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641ADD9" w:rsidP="269458F0" w:rsidRDefault="7641ADD9" w14:paraId="3E215202" w14:textId="6C55D2F0">
      <w:pPr>
        <w:pStyle w:val="Normal"/>
        <w:suppressLineNumbers w:val="0"/>
        <w:bidi w:val="0"/>
        <w:spacing w:before="0" w:beforeAutospacing="off" w:after="0" w:afterAutospacing="off" w:line="276" w:lineRule="auto"/>
        <w:ind w:left="0" w:right="0"/>
        <w:jc w:val="center"/>
      </w:pPr>
      <w:r w:rsidRPr="269458F0" w:rsidR="04835EDA">
        <w:rPr>
          <w:rFonts w:eastAsia="ＭＳ 明朝" w:eastAsiaTheme="minorEastAsia"/>
          <w:b w:val="1"/>
          <w:bCs w:val="1"/>
          <w:color w:val="000000" w:themeColor="text1" w:themeTint="FF" w:themeShade="FF"/>
          <w:sz w:val="24"/>
          <w:szCs w:val="24"/>
        </w:rPr>
        <w:t xml:space="preserve">The </w:t>
      </w:r>
      <w:r w:rsidRPr="269458F0" w:rsidR="04835EDA">
        <w:rPr>
          <w:rFonts w:eastAsia="ＭＳ 明朝" w:eastAsiaTheme="minorEastAsia"/>
          <w:b w:val="1"/>
          <w:bCs w:val="1"/>
          <w:i w:val="1"/>
          <w:iCs w:val="1"/>
          <w:color w:val="000000" w:themeColor="text1" w:themeTint="FF" w:themeShade="FF"/>
          <w:sz w:val="24"/>
          <w:szCs w:val="24"/>
        </w:rPr>
        <w:t>Stirling Fund</w:t>
      </w:r>
      <w:r w:rsidRPr="269458F0" w:rsidR="04835EDA">
        <w:rPr>
          <w:rFonts w:eastAsia="ＭＳ 明朝" w:eastAsiaTheme="minorEastAsia"/>
          <w:b w:val="1"/>
          <w:bCs w:val="1"/>
          <w:color w:val="000000" w:themeColor="text1" w:themeTint="FF" w:themeShade="FF"/>
          <w:sz w:val="24"/>
          <w:szCs w:val="24"/>
        </w:rPr>
        <w:t xml:space="preserve"> </w:t>
      </w:r>
      <w:r w:rsidRPr="269458F0" w:rsidR="2BBDC23E">
        <w:rPr>
          <w:rFonts w:eastAsia="ＭＳ 明朝" w:eastAsiaTheme="minorEastAsia"/>
          <w:b w:val="1"/>
          <w:bCs w:val="1"/>
          <w:color w:val="000000" w:themeColor="text1" w:themeTint="FF" w:themeShade="FF"/>
          <w:sz w:val="24"/>
          <w:szCs w:val="24"/>
        </w:rPr>
        <w:t>20</w:t>
      </w:r>
      <w:r w:rsidRPr="269458F0" w:rsidR="6ADE8CE9">
        <w:rPr>
          <w:rFonts w:eastAsia="ＭＳ 明朝" w:eastAsiaTheme="minorEastAsia"/>
          <w:b w:val="1"/>
          <w:bCs w:val="1"/>
          <w:color w:val="000000" w:themeColor="text1" w:themeTint="FF" w:themeShade="FF"/>
          <w:sz w:val="24"/>
          <w:szCs w:val="24"/>
        </w:rPr>
        <w:t>26-27</w:t>
      </w:r>
    </w:p>
    <w:p w:rsidR="7641ADD9" w:rsidP="7A5B880B" w:rsidRDefault="7641ADD9" w14:paraId="4635C0C7" w14:textId="43438105">
      <w:pPr>
        <w:jc w:val="center"/>
        <w:rPr>
          <w:rFonts w:eastAsiaTheme="minorEastAsia"/>
          <w:color w:val="000000" w:themeColor="text1"/>
          <w:sz w:val="24"/>
          <w:szCs w:val="24"/>
        </w:rPr>
      </w:pPr>
      <w:r w:rsidRPr="7A5B880B">
        <w:rPr>
          <w:rFonts w:eastAsiaTheme="minorEastAsia"/>
          <w:b/>
          <w:bCs/>
          <w:color w:val="000000" w:themeColor="text1"/>
          <w:sz w:val="24"/>
          <w:szCs w:val="24"/>
        </w:rPr>
        <w:t>Guidelines and Application for Funding</w:t>
      </w:r>
    </w:p>
    <w:p w:rsidR="7641ADD9" w:rsidP="7A5B880B" w:rsidRDefault="7641ADD9" w14:paraId="26C1641D" w14:textId="3806EA89">
      <w:pPr>
        <w:jc w:val="both"/>
        <w:rPr>
          <w:rFonts w:eastAsiaTheme="minorEastAsia"/>
          <w:color w:val="000000" w:themeColor="text1"/>
          <w:sz w:val="24"/>
          <w:szCs w:val="24"/>
        </w:rPr>
      </w:pPr>
      <w:r w:rsidRPr="7A5B880B">
        <w:rPr>
          <w:rFonts w:eastAsiaTheme="minorEastAsia"/>
          <w:b/>
          <w:bCs/>
          <w:color w:val="000000" w:themeColor="text1"/>
          <w:sz w:val="24"/>
          <w:szCs w:val="24"/>
        </w:rPr>
        <w:t>Introduction</w:t>
      </w:r>
    </w:p>
    <w:p w:rsidR="7641ADD9" w:rsidP="269458F0" w:rsidRDefault="7641ADD9" w14:paraId="28884DE6" w14:textId="4314A753">
      <w:pPr>
        <w:jc w:val="both"/>
        <w:rPr>
          <w:rFonts w:eastAsia="ＭＳ 明朝" w:eastAsiaTheme="minorEastAsia"/>
          <w:color w:val="000000" w:themeColor="text1"/>
        </w:rPr>
      </w:pPr>
      <w:r w:rsidRPr="269458F0" w:rsidR="04835EDA">
        <w:rPr>
          <w:rFonts w:eastAsia="ＭＳ 明朝" w:eastAsiaTheme="minorEastAsia"/>
          <w:color w:val="000000" w:themeColor="text1" w:themeTint="FF" w:themeShade="FF"/>
        </w:rPr>
        <w:t xml:space="preserve">The </w:t>
      </w:r>
      <w:r w:rsidRPr="269458F0" w:rsidR="04835EDA">
        <w:rPr>
          <w:rFonts w:eastAsia="ＭＳ 明朝" w:eastAsiaTheme="minorEastAsia"/>
          <w:i w:val="1"/>
          <w:iCs w:val="1"/>
          <w:color w:val="000000" w:themeColor="text1" w:themeTint="FF" w:themeShade="FF"/>
        </w:rPr>
        <w:t>Stirling Fund</w:t>
      </w:r>
      <w:r w:rsidRPr="269458F0" w:rsidR="04835EDA">
        <w:rPr>
          <w:rFonts w:eastAsia="ＭＳ 明朝" w:eastAsiaTheme="minorEastAsia"/>
          <w:color w:val="000000" w:themeColor="text1" w:themeTint="FF" w:themeShade="FF"/>
        </w:rPr>
        <w:t xml:space="preserve"> was </w:t>
      </w:r>
      <w:r w:rsidRPr="269458F0" w:rsidR="04835EDA">
        <w:rPr>
          <w:rFonts w:eastAsia="ＭＳ 明朝" w:eastAsiaTheme="minorEastAsia"/>
          <w:color w:val="000000" w:themeColor="text1" w:themeTint="FF" w:themeShade="FF"/>
        </w:rPr>
        <w:t>established</w:t>
      </w:r>
      <w:r w:rsidRPr="269458F0" w:rsidR="04835EDA">
        <w:rPr>
          <w:rFonts w:eastAsia="ＭＳ 明朝" w:eastAsiaTheme="minorEastAsia"/>
          <w:color w:val="000000" w:themeColor="text1" w:themeTint="FF" w:themeShade="FF"/>
        </w:rPr>
        <w:t xml:space="preserve"> in 2011 to support specific projects to enhance the student experience. Any current student or staff member, </w:t>
      </w:r>
      <w:r w:rsidRPr="269458F0" w:rsidR="04835EDA">
        <w:rPr>
          <w:rFonts w:eastAsia="ＭＳ 明朝" w:eastAsiaTheme="minorEastAsia"/>
          <w:color w:val="000000" w:themeColor="text1" w:themeTint="FF" w:themeShade="FF"/>
        </w:rPr>
        <w:t>representing</w:t>
      </w:r>
      <w:r w:rsidRPr="269458F0" w:rsidR="04835EDA">
        <w:rPr>
          <w:rFonts w:eastAsia="ＭＳ 明朝" w:eastAsiaTheme="minorEastAsia"/>
          <w:color w:val="000000" w:themeColor="text1" w:themeTint="FF" w:themeShade="FF"/>
        </w:rPr>
        <w:t xml:space="preserve"> a body of students, is eligible to apply in support of </w:t>
      </w:r>
      <w:r w:rsidRPr="269458F0" w:rsidR="04835EDA">
        <w:rPr>
          <w:rFonts w:eastAsia="ＭＳ 明朝" w:eastAsiaTheme="minorEastAsia"/>
          <w:b w:val="1"/>
          <w:bCs w:val="1"/>
          <w:color w:val="000000" w:themeColor="text1" w:themeTint="FF" w:themeShade="FF"/>
        </w:rPr>
        <w:t>projects</w:t>
      </w:r>
      <w:r w:rsidRPr="269458F0" w:rsidR="04835EDA">
        <w:rPr>
          <w:rFonts w:eastAsia="ＭＳ 明朝" w:eastAsiaTheme="minorEastAsia"/>
          <w:color w:val="000000" w:themeColor="text1" w:themeTint="FF" w:themeShade="FF"/>
        </w:rPr>
        <w:t xml:space="preserve"> </w:t>
      </w:r>
      <w:r w:rsidRPr="269458F0" w:rsidR="04835EDA">
        <w:rPr>
          <w:rFonts w:eastAsia="ＭＳ 明朝" w:eastAsiaTheme="minorEastAsia"/>
          <w:b w:val="1"/>
          <w:bCs w:val="1"/>
          <w:color w:val="000000" w:themeColor="text1" w:themeTint="FF" w:themeShade="FF"/>
        </w:rPr>
        <w:t xml:space="preserve">that will </w:t>
      </w:r>
      <w:r w:rsidRPr="269458F0" w:rsidR="04835EDA">
        <w:rPr>
          <w:rFonts w:eastAsia="ＭＳ 明朝" w:eastAsiaTheme="minorEastAsia"/>
          <w:b w:val="1"/>
          <w:bCs w:val="1"/>
          <w:color w:val="000000" w:themeColor="text1" w:themeTint="FF" w:themeShade="FF"/>
        </w:rPr>
        <w:t>e</w:t>
      </w:r>
      <w:r w:rsidRPr="269458F0" w:rsidR="04835EDA">
        <w:rPr>
          <w:rFonts w:eastAsia="ＭＳ 明朝" w:eastAsiaTheme="minorEastAsia"/>
          <w:b w:val="1"/>
          <w:bCs w:val="1"/>
          <w:color w:val="000000" w:themeColor="text1" w:themeTint="FF" w:themeShade="FF"/>
        </w:rPr>
        <w:t>nhance the Stirling experience</w:t>
      </w:r>
      <w:r w:rsidRPr="269458F0" w:rsidR="04835EDA">
        <w:rPr>
          <w:rFonts w:eastAsia="ＭＳ 明朝" w:eastAsiaTheme="minorEastAsia"/>
          <w:color w:val="000000" w:themeColor="text1" w:themeTint="FF" w:themeShade="FF"/>
        </w:rPr>
        <w:t xml:space="preserve"> for the </w:t>
      </w:r>
      <w:r w:rsidRPr="269458F0" w:rsidR="04835EDA">
        <w:rPr>
          <w:rFonts w:eastAsia="ＭＳ 明朝" w:eastAsiaTheme="minorEastAsia"/>
          <w:b w:val="1"/>
          <w:bCs w:val="1"/>
          <w:color w:val="000000" w:themeColor="text1" w:themeTint="FF" w:themeShade="FF"/>
        </w:rPr>
        <w:t>wider student community.</w:t>
      </w:r>
    </w:p>
    <w:p w:rsidR="7641ADD9" w:rsidP="269458F0" w:rsidRDefault="7641ADD9" w14:paraId="7626987A" w14:textId="79C22F0F">
      <w:pPr>
        <w:pStyle w:val="Normal"/>
        <w:suppressLineNumbers w:val="0"/>
        <w:bidi w:val="0"/>
        <w:spacing w:before="0" w:beforeAutospacing="off" w:after="200" w:afterAutospacing="off" w:line="276" w:lineRule="auto"/>
        <w:ind w:left="0" w:right="0"/>
        <w:jc w:val="both"/>
        <w:rPr>
          <w:rFonts w:eastAsia="ＭＳ 明朝" w:eastAsiaTheme="minorEastAsia"/>
          <w:color w:val="000000" w:themeColor="text1" w:themeTint="FF" w:themeShade="FF"/>
        </w:rPr>
      </w:pPr>
      <w:r w:rsidRPr="269458F0" w:rsidR="2581AE7A">
        <w:rPr>
          <w:rStyle w:val="normaltextrun"/>
          <w:rFonts w:eastAsia="ＭＳ 明朝" w:eastAsiaTheme="minorEastAsia"/>
          <w:color w:val="000000" w:themeColor="text1" w:themeTint="FF" w:themeShade="FF"/>
          <w:lang w:val="en-US"/>
        </w:rPr>
        <w:t>You can apply for up to £5,000</w:t>
      </w:r>
      <w:r w:rsidRPr="269458F0" w:rsidR="2581AE7A">
        <w:rPr>
          <w:rStyle w:val="normaltextrun"/>
          <w:rFonts w:eastAsia="ＭＳ 明朝" w:eastAsiaTheme="minorEastAsia"/>
          <w:color w:val="000000" w:themeColor="text1" w:themeTint="FF" w:themeShade="FF"/>
          <w:lang w:val="en-US"/>
        </w:rPr>
        <w:t xml:space="preserve">.  </w:t>
      </w:r>
      <w:r w:rsidRPr="269458F0" w:rsidR="2581AE7A">
        <w:rPr>
          <w:rStyle w:val="normaltextrun"/>
          <w:rFonts w:eastAsia="ＭＳ 明朝" w:eastAsiaTheme="minorEastAsia"/>
          <w:color w:val="000000" w:themeColor="text1" w:themeTint="FF" w:themeShade="FF"/>
          <w:lang w:val="en-US"/>
        </w:rPr>
        <w:t xml:space="preserve">We </w:t>
      </w:r>
      <w:r w:rsidRPr="269458F0" w:rsidR="2581AE7A">
        <w:rPr>
          <w:rStyle w:val="normaltextrun"/>
          <w:rFonts w:eastAsia="ＭＳ 明朝" w:eastAsiaTheme="minorEastAsia"/>
          <w:color w:val="000000" w:themeColor="text1" w:themeTint="FF" w:themeShade="FF"/>
          <w:lang w:val="en-US"/>
        </w:rPr>
        <w:t>anticipate</w:t>
      </w:r>
      <w:r w:rsidRPr="269458F0" w:rsidR="2581AE7A">
        <w:rPr>
          <w:rStyle w:val="normaltextrun"/>
          <w:rFonts w:eastAsia="ＭＳ 明朝" w:eastAsiaTheme="minorEastAsia"/>
          <w:color w:val="000000" w:themeColor="text1" w:themeTint="FF" w:themeShade="FF"/>
          <w:lang w:val="en-US"/>
        </w:rPr>
        <w:t xml:space="preserve"> awarding only one or two projects at this </w:t>
      </w:r>
      <w:r w:rsidRPr="269458F0" w:rsidR="2581AE7A">
        <w:rPr>
          <w:rStyle w:val="normaltextrun"/>
          <w:rFonts w:eastAsia="ＭＳ 明朝" w:eastAsiaTheme="minorEastAsia"/>
          <w:color w:val="000000" w:themeColor="text1" w:themeTint="FF" w:themeShade="FF"/>
          <w:lang w:val="en-US"/>
        </w:rPr>
        <w:t>level, and</w:t>
      </w:r>
      <w:r w:rsidRPr="269458F0" w:rsidR="2581AE7A">
        <w:rPr>
          <w:rStyle w:val="normaltextrun"/>
          <w:rFonts w:eastAsia="ＭＳ 明朝" w:eastAsiaTheme="minorEastAsia"/>
          <w:color w:val="000000" w:themeColor="text1" w:themeTint="FF" w:themeShade="FF"/>
          <w:lang w:val="en-US"/>
        </w:rPr>
        <w:t xml:space="preserve"> encourage applications for smaller sums</w:t>
      </w:r>
      <w:r w:rsidRPr="269458F0" w:rsidR="2581AE7A">
        <w:rPr>
          <w:rStyle w:val="normaltextrun"/>
          <w:rFonts w:eastAsia="ＭＳ 明朝" w:eastAsiaTheme="minorEastAsia"/>
          <w:color w:val="000000" w:themeColor="text1" w:themeTint="FF" w:themeShade="FF"/>
          <w:lang w:val="en-US"/>
        </w:rPr>
        <w:t xml:space="preserve">.  </w:t>
      </w:r>
      <w:r w:rsidRPr="269458F0" w:rsidR="2581AE7A">
        <w:rPr>
          <w:rFonts w:eastAsia="ＭＳ 明朝" w:eastAsiaTheme="minorEastAsia"/>
          <w:color w:val="000000" w:themeColor="text1" w:themeTint="FF" w:themeShade="FF"/>
        </w:rPr>
        <w:t>We also advise that before developing a larger scale project</w:t>
      </w:r>
      <w:r w:rsidRPr="269458F0" w:rsidR="56D0AE72">
        <w:rPr>
          <w:rFonts w:eastAsia="ＭＳ 明朝" w:eastAsiaTheme="minorEastAsia"/>
          <w:color w:val="000000" w:themeColor="text1" w:themeTint="FF" w:themeShade="FF"/>
        </w:rPr>
        <w:t>,</w:t>
      </w:r>
      <w:r w:rsidRPr="269458F0" w:rsidR="2581AE7A">
        <w:rPr>
          <w:rFonts w:eastAsia="ＭＳ 明朝" w:eastAsiaTheme="minorEastAsia"/>
          <w:color w:val="000000" w:themeColor="text1" w:themeTint="FF" w:themeShade="FF"/>
        </w:rPr>
        <w:t xml:space="preserve">  you discuss your planning with the Students’ Union. Their contact details can be found at the end of the document.</w:t>
      </w:r>
    </w:p>
    <w:p w:rsidR="7641ADD9" w:rsidP="7A5B880B" w:rsidRDefault="7641ADD9" w14:paraId="58C39703" w14:textId="65CDB482">
      <w:pPr>
        <w:jc w:val="both"/>
        <w:rPr>
          <w:rFonts w:eastAsiaTheme="minorEastAsia"/>
          <w:color w:val="000000" w:themeColor="text1"/>
          <w:sz w:val="24"/>
          <w:szCs w:val="24"/>
        </w:rPr>
      </w:pPr>
      <w:r w:rsidRPr="7A5B880B">
        <w:rPr>
          <w:rFonts w:eastAsiaTheme="minorEastAsia"/>
          <w:b/>
          <w:bCs/>
          <w:color w:val="000000" w:themeColor="text1"/>
          <w:sz w:val="24"/>
          <w:szCs w:val="24"/>
        </w:rPr>
        <w:t>Criteria for Projects</w:t>
      </w:r>
    </w:p>
    <w:p w:rsidR="7641ADD9" w:rsidP="269458F0" w:rsidRDefault="7641ADD9" w14:paraId="76BC62E4" w14:textId="297C17ED">
      <w:pPr>
        <w:jc w:val="both"/>
        <w:rPr>
          <w:rFonts w:eastAsia="ＭＳ 明朝" w:eastAsiaTheme="minorEastAsia"/>
          <w:color w:val="000000" w:themeColor="text1"/>
        </w:rPr>
      </w:pPr>
      <w:r w:rsidRPr="269458F0" w:rsidR="04835EDA">
        <w:rPr>
          <w:rFonts w:eastAsia="ＭＳ 明朝" w:eastAsiaTheme="minorEastAsia"/>
          <w:color w:val="000000" w:themeColor="text1" w:themeTint="FF" w:themeShade="FF"/>
        </w:rPr>
        <w:t xml:space="preserve">To be awarded funding, projects must </w:t>
      </w:r>
      <w:r w:rsidRPr="269458F0" w:rsidR="04835EDA">
        <w:rPr>
          <w:rFonts w:eastAsia="ＭＳ 明朝" w:eastAsiaTheme="minorEastAsia"/>
          <w:color w:val="000000" w:themeColor="text1" w:themeTint="FF" w:themeShade="FF"/>
        </w:rPr>
        <w:t>demonstrate</w:t>
      </w:r>
      <w:r w:rsidRPr="269458F0" w:rsidR="04835EDA">
        <w:rPr>
          <w:rFonts w:eastAsia="ＭＳ 明朝" w:eastAsiaTheme="minorEastAsia"/>
          <w:color w:val="000000" w:themeColor="text1" w:themeTint="FF" w:themeShade="FF"/>
        </w:rPr>
        <w:t xml:space="preserve"> that they will enhance the student experience across the wider student community, </w:t>
      </w:r>
      <w:r w:rsidRPr="269458F0" w:rsidR="04835EDA">
        <w:rPr>
          <w:rFonts w:eastAsia="ＭＳ 明朝" w:eastAsiaTheme="minorEastAsia"/>
          <w:color w:val="000000" w:themeColor="text1" w:themeTint="FF" w:themeShade="FF"/>
        </w:rPr>
        <w:t>benefitting</w:t>
      </w:r>
      <w:r w:rsidRPr="269458F0" w:rsidR="04835EDA">
        <w:rPr>
          <w:rFonts w:eastAsia="ＭＳ 明朝" w:eastAsiaTheme="minorEastAsia"/>
          <w:color w:val="000000" w:themeColor="text1" w:themeTint="FF" w:themeShade="FF"/>
        </w:rPr>
        <w:t xml:space="preserve"> current and future generations of students and making Stirling an even better place to live and study. Projects will be awarded funding on the condition that a proposal outlines how the student experience can be enhanced safely, in a way which incorporates a thorough risk assessment.</w:t>
      </w:r>
    </w:p>
    <w:p w:rsidR="7641ADD9" w:rsidP="7A5B880B" w:rsidRDefault="7641ADD9" w14:paraId="3E699497" w14:textId="56DC4885">
      <w:pPr>
        <w:jc w:val="both"/>
        <w:rPr>
          <w:rFonts w:eastAsiaTheme="minorEastAsia"/>
          <w:color w:val="000000" w:themeColor="text1"/>
        </w:rPr>
      </w:pPr>
      <w:r w:rsidRPr="7A5B880B">
        <w:rPr>
          <w:rFonts w:eastAsiaTheme="minorEastAsia"/>
          <w:color w:val="000000" w:themeColor="text1"/>
        </w:rPr>
        <w:t xml:space="preserve">The Panel </w:t>
      </w:r>
      <w:r w:rsidRPr="7A5B880B">
        <w:rPr>
          <w:rFonts w:eastAsiaTheme="minorEastAsia"/>
          <w:b/>
          <w:bCs/>
          <w:color w:val="000000" w:themeColor="text1"/>
        </w:rPr>
        <w:t>will consider</w:t>
      </w:r>
      <w:r w:rsidRPr="7A5B880B">
        <w:rPr>
          <w:rFonts w:eastAsiaTheme="minorEastAsia"/>
          <w:color w:val="000000" w:themeColor="text1"/>
        </w:rPr>
        <w:t xml:space="preserve"> supporting initiatives in the following areas:</w:t>
      </w:r>
    </w:p>
    <w:p w:rsidR="7641ADD9" w:rsidP="7A5B880B" w:rsidRDefault="7641ADD9" w14:paraId="6B55FAEB" w14:textId="12D02CFF">
      <w:pPr>
        <w:pStyle w:val="ListParagraph"/>
        <w:numPr>
          <w:ilvl w:val="0"/>
          <w:numId w:val="11"/>
        </w:numPr>
        <w:jc w:val="both"/>
        <w:rPr>
          <w:rFonts w:eastAsiaTheme="minorEastAsia"/>
          <w:color w:val="000000" w:themeColor="text1"/>
        </w:rPr>
      </w:pPr>
      <w:r w:rsidRPr="7A5B880B">
        <w:rPr>
          <w:rFonts w:eastAsiaTheme="minorEastAsia"/>
          <w:color w:val="000000" w:themeColor="text1"/>
        </w:rPr>
        <w:t>Projects that will benefit Stirling as a whole and the wider community, or which promote the reputation of Stirling to the benefit of all, or that enhance the student experience.</w:t>
      </w:r>
    </w:p>
    <w:p w:rsidR="7641ADD9" w:rsidP="7A5B880B" w:rsidRDefault="7641ADD9" w14:paraId="5B3F397C" w14:textId="1417A463">
      <w:pPr>
        <w:pStyle w:val="ListParagraph"/>
        <w:numPr>
          <w:ilvl w:val="0"/>
          <w:numId w:val="11"/>
        </w:numPr>
        <w:jc w:val="both"/>
        <w:rPr>
          <w:rFonts w:eastAsiaTheme="minorEastAsia"/>
          <w:color w:val="000000" w:themeColor="text1"/>
        </w:rPr>
      </w:pPr>
      <w:r w:rsidRPr="7A5B880B">
        <w:rPr>
          <w:rFonts w:eastAsiaTheme="minorEastAsia"/>
          <w:color w:val="000000" w:themeColor="text1"/>
        </w:rPr>
        <w:t>The provision of equipment (which benefits multiple students).</w:t>
      </w:r>
    </w:p>
    <w:p w:rsidR="7641ADD9" w:rsidP="7A5B880B" w:rsidRDefault="7641ADD9" w14:paraId="32370FB7" w14:textId="4421644A">
      <w:pPr>
        <w:pStyle w:val="ListParagraph"/>
        <w:numPr>
          <w:ilvl w:val="0"/>
          <w:numId w:val="11"/>
        </w:numPr>
        <w:jc w:val="both"/>
        <w:rPr>
          <w:rFonts w:eastAsiaTheme="minorEastAsia"/>
          <w:color w:val="000000" w:themeColor="text1"/>
        </w:rPr>
      </w:pPr>
      <w:r w:rsidRPr="7A5B880B">
        <w:rPr>
          <w:rFonts w:eastAsiaTheme="minorEastAsia"/>
          <w:color w:val="000000" w:themeColor="text1"/>
        </w:rPr>
        <w:t>Student-led extra-curricular academic activities or projects.</w:t>
      </w:r>
    </w:p>
    <w:p w:rsidR="7641ADD9" w:rsidP="7A5B880B" w:rsidRDefault="7641ADD9" w14:paraId="75CC4F75" w14:textId="5BD5AA1A">
      <w:pPr>
        <w:pStyle w:val="ListParagraph"/>
        <w:numPr>
          <w:ilvl w:val="0"/>
          <w:numId w:val="11"/>
        </w:numPr>
        <w:jc w:val="both"/>
        <w:rPr>
          <w:rFonts w:eastAsiaTheme="minorEastAsia"/>
          <w:color w:val="000000" w:themeColor="text1"/>
        </w:rPr>
      </w:pPr>
      <w:r w:rsidRPr="7A5B880B">
        <w:rPr>
          <w:rFonts w:eastAsiaTheme="minorEastAsia"/>
          <w:color w:val="000000" w:themeColor="text1"/>
        </w:rPr>
        <w:t>Club or society projects that will enhance the experience of students.</w:t>
      </w:r>
    </w:p>
    <w:p w:rsidR="7641ADD9" w:rsidP="7A5B880B" w:rsidRDefault="7641ADD9" w14:paraId="3836D09F" w14:textId="7D7DEDA0">
      <w:pPr>
        <w:pStyle w:val="ListParagraph"/>
        <w:numPr>
          <w:ilvl w:val="0"/>
          <w:numId w:val="11"/>
        </w:numPr>
        <w:jc w:val="both"/>
        <w:rPr>
          <w:rFonts w:eastAsiaTheme="minorEastAsia"/>
          <w:color w:val="000000" w:themeColor="text1"/>
        </w:rPr>
      </w:pPr>
      <w:r w:rsidRPr="7A5B880B">
        <w:rPr>
          <w:rFonts w:eastAsiaTheme="minorEastAsia"/>
          <w:color w:val="000000" w:themeColor="text1"/>
        </w:rPr>
        <w:t>Projects which require an initial outlay, provided that any recurrent costs can be met by the Faculty/Department concerned.</w:t>
      </w:r>
    </w:p>
    <w:p w:rsidR="7641ADD9" w:rsidP="7A5B880B" w:rsidRDefault="7641ADD9" w14:paraId="2A46793C" w14:textId="261461F8">
      <w:pPr>
        <w:pStyle w:val="ListParagraph"/>
        <w:numPr>
          <w:ilvl w:val="0"/>
          <w:numId w:val="11"/>
        </w:numPr>
        <w:jc w:val="both"/>
        <w:rPr>
          <w:rFonts w:eastAsiaTheme="minorEastAsia"/>
          <w:color w:val="000000" w:themeColor="text1"/>
        </w:rPr>
      </w:pPr>
      <w:r w:rsidRPr="7A5B880B">
        <w:rPr>
          <w:rFonts w:eastAsiaTheme="minorEastAsia"/>
          <w:color w:val="000000" w:themeColor="text1"/>
        </w:rPr>
        <w:t xml:space="preserve">Projects that involve fundraising events or initiatives as long as they adhere to the </w:t>
      </w:r>
      <w:hyperlink r:id="rId10">
        <w:r w:rsidRPr="7A5B880B">
          <w:rPr>
            <w:rStyle w:val="Hyperlink"/>
            <w:rFonts w:eastAsiaTheme="minorEastAsia"/>
            <w:i/>
            <w:iCs/>
          </w:rPr>
          <w:t>Code of Fundraising Practice</w:t>
        </w:r>
      </w:hyperlink>
      <w:r w:rsidRPr="7A5B880B">
        <w:rPr>
          <w:rFonts w:eastAsiaTheme="minorEastAsia"/>
          <w:color w:val="000000" w:themeColor="text1"/>
        </w:rPr>
        <w:t xml:space="preserve">, ensuring ethical and responsible management of donor funds. </w:t>
      </w:r>
      <w:r w:rsidRPr="7A5B880B">
        <w:rPr>
          <w:rFonts w:eastAsiaTheme="minorEastAsia"/>
          <w:i/>
          <w:iCs/>
          <w:color w:val="000000" w:themeColor="text1"/>
          <w:u w:val="single"/>
        </w:rPr>
        <w:t>However, please note that projects seeking grants to host fundraising events for sensitive or potentially divisive causes, such as international conflicts or political campaigns, will not be considered.</w:t>
      </w:r>
    </w:p>
    <w:p w:rsidR="7641ADD9" w:rsidP="7A5B880B" w:rsidRDefault="7641ADD9" w14:paraId="28648830" w14:textId="0BB96793">
      <w:pPr>
        <w:jc w:val="both"/>
        <w:rPr>
          <w:rFonts w:eastAsiaTheme="minorEastAsia"/>
          <w:color w:val="000000" w:themeColor="text1"/>
        </w:rPr>
      </w:pPr>
      <w:r w:rsidRPr="7A5B880B">
        <w:rPr>
          <w:rFonts w:eastAsiaTheme="minorEastAsia"/>
          <w:color w:val="000000" w:themeColor="text1"/>
        </w:rPr>
        <w:t xml:space="preserve">The Panel </w:t>
      </w:r>
      <w:r w:rsidRPr="7A5B880B">
        <w:rPr>
          <w:rFonts w:eastAsiaTheme="minorEastAsia"/>
          <w:b/>
          <w:bCs/>
          <w:color w:val="000000" w:themeColor="text1"/>
        </w:rPr>
        <w:t>will not</w:t>
      </w:r>
      <w:r w:rsidRPr="7A5B880B">
        <w:rPr>
          <w:rFonts w:eastAsiaTheme="minorEastAsia"/>
          <w:color w:val="000000" w:themeColor="text1"/>
        </w:rPr>
        <w:t xml:space="preserve"> consider:</w:t>
      </w:r>
    </w:p>
    <w:p w:rsidR="7641ADD9" w:rsidP="7A5B880B" w:rsidRDefault="7641ADD9" w14:paraId="17A1656B" w14:textId="74959601">
      <w:pPr>
        <w:pStyle w:val="ListParagraph"/>
        <w:numPr>
          <w:ilvl w:val="0"/>
          <w:numId w:val="10"/>
        </w:numPr>
        <w:jc w:val="both"/>
        <w:rPr>
          <w:rFonts w:eastAsiaTheme="minorEastAsia"/>
          <w:color w:val="000000" w:themeColor="text1"/>
        </w:rPr>
      </w:pPr>
      <w:r w:rsidRPr="7A5B880B">
        <w:rPr>
          <w:rFonts w:eastAsiaTheme="minorEastAsia"/>
          <w:color w:val="000000" w:themeColor="text1"/>
        </w:rPr>
        <w:lastRenderedPageBreak/>
        <w:t>Projects that commit the Panel to recurrent funding.</w:t>
      </w:r>
    </w:p>
    <w:p w:rsidR="7641ADD9" w:rsidP="7A5B880B" w:rsidRDefault="7641ADD9" w14:paraId="73B5D587" w14:textId="368A1425">
      <w:pPr>
        <w:pStyle w:val="ListParagraph"/>
        <w:numPr>
          <w:ilvl w:val="0"/>
          <w:numId w:val="10"/>
        </w:numPr>
        <w:jc w:val="both"/>
        <w:rPr>
          <w:rFonts w:eastAsiaTheme="minorEastAsia"/>
          <w:color w:val="000000" w:themeColor="text1"/>
        </w:rPr>
      </w:pPr>
      <w:r w:rsidRPr="7A5B880B">
        <w:rPr>
          <w:rFonts w:eastAsiaTheme="minorEastAsia"/>
          <w:color w:val="000000" w:themeColor="text1"/>
        </w:rPr>
        <w:t>Items of regular equipment such as general office furnishings, etc.</w:t>
      </w:r>
    </w:p>
    <w:p w:rsidR="7641ADD9" w:rsidP="7A5B880B" w:rsidRDefault="7641ADD9" w14:paraId="7B6E18D2" w14:textId="72718E38">
      <w:pPr>
        <w:pStyle w:val="ListParagraph"/>
        <w:numPr>
          <w:ilvl w:val="0"/>
          <w:numId w:val="10"/>
        </w:numPr>
        <w:jc w:val="both"/>
        <w:rPr>
          <w:rFonts w:eastAsiaTheme="minorEastAsia"/>
          <w:color w:val="000000" w:themeColor="text1"/>
        </w:rPr>
      </w:pPr>
      <w:r w:rsidRPr="7A5B880B">
        <w:rPr>
          <w:rFonts w:eastAsiaTheme="minorEastAsia"/>
          <w:color w:val="000000" w:themeColor="text1"/>
        </w:rPr>
        <w:t>Equipment or initiatives that only benefit one student.</w:t>
      </w:r>
    </w:p>
    <w:p w:rsidR="7641ADD9" w:rsidP="7A5B880B" w:rsidRDefault="7641ADD9" w14:paraId="5E3F99CC" w14:textId="699168F3">
      <w:pPr>
        <w:pStyle w:val="ListParagraph"/>
        <w:numPr>
          <w:ilvl w:val="0"/>
          <w:numId w:val="10"/>
        </w:numPr>
        <w:jc w:val="both"/>
        <w:rPr>
          <w:rFonts w:eastAsiaTheme="minorEastAsia"/>
          <w:color w:val="000000" w:themeColor="text1"/>
        </w:rPr>
      </w:pPr>
      <w:r w:rsidRPr="7A5B880B">
        <w:rPr>
          <w:rFonts w:eastAsiaTheme="minorEastAsia"/>
          <w:color w:val="000000" w:themeColor="text1"/>
        </w:rPr>
        <w:t>Catering, staff and/or capital or building costs.</w:t>
      </w:r>
    </w:p>
    <w:p w:rsidR="7641ADD9" w:rsidP="7A5B880B" w:rsidRDefault="7641ADD9" w14:paraId="1F5B28C1" w14:textId="74403CDD">
      <w:pPr>
        <w:pStyle w:val="ListParagraph"/>
        <w:numPr>
          <w:ilvl w:val="0"/>
          <w:numId w:val="10"/>
        </w:numPr>
        <w:jc w:val="both"/>
        <w:rPr>
          <w:rFonts w:eastAsiaTheme="minorEastAsia"/>
          <w:color w:val="000000" w:themeColor="text1"/>
        </w:rPr>
      </w:pPr>
      <w:r w:rsidRPr="7A5B880B">
        <w:rPr>
          <w:rFonts w:eastAsiaTheme="minorEastAsia"/>
          <w:color w:val="000000" w:themeColor="text1"/>
        </w:rPr>
        <w:t>Applications from individuals for scholarship, tuition fees, bursaries or prizes, or trips abroad that benefit only one student.</w:t>
      </w:r>
    </w:p>
    <w:p w:rsidR="7641ADD9" w:rsidP="7A5B880B" w:rsidRDefault="7641ADD9" w14:paraId="17EE922E" w14:textId="3AAAEC48">
      <w:pPr>
        <w:pStyle w:val="ListParagraph"/>
        <w:numPr>
          <w:ilvl w:val="0"/>
          <w:numId w:val="10"/>
        </w:numPr>
        <w:jc w:val="both"/>
        <w:rPr>
          <w:rFonts w:eastAsiaTheme="minorEastAsia"/>
          <w:color w:val="000000" w:themeColor="text1"/>
        </w:rPr>
      </w:pPr>
      <w:r w:rsidRPr="7A5B880B">
        <w:rPr>
          <w:rFonts w:eastAsiaTheme="minorEastAsia"/>
          <w:color w:val="000000" w:themeColor="text1"/>
        </w:rPr>
        <w:t>Funding for trips that are part of a module already included in the faculty's curriculum, such as a mandatory field trip for a course.</w:t>
      </w:r>
    </w:p>
    <w:p w:rsidR="7641ADD9" w:rsidP="7A5B880B" w:rsidRDefault="7641ADD9" w14:paraId="3E97BC3A" w14:textId="29B0C3C4">
      <w:pPr>
        <w:spacing w:before="240" w:after="240"/>
        <w:jc w:val="both"/>
        <w:rPr>
          <w:rFonts w:eastAsiaTheme="minorEastAsia"/>
          <w:color w:val="000000" w:themeColor="text1"/>
        </w:rPr>
      </w:pPr>
      <w:r w:rsidRPr="7A5B880B">
        <w:rPr>
          <w:rFonts w:eastAsiaTheme="minorEastAsia"/>
          <w:b/>
          <w:bCs/>
          <w:color w:val="000000" w:themeColor="text1"/>
        </w:rPr>
        <w:t>However, the panel may consider applications for trips (local or abroad) if:</w:t>
      </w:r>
    </w:p>
    <w:p w:rsidR="7A5B880B" w:rsidP="269458F0" w:rsidRDefault="7A5B880B" w14:paraId="664D681B" w14:textId="44173BF7">
      <w:pPr>
        <w:pStyle w:val="ListParagraph"/>
        <w:numPr>
          <w:ilvl w:val="0"/>
          <w:numId w:val="12"/>
        </w:numPr>
        <w:spacing w:before="240" w:after="240"/>
        <w:ind/>
        <w:jc w:val="both"/>
        <w:rPr>
          <w:rFonts w:eastAsia="ＭＳ 明朝" w:eastAsiaTheme="minorEastAsia"/>
          <w:color w:val="000000" w:themeColor="text1"/>
        </w:rPr>
      </w:pPr>
      <w:r w:rsidRPr="269458F0" w:rsidR="04835EDA">
        <w:rPr>
          <w:rFonts w:eastAsia="ＭＳ 明朝" w:eastAsiaTheme="minorEastAsia"/>
          <w:b w:val="1"/>
          <w:bCs w:val="1"/>
          <w:color w:val="000000" w:themeColor="text1" w:themeTint="FF" w:themeShade="FF"/>
        </w:rPr>
        <w:t xml:space="preserve">The trip </w:t>
      </w:r>
      <w:r w:rsidRPr="269458F0" w:rsidR="04835EDA">
        <w:rPr>
          <w:rFonts w:eastAsia="ＭＳ 明朝" w:eastAsiaTheme="minorEastAsia"/>
          <w:b w:val="1"/>
          <w:bCs w:val="1"/>
          <w:color w:val="000000" w:themeColor="text1" w:themeTint="FF" w:themeShade="FF"/>
        </w:rPr>
        <w:t>demonstrates</w:t>
      </w:r>
      <w:r w:rsidRPr="269458F0" w:rsidR="04835EDA">
        <w:rPr>
          <w:rFonts w:eastAsia="ＭＳ 明朝" w:eastAsiaTheme="minorEastAsia"/>
          <w:b w:val="1"/>
          <w:bCs w:val="1"/>
          <w:color w:val="000000" w:themeColor="text1" w:themeTint="FF" w:themeShade="FF"/>
        </w:rPr>
        <w:t xml:space="preserve"> clear and significant benefits to the University community.</w:t>
      </w:r>
      <w:r w:rsidRPr="269458F0" w:rsidR="04835EDA">
        <w:rPr>
          <w:rFonts w:eastAsia="ＭＳ 明朝" w:eastAsiaTheme="minorEastAsia"/>
          <w:color w:val="000000" w:themeColor="text1" w:themeTint="FF" w:themeShade="FF"/>
        </w:rPr>
        <w:t xml:space="preserve"> For example, a student-led research expedition that culminates in a public lecture or seminar series, sharing valuable findings with the University. Trips with limited or unclear impact, such as recreational retreats or activities that primarily serve individual interests without broader engagement, will not be funded. </w:t>
      </w:r>
      <w:r w:rsidRPr="269458F0" w:rsidR="04835EDA">
        <w:rPr>
          <w:rFonts w:eastAsia="ＭＳ 明朝" w:eastAsiaTheme="minorEastAsia"/>
          <w:i w:val="1"/>
          <w:iCs w:val="1"/>
          <w:color w:val="000000" w:themeColor="text1" w:themeTint="FF" w:themeShade="FF"/>
          <w:u w:val="single"/>
        </w:rPr>
        <w:t xml:space="preserve">Please note that funding for travel abroad or locally to </w:t>
      </w:r>
      <w:r w:rsidRPr="269458F0" w:rsidR="04835EDA">
        <w:rPr>
          <w:rFonts w:eastAsia="ＭＳ 明朝" w:eastAsiaTheme="minorEastAsia"/>
          <w:i w:val="1"/>
          <w:iCs w:val="1"/>
          <w:color w:val="000000" w:themeColor="text1" w:themeTint="FF" w:themeShade="FF"/>
          <w:u w:val="single"/>
        </w:rPr>
        <w:t>participate</w:t>
      </w:r>
      <w:r w:rsidRPr="269458F0" w:rsidR="04835EDA">
        <w:rPr>
          <w:rFonts w:eastAsia="ＭＳ 明朝" w:eastAsiaTheme="minorEastAsia"/>
          <w:i w:val="1"/>
          <w:iCs w:val="1"/>
          <w:color w:val="000000" w:themeColor="text1" w:themeTint="FF" w:themeShade="FF"/>
          <w:u w:val="single"/>
        </w:rPr>
        <w:t xml:space="preserve"> in competitions, tournaments, or games, such as a sports event or a debate competition, will not be considered</w:t>
      </w:r>
      <w:r w:rsidRPr="269458F0" w:rsidR="04835EDA">
        <w:rPr>
          <w:rFonts w:eastAsia="ＭＳ 明朝" w:eastAsiaTheme="minorEastAsia"/>
          <w:color w:val="000000" w:themeColor="text1" w:themeTint="FF" w:themeShade="FF"/>
          <w:u w:val="single"/>
        </w:rPr>
        <w:t>.</w:t>
      </w:r>
    </w:p>
    <w:p w:rsidR="269458F0" w:rsidP="269458F0" w:rsidRDefault="269458F0" w14:paraId="089364A8" w14:textId="34E483AD">
      <w:pPr>
        <w:pStyle w:val="ListParagraph"/>
        <w:spacing w:before="240" w:after="240"/>
        <w:ind w:left="720"/>
        <w:jc w:val="both"/>
        <w:rPr>
          <w:rFonts w:eastAsia="ＭＳ 明朝" w:eastAsiaTheme="minorEastAsia"/>
          <w:color w:val="000000" w:themeColor="text1" w:themeTint="FF" w:themeShade="FF"/>
        </w:rPr>
      </w:pPr>
    </w:p>
    <w:p w:rsidR="7641ADD9" w:rsidP="269458F0" w:rsidRDefault="7641ADD9" w14:paraId="6F8351D0" w14:textId="0A26879F">
      <w:pPr>
        <w:pStyle w:val="Normal"/>
        <w:spacing w:before="240" w:after="240"/>
        <w:ind w:left="0"/>
        <w:jc w:val="both"/>
        <w:rPr>
          <w:rFonts w:eastAsia="ＭＳ 明朝" w:eastAsiaTheme="minorEastAsia"/>
          <w:color w:val="000000" w:themeColor="text1"/>
        </w:rPr>
      </w:pPr>
      <w:r w:rsidRPr="269458F0" w:rsidR="755D198B">
        <w:rPr>
          <w:rFonts w:eastAsia="ＭＳ 明朝" w:eastAsiaTheme="minorEastAsia"/>
          <w:b w:val="1"/>
          <w:bCs w:val="1"/>
          <w:color w:val="000000" w:themeColor="text1" w:themeTint="FF" w:themeShade="FF"/>
        </w:rPr>
        <w:t>All p</w:t>
      </w:r>
      <w:r w:rsidRPr="269458F0" w:rsidR="04835EDA">
        <w:rPr>
          <w:rFonts w:eastAsia="ＭＳ 明朝" w:eastAsiaTheme="minorEastAsia"/>
          <w:b w:val="1"/>
          <w:bCs w:val="1"/>
          <w:color w:val="000000" w:themeColor="text1" w:themeTint="FF" w:themeShade="FF"/>
        </w:rPr>
        <w:t xml:space="preserve">rojects are strongly encouraged to </w:t>
      </w:r>
      <w:r w:rsidRPr="269458F0" w:rsidR="04835EDA">
        <w:rPr>
          <w:rFonts w:eastAsia="ＭＳ 明朝" w:eastAsiaTheme="minorEastAsia"/>
          <w:b w:val="1"/>
          <w:bCs w:val="1"/>
          <w:color w:val="000000" w:themeColor="text1" w:themeTint="FF" w:themeShade="FF"/>
        </w:rPr>
        <w:t>demonstrate</w:t>
      </w:r>
      <w:r w:rsidRPr="269458F0" w:rsidR="04835EDA">
        <w:rPr>
          <w:rFonts w:eastAsia="ＭＳ 明朝" w:eastAsiaTheme="minorEastAsia"/>
          <w:b w:val="1"/>
          <w:bCs w:val="1"/>
          <w:color w:val="000000" w:themeColor="text1" w:themeTint="FF" w:themeShade="FF"/>
        </w:rPr>
        <w:t xml:space="preserve"> </w:t>
      </w:r>
      <w:r w:rsidRPr="269458F0" w:rsidR="04835EDA">
        <w:rPr>
          <w:rFonts w:eastAsia="ＭＳ 明朝" w:eastAsiaTheme="minorEastAsia"/>
          <w:b w:val="1"/>
          <w:bCs w:val="1"/>
          <w:color w:val="000000" w:themeColor="text1" w:themeTint="FF" w:themeShade="FF"/>
        </w:rPr>
        <w:t>clear evidence</w:t>
      </w:r>
      <w:r w:rsidRPr="269458F0" w:rsidR="04835EDA">
        <w:rPr>
          <w:rFonts w:eastAsia="ＭＳ 明朝" w:eastAsiaTheme="minorEastAsia"/>
          <w:b w:val="1"/>
          <w:bCs w:val="1"/>
          <w:color w:val="000000" w:themeColor="text1" w:themeTint="FF" w:themeShade="FF"/>
        </w:rPr>
        <w:t xml:space="preserve"> of partial financial support from other sources, as this reflects a strong commitment to the project's success and shared responsibility. </w:t>
      </w:r>
      <w:r w:rsidRPr="269458F0" w:rsidR="04835EDA">
        <w:rPr>
          <w:rFonts w:eastAsia="ＭＳ 明朝" w:eastAsiaTheme="minorEastAsia"/>
          <w:color w:val="000000" w:themeColor="text1" w:themeTint="FF" w:themeShade="FF"/>
        </w:rPr>
        <w:t>For example, if a trip has been partially funded through student society fundraising activities, this illustrates a collaborative effort toward achieving the project’s goals.</w:t>
      </w:r>
    </w:p>
    <w:p w:rsidR="7641ADD9" w:rsidP="7A5B880B" w:rsidRDefault="7641ADD9" w14:paraId="1A00F4BE" w14:textId="255F443C">
      <w:pPr>
        <w:spacing w:before="240" w:after="240"/>
        <w:jc w:val="both"/>
        <w:rPr>
          <w:rFonts w:eastAsiaTheme="minorEastAsia"/>
          <w:color w:val="000000" w:themeColor="text1"/>
          <w:sz w:val="24"/>
          <w:szCs w:val="24"/>
        </w:rPr>
      </w:pPr>
      <w:r w:rsidRPr="7A5B880B">
        <w:rPr>
          <w:rFonts w:eastAsiaTheme="minorEastAsia"/>
          <w:b/>
          <w:bCs/>
          <w:color w:val="000000" w:themeColor="text1"/>
          <w:sz w:val="24"/>
          <w:szCs w:val="24"/>
        </w:rPr>
        <w:t>Conditions of receiving funding</w:t>
      </w:r>
    </w:p>
    <w:p w:rsidR="7641ADD9" w:rsidP="7A5B880B" w:rsidRDefault="7641ADD9" w14:paraId="0869F26A" w14:textId="237E5812">
      <w:pPr>
        <w:jc w:val="both"/>
        <w:rPr>
          <w:rFonts w:eastAsiaTheme="minorEastAsia"/>
          <w:color w:val="000000" w:themeColor="text1"/>
        </w:rPr>
      </w:pPr>
      <w:r w:rsidRPr="7A5B880B">
        <w:rPr>
          <w:rFonts w:eastAsiaTheme="minorEastAsia"/>
          <w:color w:val="000000" w:themeColor="text1"/>
        </w:rPr>
        <w:t xml:space="preserve">Successful applicants </w:t>
      </w:r>
      <w:r w:rsidRPr="7A5B880B">
        <w:rPr>
          <w:rFonts w:eastAsiaTheme="minorEastAsia"/>
          <w:b/>
          <w:bCs/>
          <w:color w:val="000000" w:themeColor="text1"/>
        </w:rPr>
        <w:t>must</w:t>
      </w:r>
      <w:r w:rsidRPr="7A5B880B">
        <w:rPr>
          <w:rFonts w:eastAsiaTheme="minorEastAsia"/>
          <w:color w:val="000000" w:themeColor="text1"/>
        </w:rPr>
        <w:t>:</w:t>
      </w:r>
    </w:p>
    <w:p w:rsidR="7641ADD9" w:rsidP="7A5B880B" w:rsidRDefault="7641ADD9" w14:paraId="532F715C" w14:textId="3EE6EBAD">
      <w:pPr>
        <w:pStyle w:val="ListParagraph"/>
        <w:numPr>
          <w:ilvl w:val="0"/>
          <w:numId w:val="8"/>
        </w:numPr>
        <w:jc w:val="both"/>
        <w:rPr>
          <w:rFonts w:eastAsiaTheme="minorEastAsia"/>
          <w:color w:val="000000" w:themeColor="text1"/>
        </w:rPr>
      </w:pPr>
      <w:r w:rsidRPr="7A5B880B">
        <w:rPr>
          <w:rFonts w:eastAsiaTheme="minorEastAsia"/>
          <w:color w:val="000000" w:themeColor="text1"/>
        </w:rPr>
        <w:t>Provide a clear and structured breakdown of the budget required.</w:t>
      </w:r>
    </w:p>
    <w:p w:rsidR="7641ADD9" w:rsidP="7A5B880B" w:rsidRDefault="7641ADD9" w14:paraId="644EF4B4" w14:textId="2CBE7699">
      <w:pPr>
        <w:pStyle w:val="ListParagraph"/>
        <w:numPr>
          <w:ilvl w:val="0"/>
          <w:numId w:val="8"/>
        </w:numPr>
        <w:jc w:val="both"/>
        <w:rPr>
          <w:rFonts w:eastAsiaTheme="minorEastAsia"/>
          <w:color w:val="000000" w:themeColor="text1"/>
        </w:rPr>
      </w:pPr>
      <w:r w:rsidRPr="7A5B880B">
        <w:rPr>
          <w:rFonts w:eastAsiaTheme="minorEastAsia"/>
          <w:color w:val="000000" w:themeColor="text1"/>
        </w:rPr>
        <w:t>Be enrolled in the current academic year and have a plan to spend the funds before you cease to be a student (student applicants only).</w:t>
      </w:r>
    </w:p>
    <w:p w:rsidR="7641ADD9" w:rsidP="7A5B880B" w:rsidRDefault="7641ADD9" w14:paraId="1E625BC3" w14:textId="0D10DEC8">
      <w:pPr>
        <w:pStyle w:val="ListParagraph"/>
        <w:numPr>
          <w:ilvl w:val="0"/>
          <w:numId w:val="8"/>
        </w:numPr>
        <w:jc w:val="both"/>
        <w:rPr>
          <w:rFonts w:eastAsiaTheme="minorEastAsia"/>
          <w:color w:val="000000" w:themeColor="text1"/>
        </w:rPr>
      </w:pPr>
      <w:r w:rsidRPr="7A5B880B">
        <w:rPr>
          <w:rFonts w:eastAsiaTheme="minorEastAsia"/>
          <w:color w:val="000000" w:themeColor="text1"/>
        </w:rPr>
        <w:t xml:space="preserve">Acknowledge the award on social media using the hashtags @StirAlumni #StirlingFund with information and updates about your project, and by promoting the project with the </w:t>
      </w:r>
      <w:r w:rsidRPr="7A5B880B">
        <w:rPr>
          <w:rFonts w:eastAsiaTheme="minorEastAsia"/>
          <w:i/>
          <w:iCs/>
          <w:color w:val="000000" w:themeColor="text1"/>
        </w:rPr>
        <w:t>Stirling Fund</w:t>
      </w:r>
      <w:r w:rsidRPr="7A5B880B">
        <w:rPr>
          <w:rFonts w:eastAsiaTheme="minorEastAsia"/>
          <w:color w:val="000000" w:themeColor="text1"/>
        </w:rPr>
        <w:t xml:space="preserve"> icons which will be sent to successful recipients. </w:t>
      </w:r>
    </w:p>
    <w:p w:rsidR="7641ADD9" w:rsidP="7A5B880B" w:rsidRDefault="7641ADD9" w14:paraId="4300ED5F" w14:textId="1C5CAE63">
      <w:pPr>
        <w:pStyle w:val="ListParagraph"/>
        <w:numPr>
          <w:ilvl w:val="0"/>
          <w:numId w:val="8"/>
        </w:numPr>
        <w:jc w:val="both"/>
        <w:rPr>
          <w:rFonts w:eastAsiaTheme="minorEastAsia"/>
          <w:color w:val="000000" w:themeColor="text1"/>
        </w:rPr>
      </w:pPr>
      <w:r w:rsidRPr="7A5B880B">
        <w:rPr>
          <w:rFonts w:eastAsiaTheme="minorEastAsia"/>
          <w:color w:val="000000" w:themeColor="text1"/>
        </w:rPr>
        <w:t xml:space="preserve">Provide </w:t>
      </w:r>
      <w:r w:rsidRPr="7A5B880B">
        <w:rPr>
          <w:rFonts w:eastAsiaTheme="minorEastAsia"/>
          <w:b/>
          <w:bCs/>
          <w:color w:val="000000" w:themeColor="text1"/>
        </w:rPr>
        <w:t>written feedback</w:t>
      </w:r>
      <w:r w:rsidRPr="7A5B880B">
        <w:rPr>
          <w:rFonts w:eastAsiaTheme="minorEastAsia"/>
          <w:color w:val="000000" w:themeColor="text1"/>
        </w:rPr>
        <w:t xml:space="preserve"> (a written report with a minimum of three high-quality images and quotations) on the success of the project and how the award has assisted you </w:t>
      </w:r>
      <w:r w:rsidRPr="7A5B880B">
        <w:rPr>
          <w:rFonts w:eastAsiaTheme="minorEastAsia"/>
          <w:b/>
          <w:bCs/>
          <w:color w:val="000000" w:themeColor="text1"/>
        </w:rPr>
        <w:t>by the date agreed as part of your acceptance of the award</w:t>
      </w:r>
      <w:r w:rsidRPr="7A5B880B">
        <w:rPr>
          <w:rFonts w:eastAsiaTheme="minorEastAsia"/>
          <w:color w:val="000000" w:themeColor="text1"/>
        </w:rPr>
        <w:t xml:space="preserve">. Please send this to </w:t>
      </w:r>
      <w:hyperlink r:id="rId11">
        <w:r w:rsidRPr="7A5B880B" w:rsidR="1DF38BFD">
          <w:rPr>
            <w:rStyle w:val="Hyperlink"/>
            <w:rFonts w:eastAsiaTheme="minorEastAsia"/>
          </w:rPr>
          <w:t>philanthropy@stir.ac.uk</w:t>
        </w:r>
      </w:hyperlink>
      <w:r w:rsidRPr="7A5B880B">
        <w:rPr>
          <w:rFonts w:eastAsiaTheme="minorEastAsia"/>
          <w:color w:val="000000" w:themeColor="text1"/>
        </w:rPr>
        <w:t xml:space="preserve">.These reports and any other materials will be used in future publicity of the </w:t>
      </w:r>
      <w:r w:rsidRPr="7A5B880B">
        <w:rPr>
          <w:rFonts w:eastAsiaTheme="minorEastAsia"/>
          <w:i/>
          <w:iCs/>
          <w:color w:val="000000" w:themeColor="text1"/>
        </w:rPr>
        <w:t>Stirling Fund</w:t>
      </w:r>
      <w:r w:rsidRPr="7A5B880B">
        <w:rPr>
          <w:rFonts w:eastAsiaTheme="minorEastAsia"/>
          <w:color w:val="000000" w:themeColor="text1"/>
        </w:rPr>
        <w:t xml:space="preserve"> and for reporting back to the donors, and are an essential condition of funding</w:t>
      </w:r>
    </w:p>
    <w:p w:rsidR="7641ADD9" w:rsidP="7A5B880B" w:rsidRDefault="7641ADD9" w14:paraId="1BD8E980" w14:textId="3D4F72A6">
      <w:pPr>
        <w:pStyle w:val="ListParagraph"/>
        <w:numPr>
          <w:ilvl w:val="0"/>
          <w:numId w:val="8"/>
        </w:numPr>
        <w:jc w:val="both"/>
        <w:rPr>
          <w:rFonts w:eastAsiaTheme="minorEastAsia"/>
          <w:color w:val="000000" w:themeColor="text1"/>
        </w:rPr>
      </w:pPr>
      <w:r w:rsidRPr="7A5B880B">
        <w:rPr>
          <w:rFonts w:eastAsiaTheme="minorEastAsia"/>
          <w:color w:val="000000" w:themeColor="text1"/>
        </w:rPr>
        <w:t xml:space="preserve">Ensure that expenditure plans and timelines are clearly outlined. Typically, funds should be spent within </w:t>
      </w:r>
      <w:r w:rsidRPr="7A5B880B">
        <w:rPr>
          <w:rFonts w:eastAsiaTheme="minorEastAsia"/>
          <w:b/>
          <w:bCs/>
          <w:color w:val="000000" w:themeColor="text1"/>
        </w:rPr>
        <w:t>12 months</w:t>
      </w:r>
      <w:r w:rsidRPr="7A5B880B">
        <w:rPr>
          <w:rFonts w:eastAsiaTheme="minorEastAsia"/>
          <w:color w:val="000000" w:themeColor="text1"/>
        </w:rPr>
        <w:t xml:space="preserve">, with the release of funding based on the agreed financial schedule. </w:t>
      </w:r>
      <w:r w:rsidRPr="7A5B880B">
        <w:rPr>
          <w:rFonts w:eastAsiaTheme="minorEastAsia"/>
          <w:color w:val="000000" w:themeColor="text1"/>
        </w:rPr>
        <w:lastRenderedPageBreak/>
        <w:t>If this timeline is not met and no extension is arranged, the panel may withhold funding to ensure that sufficient resources remain available for future applicants.</w:t>
      </w:r>
    </w:p>
    <w:p w:rsidR="7641ADD9" w:rsidP="7A5B880B" w:rsidRDefault="7641ADD9" w14:paraId="1A95CB83" w14:textId="564362AA">
      <w:pPr>
        <w:jc w:val="center"/>
        <w:rPr>
          <w:rFonts w:eastAsiaTheme="minorEastAsia"/>
        </w:rPr>
      </w:pPr>
      <w:r w:rsidRPr="7A5B880B">
        <w:rPr>
          <w:rFonts w:eastAsiaTheme="minorEastAsia"/>
          <w:color w:val="000000" w:themeColor="text1"/>
        </w:rPr>
        <w:t xml:space="preserve">To request an application form, or to ask any questions not covered here, please email </w:t>
      </w:r>
      <w:hyperlink r:id="rId12">
        <w:r w:rsidRPr="7A5B880B" w:rsidR="774796DE">
          <w:rPr>
            <w:rStyle w:val="Hyperlink"/>
            <w:rFonts w:eastAsiaTheme="minorEastAsia"/>
          </w:rPr>
          <w:t>philanthropy@stir.ac.uk</w:t>
        </w:r>
      </w:hyperlink>
    </w:p>
    <w:p w:rsidR="7641ADD9" w:rsidP="7A5B880B" w:rsidRDefault="7641ADD9" w14:paraId="37B7D5E6" w14:textId="2121B253">
      <w:pPr>
        <w:ind w:left="360"/>
        <w:jc w:val="center"/>
        <w:rPr>
          <w:rFonts w:eastAsiaTheme="minorEastAsia"/>
        </w:rPr>
      </w:pPr>
      <w:r w:rsidRPr="7A5B880B">
        <w:rPr>
          <w:rFonts w:eastAsiaTheme="minorEastAsia"/>
          <w:color w:val="000000" w:themeColor="text1"/>
        </w:rPr>
        <w:t xml:space="preserve"> Please submit your application to </w:t>
      </w:r>
      <w:hyperlink r:id="rId13">
        <w:r w:rsidRPr="7A5B880B" w:rsidR="64D4C884">
          <w:rPr>
            <w:rStyle w:val="Hyperlink"/>
            <w:rFonts w:eastAsiaTheme="minorEastAsia"/>
          </w:rPr>
          <w:t>philanthropy@stir.ac.uk</w:t>
        </w:r>
      </w:hyperlink>
    </w:p>
    <w:p w:rsidR="7A5B880B" w:rsidP="269458F0" w:rsidRDefault="7A5B880B" w14:paraId="7E8CB964" w14:textId="1442434A">
      <w:pPr>
        <w:rPr>
          <w:rFonts w:eastAsia="ＭＳ 明朝" w:eastAsiaTheme="minorEastAsia"/>
          <w:color w:val="000000" w:themeColor="text1"/>
        </w:rPr>
      </w:pPr>
    </w:p>
    <w:p w:rsidR="269458F0" w:rsidP="269458F0" w:rsidRDefault="269458F0" w14:paraId="5B51336D" w14:textId="56F498A6">
      <w:pPr>
        <w:rPr>
          <w:rFonts w:eastAsia="ＭＳ 明朝" w:eastAsiaTheme="minorEastAsia"/>
          <w:color w:val="000000" w:themeColor="text1" w:themeTint="FF" w:themeShade="FF"/>
        </w:rPr>
      </w:pPr>
    </w:p>
    <w:p w:rsidR="269458F0" w:rsidP="269458F0" w:rsidRDefault="269458F0" w14:paraId="75946E3E" w14:textId="7BBAB619">
      <w:pPr>
        <w:rPr>
          <w:rFonts w:eastAsia="ＭＳ 明朝" w:eastAsiaTheme="minorEastAsia"/>
          <w:color w:val="000000" w:themeColor="text1" w:themeTint="FF" w:themeShade="FF"/>
        </w:rPr>
      </w:pPr>
    </w:p>
    <w:p w:rsidR="7641ADD9" w:rsidP="7A5B880B" w:rsidRDefault="7641ADD9" w14:paraId="586BB7EF" w14:textId="47E6F3E3">
      <w:pPr>
        <w:rPr>
          <w:rFonts w:eastAsiaTheme="minorEastAsia"/>
          <w:color w:val="000000" w:themeColor="text1"/>
          <w:sz w:val="40"/>
          <w:szCs w:val="40"/>
        </w:rPr>
      </w:pPr>
      <w:r w:rsidRPr="7A5B880B">
        <w:rPr>
          <w:rFonts w:eastAsiaTheme="minorEastAsia"/>
          <w:b/>
          <w:bCs/>
          <w:color w:val="000000" w:themeColor="text1"/>
          <w:sz w:val="40"/>
          <w:szCs w:val="40"/>
          <w:u w:val="single"/>
        </w:rPr>
        <w:t>IMPORTANT</w:t>
      </w:r>
    </w:p>
    <w:p w:rsidR="7641ADD9" w:rsidP="7A5B880B" w:rsidRDefault="7641ADD9" w14:paraId="10D9C5A8" w14:textId="59DD79B1">
      <w:pPr>
        <w:rPr>
          <w:rFonts w:eastAsiaTheme="minorEastAsia"/>
          <w:color w:val="000000" w:themeColor="text1"/>
          <w:sz w:val="40"/>
          <w:szCs w:val="40"/>
        </w:rPr>
      </w:pPr>
      <w:r w:rsidRPr="269458F0" w:rsidR="04835EDA">
        <w:rPr>
          <w:rFonts w:eastAsia="ＭＳ 明朝" w:eastAsiaTheme="minorEastAsia"/>
          <w:b w:val="1"/>
          <w:bCs w:val="1"/>
          <w:color w:val="000000" w:themeColor="text1" w:themeTint="FF" w:themeShade="FF"/>
          <w:sz w:val="40"/>
          <w:szCs w:val="40"/>
        </w:rPr>
        <w:t>Application Guidelines</w:t>
      </w:r>
    </w:p>
    <w:p w:rsidR="7641ADD9" w:rsidP="269458F0" w:rsidRDefault="7641ADD9" w14:paraId="05E2918C" w14:textId="45C665CF">
      <w:pPr>
        <w:spacing w:after="160" w:line="259" w:lineRule="auto"/>
        <w:jc w:val="both"/>
        <w:rPr>
          <w:rFonts w:eastAsia="ＭＳ 明朝" w:eastAsiaTheme="minorEastAsia"/>
          <w:color w:val="000000" w:themeColor="text1"/>
        </w:rPr>
      </w:pPr>
      <w:r w:rsidRPr="269458F0" w:rsidR="04835EDA">
        <w:rPr>
          <w:rFonts w:eastAsia="ＭＳ 明朝" w:eastAsiaTheme="minorEastAsia"/>
          <w:color w:val="000000" w:themeColor="text1" w:themeTint="FF" w:themeShade="FF"/>
        </w:rPr>
        <w:t>A well</w:t>
      </w:r>
      <w:r w:rsidRPr="269458F0" w:rsidR="4D825738">
        <w:rPr>
          <w:rFonts w:eastAsia="ＭＳ 明朝" w:eastAsiaTheme="minorEastAsia"/>
          <w:color w:val="000000" w:themeColor="text1" w:themeTint="FF" w:themeShade="FF"/>
        </w:rPr>
        <w:t xml:space="preserve"> </w:t>
      </w:r>
      <w:r w:rsidRPr="269458F0" w:rsidR="04835EDA">
        <w:rPr>
          <w:rFonts w:eastAsia="ＭＳ 明朝" w:eastAsiaTheme="minorEastAsia"/>
          <w:color w:val="000000" w:themeColor="text1" w:themeTint="FF" w:themeShade="FF"/>
        </w:rPr>
        <w:t xml:space="preserve">thought through application is far more likely to be successful in being funded, so be sure to check over your application thoroughly before </w:t>
      </w:r>
      <w:r w:rsidRPr="269458F0" w:rsidR="04835EDA">
        <w:rPr>
          <w:rFonts w:eastAsia="ＭＳ 明朝" w:eastAsiaTheme="minorEastAsia"/>
          <w:color w:val="000000" w:themeColor="text1" w:themeTint="FF" w:themeShade="FF"/>
        </w:rPr>
        <w:t>submitting</w:t>
      </w:r>
      <w:r w:rsidRPr="269458F0" w:rsidR="04835EDA">
        <w:rPr>
          <w:rFonts w:eastAsia="ＭＳ 明朝" w:eastAsiaTheme="minorEastAsia"/>
          <w:color w:val="000000" w:themeColor="text1" w:themeTint="FF" w:themeShade="FF"/>
        </w:rPr>
        <w:t xml:space="preserve">. </w:t>
      </w:r>
      <w:r w:rsidRPr="269458F0" w:rsidR="64FBD8D7">
        <w:rPr>
          <w:rFonts w:eastAsia="ＭＳ 明朝" w:eastAsiaTheme="minorEastAsia"/>
          <w:color w:val="000000" w:themeColor="text1" w:themeTint="FF" w:themeShade="FF"/>
        </w:rPr>
        <w:t xml:space="preserve"> Below are some points which you may find it helpful to consider:</w:t>
      </w:r>
    </w:p>
    <w:p w:rsidR="7641ADD9" w:rsidP="7A5B880B" w:rsidRDefault="7641ADD9" w14:paraId="6995ACFD" w14:textId="0A7D0180">
      <w:pPr>
        <w:pStyle w:val="ListParagraph"/>
        <w:numPr>
          <w:ilvl w:val="0"/>
          <w:numId w:val="7"/>
        </w:numPr>
        <w:spacing w:after="160" w:line="259" w:lineRule="auto"/>
        <w:jc w:val="both"/>
        <w:rPr>
          <w:rFonts w:eastAsiaTheme="minorEastAsia"/>
          <w:color w:val="000000" w:themeColor="text1"/>
        </w:rPr>
      </w:pPr>
      <w:r w:rsidRPr="7A5B880B">
        <w:rPr>
          <w:rFonts w:eastAsiaTheme="minorEastAsia"/>
          <w:color w:val="000000" w:themeColor="text1"/>
        </w:rPr>
        <w:t>A detailed description of your project</w:t>
      </w:r>
    </w:p>
    <w:p w:rsidR="7641ADD9" w:rsidP="7A5B880B" w:rsidRDefault="7641ADD9" w14:paraId="7B17EFDD" w14:textId="57D82FE9">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Write clear objectives that are easy to understand.</w:t>
      </w:r>
    </w:p>
    <w:p w:rsidR="7641ADD9" w:rsidP="7A5B880B" w:rsidRDefault="7641ADD9" w14:paraId="333A14C2" w14:textId="3A1922F8">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Include the reasoning for the project as well as whether the project is urgent.</w:t>
      </w:r>
    </w:p>
    <w:p w:rsidR="7641ADD9" w:rsidP="7A5B880B" w:rsidRDefault="7641ADD9" w14:paraId="438BD50E" w14:textId="7344689D">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Link your project directly to the student experience at Stirling – how will receiving the funding help the students?</w:t>
      </w:r>
    </w:p>
    <w:p w:rsidR="7641ADD9" w:rsidP="7A5B880B" w:rsidRDefault="7641ADD9" w14:paraId="7E0D5E37" w14:textId="18BB2C38">
      <w:pPr>
        <w:pStyle w:val="ListParagraph"/>
        <w:numPr>
          <w:ilvl w:val="0"/>
          <w:numId w:val="7"/>
        </w:numPr>
        <w:spacing w:after="160" w:line="259" w:lineRule="auto"/>
        <w:jc w:val="both"/>
        <w:rPr>
          <w:rFonts w:eastAsiaTheme="minorEastAsia"/>
          <w:color w:val="000000" w:themeColor="text1"/>
        </w:rPr>
      </w:pPr>
      <w:r w:rsidRPr="7A5B880B">
        <w:rPr>
          <w:rFonts w:eastAsiaTheme="minorEastAsia"/>
          <w:color w:val="000000" w:themeColor="text1"/>
        </w:rPr>
        <w:t>Who will benefit from the project?</w:t>
      </w:r>
    </w:p>
    <w:p w:rsidR="7641ADD9" w:rsidP="7A5B880B" w:rsidRDefault="7641ADD9" w14:paraId="122C8D30" w14:textId="2487FCD4">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Provide a clear explanation of how the project will benefit a broad range of students, including various groups within the student community. Include a projection of the expected number of beneficiaries, both direct (e.g., participants) and indirect (e.g., future students or community members).</w:t>
      </w:r>
    </w:p>
    <w:p w:rsidR="7641ADD9" w:rsidP="7A5B880B" w:rsidRDefault="7641ADD9" w14:paraId="34BBC890" w14:textId="4B01BE9D">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Detail the specific group or category of students who will benefit, such as student clubs, societies, or academic groups. Focus on larger communities within the University and provide a precise estimate of how many students will be impacted.</w:t>
      </w:r>
    </w:p>
    <w:p w:rsidR="7641ADD9" w:rsidP="269458F0" w:rsidRDefault="7641ADD9" w14:paraId="36D6B311" w14:textId="6D331F78">
      <w:pPr>
        <w:pStyle w:val="ListParagraph"/>
        <w:numPr>
          <w:ilvl w:val="1"/>
          <w:numId w:val="7"/>
        </w:numPr>
        <w:spacing w:after="160" w:line="259" w:lineRule="auto"/>
        <w:jc w:val="both"/>
        <w:rPr>
          <w:rFonts w:eastAsia="ＭＳ 明朝" w:eastAsiaTheme="minorEastAsia"/>
          <w:color w:val="000000" w:themeColor="text1"/>
        </w:rPr>
      </w:pPr>
      <w:r w:rsidRPr="269458F0" w:rsidR="04835EDA">
        <w:rPr>
          <w:rFonts w:eastAsia="ＭＳ 明朝" w:eastAsiaTheme="minorEastAsia"/>
          <w:color w:val="000000" w:themeColor="text1" w:themeTint="FF" w:themeShade="FF"/>
        </w:rPr>
        <w:t xml:space="preserve">Estimate the number of students who will </w:t>
      </w:r>
      <w:r w:rsidRPr="269458F0" w:rsidR="04835EDA">
        <w:rPr>
          <w:rFonts w:eastAsia="ＭＳ 明朝" w:eastAsiaTheme="minorEastAsia"/>
          <w:color w:val="000000" w:themeColor="text1" w:themeTint="FF" w:themeShade="FF"/>
        </w:rPr>
        <w:t>benefit</w:t>
      </w:r>
      <w:r w:rsidRPr="269458F0" w:rsidR="04835EDA">
        <w:rPr>
          <w:rFonts w:eastAsia="ＭＳ 明朝" w:eastAsiaTheme="minorEastAsia"/>
          <w:color w:val="000000" w:themeColor="text1" w:themeTint="FF" w:themeShade="FF"/>
        </w:rPr>
        <w:t xml:space="preserve"> from the project. </w:t>
      </w:r>
      <w:r w:rsidRPr="269458F0" w:rsidR="5311A8AF">
        <w:rPr>
          <w:rFonts w:eastAsia="ＭＳ 明朝" w:eastAsiaTheme="minorEastAsia"/>
          <w:color w:val="000000" w:themeColor="text1" w:themeTint="FF" w:themeShade="FF"/>
        </w:rPr>
        <w:t>P</w:t>
      </w:r>
      <w:r w:rsidRPr="269458F0" w:rsidR="04835EDA">
        <w:rPr>
          <w:rFonts w:eastAsia="ＭＳ 明朝" w:eastAsiaTheme="minorEastAsia"/>
          <w:color w:val="000000" w:themeColor="text1" w:themeTint="FF" w:themeShade="FF"/>
        </w:rPr>
        <w:t>rojects that have a broad impact across the student body or involve multiple student groups are encouraged.</w:t>
      </w:r>
    </w:p>
    <w:p w:rsidR="7641ADD9" w:rsidP="7A5B880B" w:rsidRDefault="7641ADD9" w14:paraId="673C7033" w14:textId="5C307B15">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Explain how the project will offer sustained benefits, such as ongoing student engagement, continued community involvement, or enhanced contributions to the University's reputation.</w:t>
      </w:r>
    </w:p>
    <w:p w:rsidR="7641ADD9" w:rsidP="7A5B880B" w:rsidRDefault="7641ADD9" w14:paraId="1E5450F6" w14:textId="025FB0DA">
      <w:pPr>
        <w:pStyle w:val="ListParagraph"/>
        <w:numPr>
          <w:ilvl w:val="0"/>
          <w:numId w:val="7"/>
        </w:numPr>
        <w:spacing w:after="160" w:line="259" w:lineRule="auto"/>
        <w:jc w:val="both"/>
        <w:rPr>
          <w:rFonts w:eastAsiaTheme="minorEastAsia"/>
          <w:color w:val="000000" w:themeColor="text1"/>
        </w:rPr>
      </w:pPr>
      <w:r w:rsidRPr="7A5B880B">
        <w:rPr>
          <w:rFonts w:eastAsiaTheme="minorEastAsia"/>
          <w:color w:val="000000" w:themeColor="text1"/>
        </w:rPr>
        <w:t>Breakdown of costings for the project</w:t>
      </w:r>
    </w:p>
    <w:p w:rsidR="7641ADD9" w:rsidP="7A5B880B" w:rsidRDefault="7641ADD9" w14:paraId="64C72BC9" w14:textId="53FC8F07">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Include hyperlinks and details of where different purchases are from, along with alternatives places to purchase if possible.</w:t>
      </w:r>
    </w:p>
    <w:p w:rsidR="7641ADD9" w:rsidP="7A5B880B" w:rsidRDefault="7641ADD9" w14:paraId="3CC8BB02" w14:textId="139B726B">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If a price is particularly high, then tell us why.</w:t>
      </w:r>
    </w:p>
    <w:p w:rsidR="7641ADD9" w:rsidP="269458F0" w:rsidRDefault="7641ADD9" w14:paraId="31DDA3AA" w14:textId="2FFAE8C5">
      <w:pPr>
        <w:pStyle w:val="ListParagraph"/>
        <w:numPr>
          <w:ilvl w:val="1"/>
          <w:numId w:val="7"/>
        </w:numPr>
        <w:spacing w:after="160" w:line="259" w:lineRule="auto"/>
        <w:jc w:val="both"/>
        <w:rPr>
          <w:rFonts w:eastAsia="ＭＳ 明朝" w:eastAsiaTheme="minorEastAsia"/>
          <w:color w:val="000000" w:themeColor="text1"/>
        </w:rPr>
      </w:pPr>
      <w:r w:rsidRPr="269458F0" w:rsidR="04835EDA">
        <w:rPr>
          <w:rFonts w:eastAsia="ＭＳ 明朝" w:eastAsiaTheme="minorEastAsia"/>
          <w:color w:val="000000" w:themeColor="text1" w:themeTint="FF" w:themeShade="FF"/>
        </w:rPr>
        <w:t>Detail whether you have received or are pursuing other sources of funding – a project is more likely to be funded if various funding sources have been considered.</w:t>
      </w:r>
    </w:p>
    <w:p w:rsidR="7641ADD9" w:rsidP="7A5B880B" w:rsidRDefault="7641ADD9" w14:paraId="1F04FB5C" w14:textId="058D975A">
      <w:pPr>
        <w:pStyle w:val="ListParagraph"/>
        <w:numPr>
          <w:ilvl w:val="0"/>
          <w:numId w:val="7"/>
        </w:numPr>
        <w:spacing w:after="160" w:line="259" w:lineRule="auto"/>
        <w:jc w:val="both"/>
        <w:rPr>
          <w:rFonts w:eastAsiaTheme="minorEastAsia"/>
          <w:color w:val="000000" w:themeColor="text1"/>
        </w:rPr>
      </w:pPr>
      <w:r w:rsidRPr="7A5B880B">
        <w:rPr>
          <w:rFonts w:eastAsiaTheme="minorEastAsia"/>
          <w:color w:val="000000" w:themeColor="text1"/>
        </w:rPr>
        <w:t>Clear outline of a project timetable</w:t>
      </w:r>
    </w:p>
    <w:p w:rsidR="7641ADD9" w:rsidP="7A5B880B" w:rsidRDefault="7641ADD9" w14:paraId="34F81353" w14:textId="322C5741">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How long will the project last overall? What will happen in each month/week?</w:t>
      </w:r>
    </w:p>
    <w:p w:rsidR="7641ADD9" w:rsidP="7A5B880B" w:rsidRDefault="7641ADD9" w14:paraId="2CE6DB8A" w14:textId="00A4FFAD">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 xml:space="preserve">Why is this the timescale? Is there a particular reason why the event/project is happening </w:t>
      </w:r>
      <w:proofErr w:type="gramStart"/>
      <w:r w:rsidRPr="7A5B880B">
        <w:rPr>
          <w:rFonts w:eastAsiaTheme="minorEastAsia"/>
          <w:color w:val="000000" w:themeColor="text1"/>
        </w:rPr>
        <w:t>at this time</w:t>
      </w:r>
      <w:proofErr w:type="gramEnd"/>
      <w:r w:rsidRPr="7A5B880B">
        <w:rPr>
          <w:rFonts w:eastAsiaTheme="minorEastAsia"/>
          <w:color w:val="000000" w:themeColor="text1"/>
        </w:rPr>
        <w:t>?</w:t>
      </w:r>
    </w:p>
    <w:p w:rsidR="7641ADD9" w:rsidP="7A5B880B" w:rsidRDefault="7641ADD9" w14:paraId="7F88DA36" w14:textId="704991B1">
      <w:pPr>
        <w:pStyle w:val="ListParagraph"/>
        <w:numPr>
          <w:ilvl w:val="0"/>
          <w:numId w:val="7"/>
        </w:numPr>
        <w:spacing w:after="160" w:line="259" w:lineRule="auto"/>
        <w:jc w:val="both"/>
        <w:rPr>
          <w:rFonts w:eastAsiaTheme="minorEastAsia"/>
          <w:color w:val="000000" w:themeColor="text1"/>
        </w:rPr>
      </w:pPr>
      <w:r w:rsidRPr="7A5B880B">
        <w:rPr>
          <w:rFonts w:eastAsiaTheme="minorEastAsia"/>
          <w:color w:val="000000" w:themeColor="text1"/>
        </w:rPr>
        <w:t>How will the project be publicised?</w:t>
      </w:r>
    </w:p>
    <w:p w:rsidR="7641ADD9" w:rsidP="7A5B880B" w:rsidRDefault="7641ADD9" w14:paraId="6EC829B5" w14:textId="7B33E822">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Will physical promotion be used?</w:t>
      </w:r>
    </w:p>
    <w:p w:rsidR="7641ADD9" w:rsidP="7A5B880B" w:rsidRDefault="7641ADD9" w14:paraId="7D29E06E" w14:textId="2F4F084A">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 xml:space="preserve">How will social media be used? What platforms? How regularly? </w:t>
      </w:r>
    </w:p>
    <w:p w:rsidR="7641ADD9" w:rsidP="7A5B880B" w:rsidRDefault="7641ADD9" w14:paraId="4BC14B4C" w14:textId="05F065CE">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How will photos be used? Will video be used?</w:t>
      </w:r>
    </w:p>
    <w:p w:rsidR="7641ADD9" w:rsidP="7A5B880B" w:rsidRDefault="7641ADD9" w14:paraId="34BCD87F" w14:textId="76B3EF16">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Will there be a need for promotion by the Students’ Union and/or University? If so, how will this be organised?</w:t>
      </w:r>
    </w:p>
    <w:p w:rsidR="7641ADD9" w:rsidP="7A5B880B" w:rsidRDefault="7641ADD9" w14:paraId="6B3A42FC" w14:textId="3FA302FA">
      <w:pPr>
        <w:pStyle w:val="ListParagraph"/>
        <w:numPr>
          <w:ilvl w:val="0"/>
          <w:numId w:val="7"/>
        </w:numPr>
        <w:spacing w:after="160" w:line="259" w:lineRule="auto"/>
        <w:jc w:val="both"/>
        <w:rPr>
          <w:rFonts w:eastAsiaTheme="minorEastAsia"/>
          <w:color w:val="000000" w:themeColor="text1"/>
        </w:rPr>
      </w:pPr>
      <w:r w:rsidRPr="7A5B880B">
        <w:rPr>
          <w:rFonts w:eastAsiaTheme="minorEastAsia"/>
          <w:color w:val="000000" w:themeColor="text1"/>
        </w:rPr>
        <w:t>How will you keep the Development and Alumni Relations team up to date?</w:t>
      </w:r>
    </w:p>
    <w:p w:rsidR="7641ADD9" w:rsidP="7A5B880B" w:rsidRDefault="7641ADD9" w14:paraId="79FBC756" w14:textId="1C9B9FAF">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Is there an event you would like any of the team to attend?</w:t>
      </w:r>
    </w:p>
    <w:p w:rsidR="7641ADD9" w:rsidP="7A5B880B" w:rsidRDefault="7641ADD9" w14:paraId="069AAC2B" w14:textId="796BC70E">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How will a report be produced afterwards?</w:t>
      </w:r>
    </w:p>
    <w:p w:rsidR="7641ADD9" w:rsidP="7A5B880B" w:rsidRDefault="7641ADD9" w14:paraId="1C2C416B" w14:textId="447866E6">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Will the project’s output have a direct effect on the University as a whole?</w:t>
      </w:r>
    </w:p>
    <w:p w:rsidR="7641ADD9" w:rsidP="7A5B880B" w:rsidRDefault="7641ADD9" w14:paraId="0AF6D708" w14:textId="4DC789B9">
      <w:pPr>
        <w:pStyle w:val="ListParagraph"/>
        <w:numPr>
          <w:ilvl w:val="0"/>
          <w:numId w:val="7"/>
        </w:numPr>
        <w:spacing w:after="160" w:line="259" w:lineRule="auto"/>
        <w:jc w:val="both"/>
        <w:rPr>
          <w:rFonts w:eastAsiaTheme="minorEastAsia"/>
          <w:color w:val="000000" w:themeColor="text1"/>
        </w:rPr>
      </w:pPr>
      <w:r w:rsidRPr="7A5B880B">
        <w:rPr>
          <w:rFonts w:eastAsiaTheme="minorEastAsia"/>
          <w:color w:val="000000" w:themeColor="text1"/>
        </w:rPr>
        <w:t xml:space="preserve">How will you recognise the </w:t>
      </w:r>
      <w:r w:rsidRPr="7A5B880B">
        <w:rPr>
          <w:rFonts w:eastAsiaTheme="minorEastAsia"/>
          <w:i/>
          <w:iCs/>
          <w:color w:val="000000" w:themeColor="text1"/>
        </w:rPr>
        <w:t>Stirling Fund</w:t>
      </w:r>
      <w:r w:rsidRPr="7A5B880B">
        <w:rPr>
          <w:rFonts w:eastAsiaTheme="minorEastAsia"/>
          <w:color w:val="000000" w:themeColor="text1"/>
        </w:rPr>
        <w:t xml:space="preserve"> as a sponsor of your project?</w:t>
      </w:r>
    </w:p>
    <w:p w:rsidR="7641ADD9" w:rsidP="7A5B880B" w:rsidRDefault="7641ADD9" w14:paraId="0248CA87" w14:textId="4BCD3EBC">
      <w:pPr>
        <w:pStyle w:val="ListParagraph"/>
        <w:numPr>
          <w:ilvl w:val="1"/>
          <w:numId w:val="7"/>
        </w:numPr>
        <w:spacing w:after="160" w:line="259" w:lineRule="auto"/>
        <w:jc w:val="both"/>
        <w:rPr>
          <w:rFonts w:eastAsiaTheme="minorEastAsia"/>
          <w:color w:val="000000" w:themeColor="text1"/>
        </w:rPr>
      </w:pPr>
      <w:r w:rsidRPr="7A5B880B">
        <w:rPr>
          <w:rFonts w:eastAsiaTheme="minorEastAsia"/>
          <w:color w:val="000000" w:themeColor="text1"/>
        </w:rPr>
        <w:t>There are specific icons that can be included in both print and digital materials that will be given to successfully funded projects.</w:t>
      </w:r>
    </w:p>
    <w:p w:rsidR="7641ADD9" w:rsidP="7A5B880B" w:rsidRDefault="7641ADD9" w14:paraId="429C998B" w14:textId="41E03708">
      <w:pPr>
        <w:pStyle w:val="ListParagraph"/>
        <w:numPr>
          <w:ilvl w:val="0"/>
          <w:numId w:val="7"/>
        </w:numPr>
        <w:spacing w:after="160" w:line="259" w:lineRule="auto"/>
        <w:jc w:val="both"/>
        <w:rPr>
          <w:rFonts w:eastAsiaTheme="minorEastAsia"/>
          <w:color w:val="000000" w:themeColor="text1"/>
        </w:rPr>
      </w:pPr>
      <w:r w:rsidRPr="7B81C9FF">
        <w:rPr>
          <w:rFonts w:eastAsiaTheme="minorEastAsia"/>
          <w:color w:val="000000" w:themeColor="text1"/>
        </w:rPr>
        <w:t>References</w:t>
      </w:r>
    </w:p>
    <w:p w:rsidR="7C30B8E3" w:rsidP="7B81C9FF" w:rsidRDefault="7C30B8E3" w14:paraId="6864841D" w14:textId="609E37BB">
      <w:pPr>
        <w:pStyle w:val="ListParagraph"/>
        <w:numPr>
          <w:ilvl w:val="1"/>
          <w:numId w:val="7"/>
        </w:numPr>
        <w:spacing w:before="240" w:after="240"/>
        <w:rPr>
          <w:rFonts w:ascii="Calibri" w:hAnsi="Calibri" w:eastAsia="Calibri" w:cs="Calibri"/>
          <w:color w:val="000000" w:themeColor="text1"/>
        </w:rPr>
      </w:pPr>
      <w:r w:rsidRPr="7B81C9FF">
        <w:rPr>
          <w:rFonts w:ascii="Calibri" w:hAnsi="Calibri" w:eastAsia="Calibri" w:cs="Calibri"/>
          <w:b/>
          <w:bCs/>
          <w:color w:val="000000" w:themeColor="text1"/>
        </w:rPr>
        <w:t>Students’ Union projects</w:t>
      </w:r>
      <w:r w:rsidRPr="7B81C9FF">
        <w:rPr>
          <w:rFonts w:ascii="Calibri" w:hAnsi="Calibri" w:eastAsia="Calibri" w:cs="Calibri"/>
          <w:color w:val="000000" w:themeColor="text1"/>
        </w:rPr>
        <w:t>: If the project is student-led and part of the Students’ Union, your referee should be the Activities and Volunteer Coordinator, the Sports Development Coordinator, the VP Communities, or the Sports President.</w:t>
      </w:r>
    </w:p>
    <w:p w:rsidR="7C30B8E3" w:rsidP="7B81C9FF" w:rsidRDefault="7C30B8E3" w14:paraId="704C6F55" w14:textId="28FB9610">
      <w:pPr>
        <w:pStyle w:val="ListParagraph"/>
        <w:numPr>
          <w:ilvl w:val="2"/>
          <w:numId w:val="7"/>
        </w:numPr>
        <w:spacing w:after="160" w:line="259" w:lineRule="auto"/>
        <w:jc w:val="both"/>
        <w:rPr>
          <w:rFonts w:ascii="Calibri" w:hAnsi="Calibri" w:eastAsia="Calibri" w:cs="Calibri"/>
          <w:color w:val="000000" w:themeColor="text1"/>
        </w:rPr>
      </w:pPr>
      <w:r w:rsidRPr="7B81C9FF">
        <w:rPr>
          <w:rFonts w:ascii="Calibri" w:hAnsi="Calibri" w:eastAsia="Calibri" w:cs="Calibri"/>
          <w:color w:val="000000" w:themeColor="text1"/>
        </w:rPr>
        <w:t>If you are applying as part of a club, society, or sports team, it is strongly recommended that you discuss your application with the Activities and Volunteer Coordinator or Sports Development Coordinator before submission.</w:t>
      </w:r>
    </w:p>
    <w:p w:rsidR="7C30B8E3" w:rsidP="7B81C9FF" w:rsidRDefault="7C30B8E3" w14:paraId="6EE35425" w14:textId="79210CE4">
      <w:pPr>
        <w:pStyle w:val="ListParagraph"/>
        <w:numPr>
          <w:ilvl w:val="0"/>
          <w:numId w:val="2"/>
        </w:numPr>
        <w:spacing w:before="240" w:after="240"/>
        <w:rPr>
          <w:rFonts w:ascii="Calibri" w:hAnsi="Calibri" w:eastAsia="Calibri" w:cs="Calibri"/>
          <w:color w:val="000000" w:themeColor="text1"/>
        </w:rPr>
      </w:pPr>
      <w:r w:rsidRPr="7B81C9FF">
        <w:rPr>
          <w:rFonts w:ascii="Calibri" w:hAnsi="Calibri" w:eastAsia="Calibri" w:cs="Calibri"/>
          <w:b/>
          <w:bCs/>
          <w:color w:val="000000" w:themeColor="text1"/>
        </w:rPr>
        <w:t>Academic projects</w:t>
      </w:r>
      <w:r w:rsidRPr="7B81C9FF">
        <w:rPr>
          <w:rFonts w:ascii="Calibri" w:hAnsi="Calibri" w:eastAsia="Calibri" w:cs="Calibri"/>
          <w:color w:val="000000" w:themeColor="text1"/>
        </w:rPr>
        <w:t xml:space="preserve">: Student projects with an academic focus must provide a reference from the relevant faculty. For example, a psychology project requires a referee from the Psychology Department. </w:t>
      </w:r>
    </w:p>
    <w:p w:rsidR="7C30B8E3" w:rsidP="7B81C9FF" w:rsidRDefault="7C30B8E3" w14:paraId="7C53DB28" w14:textId="679985AD">
      <w:pPr>
        <w:pStyle w:val="ListParagraph"/>
        <w:numPr>
          <w:ilvl w:val="0"/>
          <w:numId w:val="2"/>
        </w:numPr>
        <w:spacing w:before="240" w:after="240"/>
        <w:rPr>
          <w:rFonts w:ascii="Calibri" w:hAnsi="Calibri" w:eastAsia="Calibri" w:cs="Calibri"/>
          <w:color w:val="000000" w:themeColor="text1"/>
        </w:rPr>
      </w:pPr>
      <w:r w:rsidRPr="7B81C9FF">
        <w:rPr>
          <w:rFonts w:ascii="Calibri" w:hAnsi="Calibri" w:eastAsia="Calibri" w:cs="Calibri"/>
          <w:b/>
          <w:bCs/>
          <w:color w:val="000000" w:themeColor="text1"/>
        </w:rPr>
        <w:t>Authority to sign off</w:t>
      </w:r>
      <w:r w:rsidRPr="7B81C9FF">
        <w:rPr>
          <w:rFonts w:ascii="Calibri" w:hAnsi="Calibri" w:eastAsia="Calibri" w:cs="Calibri"/>
          <w:color w:val="000000" w:themeColor="text1"/>
        </w:rPr>
        <w:t xml:space="preserve">: All projects must be signed off by a member of university staff (academic or professional) who has the authority to approve your project. </w:t>
      </w:r>
    </w:p>
    <w:p w:rsidR="7C30B8E3" w:rsidP="7B81C9FF" w:rsidRDefault="7C30B8E3" w14:paraId="0C89A9BB" w14:textId="3B250E97">
      <w:pPr>
        <w:pStyle w:val="ListParagraph"/>
        <w:numPr>
          <w:ilvl w:val="1"/>
          <w:numId w:val="7"/>
        </w:numPr>
        <w:spacing w:before="240" w:after="240"/>
        <w:rPr>
          <w:rFonts w:ascii="Calibri" w:hAnsi="Calibri" w:eastAsia="Calibri" w:cs="Calibri"/>
          <w:color w:val="000000" w:themeColor="text1"/>
        </w:rPr>
      </w:pPr>
      <w:r w:rsidRPr="7B81C9FF">
        <w:rPr>
          <w:rFonts w:ascii="Calibri" w:hAnsi="Calibri" w:eastAsia="Calibri" w:cs="Calibri"/>
          <w:b/>
          <w:bCs/>
          <w:color w:val="000000" w:themeColor="text1"/>
          <w:u w:val="single"/>
        </w:rPr>
        <w:t>Your project must have faculty or staff approval to proceed, and any additional funding must be formally signed off by the relevant faculty.</w:t>
      </w:r>
    </w:p>
    <w:p w:rsidR="7C30B8E3" w:rsidP="7B81C9FF" w:rsidRDefault="7C30B8E3" w14:paraId="0EE1E047" w14:textId="71D054DD">
      <w:pPr>
        <w:pStyle w:val="ListParagraph"/>
        <w:numPr>
          <w:ilvl w:val="1"/>
          <w:numId w:val="7"/>
        </w:numPr>
        <w:spacing w:before="240" w:after="240"/>
        <w:rPr>
          <w:rFonts w:ascii="Calibri" w:hAnsi="Calibri" w:eastAsia="Calibri" w:cs="Calibri"/>
          <w:color w:val="000000" w:themeColor="text1"/>
        </w:rPr>
      </w:pPr>
      <w:r w:rsidRPr="7B81C9FF">
        <w:rPr>
          <w:rFonts w:ascii="Calibri" w:hAnsi="Calibri" w:eastAsia="Calibri" w:cs="Calibri"/>
          <w:b/>
          <w:bCs/>
          <w:color w:val="000000" w:themeColor="text1"/>
          <w:u w:val="single"/>
        </w:rPr>
        <w:t xml:space="preserve">Their approval confirms that the university is aware of your proposal, that it is authorised to proceed, and that any financial impact is either not applicable or covered by an existing departmental budget. </w:t>
      </w:r>
    </w:p>
    <w:p w:rsidR="7C30B8E3" w:rsidP="7B81C9FF" w:rsidRDefault="7C30B8E3" w14:paraId="67C93C6E" w14:textId="08E81A27">
      <w:pPr>
        <w:pStyle w:val="ListParagraph"/>
        <w:numPr>
          <w:ilvl w:val="0"/>
          <w:numId w:val="7"/>
        </w:numPr>
        <w:spacing w:before="240" w:after="240"/>
        <w:rPr>
          <w:rFonts w:ascii="Calibri" w:hAnsi="Calibri" w:eastAsia="Calibri" w:cs="Calibri"/>
          <w:color w:val="000000" w:themeColor="text1"/>
        </w:rPr>
      </w:pPr>
      <w:r w:rsidRPr="7B81C9FF">
        <w:rPr>
          <w:rFonts w:ascii="Calibri" w:hAnsi="Calibri" w:eastAsia="Calibri" w:cs="Calibri"/>
          <w:color w:val="000000" w:themeColor="text1"/>
        </w:rPr>
        <w:t>Referees should be aware that DAR will contact them directly.</w:t>
      </w:r>
    </w:p>
    <w:p w:rsidR="7C30B8E3" w:rsidP="7B81C9FF" w:rsidRDefault="7C30B8E3" w14:paraId="5256C2BD" w14:textId="67C6D55B">
      <w:pPr>
        <w:pStyle w:val="ListParagraph"/>
        <w:numPr>
          <w:ilvl w:val="0"/>
          <w:numId w:val="1"/>
        </w:numPr>
        <w:spacing w:before="240" w:after="240"/>
        <w:rPr>
          <w:rFonts w:ascii="Calibri" w:hAnsi="Calibri" w:eastAsia="Calibri" w:cs="Calibri"/>
          <w:color w:val="000000" w:themeColor="text1"/>
        </w:rPr>
      </w:pPr>
      <w:r w:rsidRPr="7B81C9FF">
        <w:rPr>
          <w:rFonts w:ascii="Calibri" w:hAnsi="Calibri" w:eastAsia="Calibri" w:cs="Calibri"/>
          <w:b/>
          <w:bCs/>
          <w:color w:val="000000" w:themeColor="text1"/>
        </w:rPr>
        <w:t>Cross-departmental projects</w:t>
      </w:r>
      <w:r w:rsidRPr="7B81C9FF">
        <w:rPr>
          <w:rFonts w:ascii="Calibri" w:hAnsi="Calibri" w:eastAsia="Calibri" w:cs="Calibri"/>
          <w:color w:val="000000" w:themeColor="text1"/>
        </w:rPr>
        <w:t>: If your project requires resources from another part of the university, such as Estates or Sport, you must obtain a referee from that department to confirm feasibility and support.</w:t>
      </w:r>
    </w:p>
    <w:p w:rsidR="7C30B8E3" w:rsidP="7B81C9FF" w:rsidRDefault="7C30B8E3" w14:paraId="4B3DE1D6" w14:textId="25695748">
      <w:pPr>
        <w:pStyle w:val="ListParagraph"/>
        <w:numPr>
          <w:ilvl w:val="0"/>
          <w:numId w:val="7"/>
        </w:numPr>
        <w:spacing w:before="240" w:after="240"/>
        <w:rPr>
          <w:rFonts w:ascii="Calibri" w:hAnsi="Calibri" w:eastAsia="Calibri" w:cs="Calibri"/>
          <w:color w:val="000000" w:themeColor="text1"/>
        </w:rPr>
      </w:pPr>
      <w:r w:rsidRPr="269458F0" w:rsidR="29761C13">
        <w:rPr>
          <w:rFonts w:ascii="Calibri" w:hAnsi="Calibri" w:eastAsia="Calibri" w:cs="Calibri"/>
          <w:color w:val="000000" w:themeColor="text1" w:themeTint="FF" w:themeShade="FF"/>
        </w:rPr>
        <w:t>Referees cannot be committee members, peers, or friends. Previous employers may only act as referees where directly relevant to the project.</w:t>
      </w:r>
    </w:p>
    <w:p w:rsidR="7A5B880B" w:rsidP="0965A36A" w:rsidRDefault="7A5B880B" w14:paraId="3CDFA04E" w14:textId="00D46CFE">
      <w:pPr>
        <w:spacing w:after="160" w:line="259" w:lineRule="auto"/>
        <w:ind w:left="1440"/>
        <w:contextualSpacing/>
        <w:jc w:val="both"/>
        <w:rPr>
          <w:rFonts w:eastAsiaTheme="minorEastAsia"/>
          <w:color w:val="000000" w:themeColor="text1"/>
        </w:rPr>
      </w:pPr>
    </w:p>
    <w:p w:rsidR="7641ADD9" w:rsidP="7A5B880B" w:rsidRDefault="7641ADD9" w14:paraId="4FEE1515" w14:textId="138FFF5D">
      <w:pPr>
        <w:spacing w:after="160" w:line="259" w:lineRule="auto"/>
        <w:contextualSpacing/>
        <w:jc w:val="both"/>
        <w:rPr>
          <w:rFonts w:eastAsiaTheme="minorEastAsia"/>
          <w:color w:val="000000" w:themeColor="text1"/>
        </w:rPr>
      </w:pPr>
      <w:r w:rsidRPr="7A5B880B">
        <w:rPr>
          <w:rFonts w:eastAsiaTheme="minorEastAsia"/>
          <w:b/>
          <w:bCs/>
          <w:color w:val="000000" w:themeColor="text1"/>
          <w:u w:val="single"/>
        </w:rPr>
        <w:t>USEFUL CONTACTS</w:t>
      </w:r>
    </w:p>
    <w:p w:rsidR="7641ADD9" w:rsidP="7A5B880B" w:rsidRDefault="7641ADD9" w14:paraId="098CF55E" w14:textId="777ED3AB">
      <w:pPr>
        <w:jc w:val="both"/>
        <w:rPr>
          <w:rFonts w:eastAsiaTheme="minorEastAsia"/>
          <w:color w:val="000000" w:themeColor="text1"/>
        </w:rPr>
      </w:pPr>
      <w:r w:rsidRPr="7A5B880B">
        <w:rPr>
          <w:rFonts w:eastAsiaTheme="minorEastAsia"/>
          <w:color w:val="000000" w:themeColor="text1"/>
        </w:rPr>
        <w:t xml:space="preserve">Relevant academic staff may also be interested in hearing about your project. For example, speaking to Arts and Humanities if heritage and culture are a focus of the project. If you are unsure of whom to contact, please email </w:t>
      </w:r>
      <w:hyperlink r:id="rId16">
        <w:r w:rsidRPr="7A5B880B" w:rsidR="46011288">
          <w:rPr>
            <w:rStyle w:val="Hyperlink"/>
            <w:rFonts w:eastAsiaTheme="minorEastAsia"/>
          </w:rPr>
          <w:t>philanthropy@stir.ac.uk</w:t>
        </w:r>
      </w:hyperlink>
      <w:r w:rsidRPr="7A5B880B" w:rsidR="46011288">
        <w:rPr>
          <w:rFonts w:eastAsiaTheme="minorEastAsia"/>
          <w:color w:val="000000" w:themeColor="text1"/>
        </w:rPr>
        <w:t xml:space="preserve"> </w:t>
      </w:r>
      <w:r w:rsidRPr="7A5B880B">
        <w:rPr>
          <w:rFonts w:eastAsiaTheme="minorEastAsia"/>
          <w:color w:val="000000" w:themeColor="text1"/>
        </w:rPr>
        <w:t>and we will point you in the right direction.</w:t>
      </w:r>
    </w:p>
    <w:p w:rsidR="7641ADD9" w:rsidP="7A5B880B" w:rsidRDefault="7641ADD9" w14:paraId="21942F99" w14:textId="3C51FB72">
      <w:pPr>
        <w:rPr>
          <w:rFonts w:eastAsiaTheme="minorEastAsia"/>
          <w:color w:val="000000" w:themeColor="text1"/>
        </w:rPr>
      </w:pPr>
      <w:r w:rsidRPr="7A5B880B">
        <w:rPr>
          <w:rFonts w:eastAsiaTheme="minorEastAsia"/>
          <w:b/>
          <w:bCs/>
          <w:color w:val="000000" w:themeColor="text1"/>
        </w:rPr>
        <w:t>STIRLING STUDENTS’ UNION</w:t>
      </w:r>
    </w:p>
    <w:p w:rsidR="7641ADD9" w:rsidP="7A5B880B" w:rsidRDefault="7641ADD9" w14:paraId="0283CF87" w14:textId="2A1BEE6F">
      <w:pPr>
        <w:spacing w:after="0" w:line="240" w:lineRule="auto"/>
        <w:jc w:val="both"/>
        <w:rPr>
          <w:rFonts w:eastAsiaTheme="minorEastAsia"/>
          <w:color w:val="000000" w:themeColor="text1"/>
        </w:rPr>
      </w:pPr>
      <w:r w:rsidRPr="7A5B880B">
        <w:rPr>
          <w:rFonts w:eastAsiaTheme="minorEastAsia"/>
          <w:color w:val="000000" w:themeColor="text1"/>
        </w:rPr>
        <w:t>Union President (</w:t>
      </w:r>
      <w:hyperlink r:id="rId17">
        <w:r w:rsidRPr="7A5B880B">
          <w:rPr>
            <w:rStyle w:val="Hyperlink"/>
            <w:rFonts w:eastAsiaTheme="minorEastAsia"/>
          </w:rPr>
          <w:t>president.union@stir.ac.uk</w:t>
        </w:r>
      </w:hyperlink>
      <w:r w:rsidRPr="7A5B880B">
        <w:rPr>
          <w:rFonts w:eastAsiaTheme="minorEastAsia"/>
          <w:color w:val="000000" w:themeColor="text1"/>
        </w:rPr>
        <w:t>)</w:t>
      </w:r>
    </w:p>
    <w:p w:rsidR="7641ADD9" w:rsidP="7A5B880B" w:rsidRDefault="7641ADD9" w14:paraId="5CA9E220" w14:textId="5B34C913">
      <w:pPr>
        <w:spacing w:after="0" w:line="240" w:lineRule="auto"/>
        <w:jc w:val="both"/>
        <w:rPr>
          <w:rFonts w:eastAsiaTheme="minorEastAsia"/>
          <w:color w:val="000000" w:themeColor="text1"/>
        </w:rPr>
      </w:pPr>
      <w:r w:rsidRPr="7A5B880B">
        <w:rPr>
          <w:rFonts w:eastAsiaTheme="minorEastAsia"/>
          <w:color w:val="000000" w:themeColor="text1"/>
        </w:rPr>
        <w:t>VP Communities (</w:t>
      </w:r>
      <w:hyperlink r:id="rId18">
        <w:r w:rsidRPr="7A5B880B">
          <w:rPr>
            <w:rStyle w:val="Hyperlink"/>
            <w:rFonts w:eastAsiaTheme="minorEastAsia"/>
          </w:rPr>
          <w:t>communities.union@stir.ac.uk</w:t>
        </w:r>
      </w:hyperlink>
      <w:r w:rsidRPr="7A5B880B">
        <w:rPr>
          <w:rFonts w:eastAsiaTheme="minorEastAsia"/>
          <w:color w:val="000000" w:themeColor="text1"/>
        </w:rPr>
        <w:t>)</w:t>
      </w:r>
    </w:p>
    <w:p w:rsidR="7641ADD9" w:rsidP="7A5B880B" w:rsidRDefault="7641ADD9" w14:paraId="76AB5049" w14:textId="602418CC">
      <w:pPr>
        <w:spacing w:after="0" w:line="240" w:lineRule="auto"/>
        <w:jc w:val="both"/>
        <w:rPr>
          <w:rFonts w:eastAsiaTheme="minorEastAsia"/>
          <w:color w:val="000000" w:themeColor="text1"/>
        </w:rPr>
      </w:pPr>
      <w:r w:rsidRPr="7A5B880B">
        <w:rPr>
          <w:rFonts w:eastAsiaTheme="minorEastAsia"/>
          <w:color w:val="000000" w:themeColor="text1"/>
        </w:rPr>
        <w:t>VP Education (</w:t>
      </w:r>
      <w:hyperlink r:id="rId19">
        <w:r w:rsidRPr="7A5B880B">
          <w:rPr>
            <w:rStyle w:val="Hyperlink"/>
            <w:rFonts w:eastAsiaTheme="minorEastAsia"/>
          </w:rPr>
          <w:t>education.union@stir.ac.uk</w:t>
        </w:r>
      </w:hyperlink>
      <w:r w:rsidRPr="7A5B880B">
        <w:rPr>
          <w:rFonts w:eastAsiaTheme="minorEastAsia"/>
          <w:color w:val="000000" w:themeColor="text1"/>
        </w:rPr>
        <w:t>)</w:t>
      </w:r>
    </w:p>
    <w:p w:rsidR="7641ADD9" w:rsidP="7A5B880B" w:rsidRDefault="7641ADD9" w14:paraId="105C21AD" w14:textId="20247C5D">
      <w:pPr>
        <w:spacing w:after="0" w:line="240" w:lineRule="auto"/>
        <w:jc w:val="both"/>
        <w:rPr>
          <w:rFonts w:eastAsiaTheme="minorEastAsia"/>
          <w:color w:val="000000" w:themeColor="text1"/>
        </w:rPr>
      </w:pPr>
      <w:r w:rsidRPr="7A5B880B">
        <w:rPr>
          <w:rFonts w:eastAsiaTheme="minorEastAsia"/>
          <w:color w:val="000000" w:themeColor="text1"/>
        </w:rPr>
        <w:t>Sports President (</w:t>
      </w:r>
      <w:hyperlink r:id="rId20">
        <w:r w:rsidRPr="7A5B880B">
          <w:rPr>
            <w:rStyle w:val="Hyperlink"/>
            <w:rFonts w:eastAsiaTheme="minorEastAsia"/>
          </w:rPr>
          <w:t>sports.union@stir.ac.uk</w:t>
        </w:r>
      </w:hyperlink>
      <w:r w:rsidRPr="7A5B880B">
        <w:rPr>
          <w:rFonts w:eastAsiaTheme="minorEastAsia"/>
          <w:color w:val="000000" w:themeColor="text1"/>
        </w:rPr>
        <w:t>)</w:t>
      </w:r>
    </w:p>
    <w:p w:rsidR="7A5B880B" w:rsidP="7A5B880B" w:rsidRDefault="7A5B880B" w14:paraId="43D120B3" w14:textId="6B2E1377">
      <w:pPr>
        <w:spacing w:after="0"/>
        <w:rPr>
          <w:rFonts w:eastAsiaTheme="minorEastAsia"/>
          <w:color w:val="000000" w:themeColor="text1"/>
        </w:rPr>
      </w:pPr>
    </w:p>
    <w:p w:rsidR="7641ADD9" w:rsidP="7A5B880B" w:rsidRDefault="7641ADD9" w14:paraId="41EF1561" w14:textId="4B48C937">
      <w:pPr>
        <w:rPr>
          <w:rFonts w:eastAsiaTheme="minorEastAsia"/>
          <w:color w:val="000000" w:themeColor="text1"/>
        </w:rPr>
      </w:pPr>
      <w:r w:rsidRPr="7A5B880B">
        <w:rPr>
          <w:rFonts w:eastAsiaTheme="minorEastAsia"/>
          <w:b/>
          <w:bCs/>
          <w:color w:val="000000" w:themeColor="text1"/>
        </w:rPr>
        <w:t>ESTATES AND CAMPUS SERVICES</w:t>
      </w:r>
    </w:p>
    <w:p w:rsidR="7641ADD9" w:rsidP="7A5B880B" w:rsidRDefault="7641ADD9" w14:paraId="5694280A" w14:textId="7F7A0197">
      <w:pPr>
        <w:rPr>
          <w:rFonts w:eastAsiaTheme="minorEastAsia"/>
          <w:color w:val="000000" w:themeColor="text1"/>
        </w:rPr>
      </w:pPr>
      <w:hyperlink r:id="rId21">
        <w:r w:rsidRPr="7A5B880B">
          <w:rPr>
            <w:rStyle w:val="Hyperlink"/>
            <w:rFonts w:eastAsiaTheme="minorEastAsia"/>
          </w:rPr>
          <w:t>ECSAdmin@stir.ac.uk</w:t>
        </w:r>
      </w:hyperlink>
    </w:p>
    <w:p w:rsidR="7A5B880B" w:rsidP="7A5B880B" w:rsidRDefault="7A5B880B" w14:paraId="593F3D73" w14:textId="65D5A850">
      <w:pPr>
        <w:spacing w:after="160" w:line="259" w:lineRule="auto"/>
        <w:contextualSpacing/>
        <w:rPr>
          <w:rFonts w:eastAsiaTheme="minorEastAsia"/>
          <w:color w:val="000000" w:themeColor="text1"/>
        </w:rPr>
      </w:pPr>
    </w:p>
    <w:p w:rsidR="7641ADD9" w:rsidP="269458F0" w:rsidRDefault="7641ADD9" w14:paraId="114FFBC2" w14:textId="6119D260">
      <w:pPr>
        <w:jc w:val="center"/>
        <w:rPr>
          <w:rFonts w:eastAsia="ＭＳ 明朝" w:eastAsiaTheme="minorEastAsia"/>
        </w:rPr>
      </w:pPr>
      <w:r w:rsidRPr="269458F0" w:rsidR="04835EDA">
        <w:rPr>
          <w:rFonts w:eastAsia="ＭＳ 明朝" w:eastAsiaTheme="minorEastAsia"/>
          <w:color w:val="000000" w:themeColor="text1" w:themeTint="FF" w:themeShade="FF"/>
        </w:rPr>
        <w:t xml:space="preserve">To </w:t>
      </w:r>
      <w:r w:rsidRPr="269458F0" w:rsidR="2D49F09D">
        <w:rPr>
          <w:rFonts w:eastAsia="ＭＳ 明朝" w:eastAsiaTheme="minorEastAsia"/>
          <w:color w:val="000000" w:themeColor="text1" w:themeTint="FF" w:themeShade="FF"/>
        </w:rPr>
        <w:t>ask any</w:t>
      </w:r>
      <w:r w:rsidRPr="269458F0" w:rsidR="04835EDA">
        <w:rPr>
          <w:rFonts w:eastAsia="ＭＳ 明朝" w:eastAsiaTheme="minorEastAsia"/>
          <w:color w:val="000000" w:themeColor="text1" w:themeTint="FF" w:themeShade="FF"/>
        </w:rPr>
        <w:t xml:space="preserve"> questions not covered here, please email </w:t>
      </w:r>
      <w:hyperlink r:id="R8834631ccfa44d97">
        <w:r w:rsidRPr="269458F0" w:rsidR="3E1C8860">
          <w:rPr>
            <w:rStyle w:val="Hyperlink"/>
            <w:rFonts w:eastAsia="ＭＳ 明朝" w:eastAsiaTheme="minorEastAsia"/>
          </w:rPr>
          <w:t>philanthropy@stir.ac.uk.</w:t>
        </w:r>
      </w:hyperlink>
    </w:p>
    <w:p w:rsidR="7641ADD9" w:rsidP="7A5B880B" w:rsidRDefault="7641ADD9" w14:paraId="76A6D6AA" w14:textId="7E766245">
      <w:pPr>
        <w:ind w:left="360"/>
        <w:jc w:val="center"/>
        <w:rPr>
          <w:rFonts w:eastAsiaTheme="minorEastAsia"/>
        </w:rPr>
      </w:pPr>
      <w:r w:rsidRPr="7A5B880B">
        <w:rPr>
          <w:rFonts w:eastAsiaTheme="minorEastAsia"/>
          <w:color w:val="000000" w:themeColor="text1"/>
        </w:rPr>
        <w:t xml:space="preserve"> Please submit your application to </w:t>
      </w:r>
      <w:hyperlink r:id="rId23">
        <w:r w:rsidRPr="7A5B880B" w:rsidR="3CC8CAC7">
          <w:rPr>
            <w:rStyle w:val="Hyperlink"/>
            <w:rFonts w:eastAsiaTheme="minorEastAsia"/>
          </w:rPr>
          <w:t>philanthropy@stir.ac.uk</w:t>
        </w:r>
      </w:hyperlink>
    </w:p>
    <w:p w:rsidR="7641ADD9" w:rsidP="7A5B880B" w:rsidRDefault="7641ADD9" w14:paraId="2F0EB67F" w14:textId="0AA41F30">
      <w:pPr>
        <w:spacing w:after="0"/>
        <w:ind w:left="720"/>
        <w:jc w:val="center"/>
        <w:rPr>
          <w:rFonts w:eastAsiaTheme="minorEastAsia"/>
          <w:color w:val="000000" w:themeColor="text1"/>
          <w:sz w:val="24"/>
          <w:szCs w:val="24"/>
        </w:rPr>
      </w:pPr>
      <w:r w:rsidRPr="7A5B880B">
        <w:rPr>
          <w:rFonts w:eastAsiaTheme="minorEastAsia"/>
          <w:b/>
          <w:bCs/>
          <w:color w:val="000000" w:themeColor="text1"/>
          <w:sz w:val="24"/>
          <w:szCs w:val="24"/>
          <w:u w:val="single"/>
        </w:rPr>
        <w:t xml:space="preserve">Please see the </w:t>
      </w:r>
      <w:hyperlink r:id="rId24">
        <w:r w:rsidRPr="7A5B880B">
          <w:rPr>
            <w:rStyle w:val="Hyperlink"/>
            <w:rFonts w:eastAsiaTheme="minorEastAsia"/>
            <w:b/>
            <w:bCs/>
            <w:i/>
            <w:iCs/>
            <w:sz w:val="24"/>
            <w:szCs w:val="24"/>
          </w:rPr>
          <w:t>Stirling Fund’s</w:t>
        </w:r>
        <w:r w:rsidRPr="7A5B880B">
          <w:rPr>
            <w:rStyle w:val="Hyperlink"/>
            <w:rFonts w:eastAsiaTheme="minorEastAsia"/>
            <w:b/>
            <w:bCs/>
            <w:sz w:val="24"/>
            <w:szCs w:val="24"/>
          </w:rPr>
          <w:t xml:space="preserve"> webpage</w:t>
        </w:r>
      </w:hyperlink>
      <w:r w:rsidRPr="7A5B880B">
        <w:rPr>
          <w:rFonts w:eastAsiaTheme="minorEastAsia"/>
          <w:b/>
          <w:bCs/>
          <w:color w:val="000000" w:themeColor="text1"/>
          <w:sz w:val="24"/>
          <w:szCs w:val="24"/>
          <w:u w:val="single"/>
        </w:rPr>
        <w:t xml:space="preserve"> for closing date</w:t>
      </w:r>
    </w:p>
    <w:p w:rsidR="7A5B880B" w:rsidP="7A5B880B" w:rsidRDefault="7A5B880B" w14:paraId="3131B016" w14:textId="28429BA7">
      <w:pPr>
        <w:spacing w:after="160" w:line="259" w:lineRule="auto"/>
        <w:contextualSpacing/>
        <w:rPr>
          <w:rFonts w:eastAsiaTheme="minorEastAsia"/>
          <w:color w:val="000000" w:themeColor="text1"/>
        </w:rPr>
      </w:pPr>
    </w:p>
    <w:p w:rsidR="7A5B880B" w:rsidP="7A5B880B" w:rsidRDefault="7A5B880B" w14:paraId="3EAB7554" w14:textId="2400B67A">
      <w:pPr>
        <w:spacing w:after="160" w:line="259" w:lineRule="auto"/>
        <w:contextualSpacing/>
        <w:rPr>
          <w:rFonts w:eastAsiaTheme="minorEastAsia"/>
        </w:rPr>
      </w:pPr>
    </w:p>
    <w:sectPr w:rsidR="7A5B880B">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7B4E" w:rsidP="00EB1AF2" w:rsidRDefault="00C67B4E" w14:paraId="5464BF5F" w14:textId="77777777">
      <w:pPr>
        <w:spacing w:after="0" w:line="240" w:lineRule="auto"/>
      </w:pPr>
      <w:r>
        <w:separator/>
      </w:r>
    </w:p>
  </w:endnote>
  <w:endnote w:type="continuationSeparator" w:id="0">
    <w:p w:rsidR="00C67B4E" w:rsidP="00EB1AF2" w:rsidRDefault="00C67B4E" w14:paraId="1D8ECC2A" w14:textId="77777777">
      <w:pPr>
        <w:spacing w:after="0" w:line="240" w:lineRule="auto"/>
      </w:pPr>
      <w:r>
        <w:continuationSeparator/>
      </w:r>
    </w:p>
  </w:endnote>
  <w:endnote w:type="continuationNotice" w:id="1">
    <w:p w:rsidR="00C67B4E" w:rsidRDefault="00C67B4E" w14:paraId="1A2C9C9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7B4E" w:rsidP="00EB1AF2" w:rsidRDefault="00C67B4E" w14:paraId="29EB8666" w14:textId="77777777">
      <w:pPr>
        <w:spacing w:after="0" w:line="240" w:lineRule="auto"/>
      </w:pPr>
      <w:r>
        <w:separator/>
      </w:r>
    </w:p>
  </w:footnote>
  <w:footnote w:type="continuationSeparator" w:id="0">
    <w:p w:rsidR="00C67B4E" w:rsidP="00EB1AF2" w:rsidRDefault="00C67B4E" w14:paraId="668A3BA8" w14:textId="77777777">
      <w:pPr>
        <w:spacing w:after="0" w:line="240" w:lineRule="auto"/>
      </w:pPr>
      <w:r>
        <w:continuationSeparator/>
      </w:r>
    </w:p>
  </w:footnote>
  <w:footnote w:type="continuationNotice" w:id="1">
    <w:p w:rsidR="00C67B4E" w:rsidRDefault="00C67B4E" w14:paraId="33A8EA49"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D5460"/>
    <w:multiLevelType w:val="multilevel"/>
    <w:tmpl w:val="3FEA6D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3FD3F1C"/>
    <w:multiLevelType w:val="hybridMultilevel"/>
    <w:tmpl w:val="F57EA83A"/>
    <w:lvl w:ilvl="0" w:tplc="37FE7612">
      <w:start w:val="1"/>
      <w:numFmt w:val="bullet"/>
      <w:lvlText w:val=""/>
      <w:lvlJc w:val="left"/>
      <w:pPr>
        <w:ind w:left="720" w:hanging="360"/>
      </w:pPr>
      <w:rPr>
        <w:rFonts w:hint="default" w:ascii="Symbol" w:hAnsi="Symbol"/>
      </w:rPr>
    </w:lvl>
    <w:lvl w:ilvl="1" w:tplc="0D9C6702">
      <w:start w:val="1"/>
      <w:numFmt w:val="bullet"/>
      <w:lvlText w:val="o"/>
      <w:lvlJc w:val="left"/>
      <w:pPr>
        <w:ind w:left="1440" w:hanging="360"/>
      </w:pPr>
      <w:rPr>
        <w:rFonts w:hint="default" w:ascii="Courier New" w:hAnsi="Courier New"/>
      </w:rPr>
    </w:lvl>
    <w:lvl w:ilvl="2" w:tplc="5920A0AE">
      <w:start w:val="1"/>
      <w:numFmt w:val="bullet"/>
      <w:lvlText w:val=""/>
      <w:lvlJc w:val="left"/>
      <w:pPr>
        <w:ind w:left="2160" w:hanging="360"/>
      </w:pPr>
      <w:rPr>
        <w:rFonts w:hint="default" w:ascii="Wingdings" w:hAnsi="Wingdings"/>
      </w:rPr>
    </w:lvl>
    <w:lvl w:ilvl="3" w:tplc="BFF6C47A">
      <w:start w:val="1"/>
      <w:numFmt w:val="bullet"/>
      <w:lvlText w:val=""/>
      <w:lvlJc w:val="left"/>
      <w:pPr>
        <w:ind w:left="2880" w:hanging="360"/>
      </w:pPr>
      <w:rPr>
        <w:rFonts w:hint="default" w:ascii="Symbol" w:hAnsi="Symbol"/>
      </w:rPr>
    </w:lvl>
    <w:lvl w:ilvl="4" w:tplc="2CB238D4">
      <w:start w:val="1"/>
      <w:numFmt w:val="bullet"/>
      <w:lvlText w:val="o"/>
      <w:lvlJc w:val="left"/>
      <w:pPr>
        <w:ind w:left="3600" w:hanging="360"/>
      </w:pPr>
      <w:rPr>
        <w:rFonts w:hint="default" w:ascii="Courier New" w:hAnsi="Courier New"/>
      </w:rPr>
    </w:lvl>
    <w:lvl w:ilvl="5" w:tplc="7C180468">
      <w:start w:val="1"/>
      <w:numFmt w:val="bullet"/>
      <w:lvlText w:val=""/>
      <w:lvlJc w:val="left"/>
      <w:pPr>
        <w:ind w:left="4320" w:hanging="360"/>
      </w:pPr>
      <w:rPr>
        <w:rFonts w:hint="default" w:ascii="Wingdings" w:hAnsi="Wingdings"/>
      </w:rPr>
    </w:lvl>
    <w:lvl w:ilvl="6" w:tplc="462A325E">
      <w:start w:val="1"/>
      <w:numFmt w:val="bullet"/>
      <w:lvlText w:val=""/>
      <w:lvlJc w:val="left"/>
      <w:pPr>
        <w:ind w:left="5040" w:hanging="360"/>
      </w:pPr>
      <w:rPr>
        <w:rFonts w:hint="default" w:ascii="Symbol" w:hAnsi="Symbol"/>
      </w:rPr>
    </w:lvl>
    <w:lvl w:ilvl="7" w:tplc="95567526">
      <w:start w:val="1"/>
      <w:numFmt w:val="bullet"/>
      <w:lvlText w:val="o"/>
      <w:lvlJc w:val="left"/>
      <w:pPr>
        <w:ind w:left="5760" w:hanging="360"/>
      </w:pPr>
      <w:rPr>
        <w:rFonts w:hint="default" w:ascii="Courier New" w:hAnsi="Courier New"/>
      </w:rPr>
    </w:lvl>
    <w:lvl w:ilvl="8" w:tplc="B038D2B2">
      <w:start w:val="1"/>
      <w:numFmt w:val="bullet"/>
      <w:lvlText w:val=""/>
      <w:lvlJc w:val="left"/>
      <w:pPr>
        <w:ind w:left="6480" w:hanging="360"/>
      </w:pPr>
      <w:rPr>
        <w:rFonts w:hint="default" w:ascii="Wingdings" w:hAnsi="Wingdings"/>
      </w:rPr>
    </w:lvl>
  </w:abstractNum>
  <w:abstractNum w:abstractNumId="2" w15:restartNumberingAfterBreak="0">
    <w:nsid w:val="18970536"/>
    <w:multiLevelType w:val="hybridMultilevel"/>
    <w:tmpl w:val="0F4651C4"/>
    <w:lvl w:ilvl="0" w:tplc="0809000B">
      <w:start w:val="1"/>
      <w:numFmt w:val="bullet"/>
      <w:lvlText w:val=""/>
      <w:lvlJc w:val="left"/>
      <w:pPr>
        <w:ind w:left="1440" w:hanging="360"/>
      </w:pPr>
      <w:rPr>
        <w:rFonts w:hint="default" w:ascii="Wingdings" w:hAnsi="Wingdings"/>
      </w:rPr>
    </w:lvl>
    <w:lvl w:ilvl="1" w:tplc="FFFFFFFF">
      <w:start w:val="1"/>
      <w:numFmt w:val="bullet"/>
      <w:lvlText w:val=""/>
      <w:lvlJc w:val="left"/>
      <w:pPr>
        <w:ind w:left="2160" w:hanging="360"/>
      </w:pPr>
      <w:rPr>
        <w:rFonts w:hint="default" w:ascii="Wingdings" w:hAnsi="Wingdings"/>
      </w:rPr>
    </w:lvl>
    <w:lvl w:ilvl="2" w:tplc="FFFFFFFF">
      <w:start w:val="1"/>
      <w:numFmt w:val="bullet"/>
      <w:lvlText w:val=""/>
      <w:lvlJc w:val="left"/>
      <w:pPr>
        <w:ind w:left="2214"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3" w15:restartNumberingAfterBreak="0">
    <w:nsid w:val="1E822660"/>
    <w:multiLevelType w:val="hybridMultilevel"/>
    <w:tmpl w:val="3D2072A2"/>
    <w:lvl w:ilvl="0" w:tplc="4FD88FDC">
      <w:start w:val="1"/>
      <w:numFmt w:val="bullet"/>
      <w:lvlText w:val=""/>
      <w:lvlJc w:val="left"/>
      <w:pPr>
        <w:ind w:left="720" w:hanging="360"/>
      </w:pPr>
      <w:rPr>
        <w:rFonts w:hint="default" w:ascii="Symbol" w:hAnsi="Symbol"/>
      </w:rPr>
    </w:lvl>
    <w:lvl w:ilvl="1" w:tplc="79226982">
      <w:start w:val="1"/>
      <w:numFmt w:val="bullet"/>
      <w:lvlText w:val="o"/>
      <w:lvlJc w:val="left"/>
      <w:pPr>
        <w:ind w:left="1440" w:hanging="360"/>
      </w:pPr>
      <w:rPr>
        <w:rFonts w:hint="default" w:ascii="Courier New" w:hAnsi="Courier New"/>
      </w:rPr>
    </w:lvl>
    <w:lvl w:ilvl="2" w:tplc="2B3869C6">
      <w:start w:val="1"/>
      <w:numFmt w:val="bullet"/>
      <w:lvlText w:val=""/>
      <w:lvlJc w:val="left"/>
      <w:pPr>
        <w:ind w:left="2160" w:hanging="360"/>
      </w:pPr>
      <w:rPr>
        <w:rFonts w:hint="default" w:ascii="Wingdings" w:hAnsi="Wingdings"/>
      </w:rPr>
    </w:lvl>
    <w:lvl w:ilvl="3" w:tplc="3F76E1C4">
      <w:start w:val="1"/>
      <w:numFmt w:val="bullet"/>
      <w:lvlText w:val=""/>
      <w:lvlJc w:val="left"/>
      <w:pPr>
        <w:ind w:left="2880" w:hanging="360"/>
      </w:pPr>
      <w:rPr>
        <w:rFonts w:hint="default" w:ascii="Symbol" w:hAnsi="Symbol"/>
      </w:rPr>
    </w:lvl>
    <w:lvl w:ilvl="4" w:tplc="DBE0A59C">
      <w:start w:val="1"/>
      <w:numFmt w:val="bullet"/>
      <w:lvlText w:val="o"/>
      <w:lvlJc w:val="left"/>
      <w:pPr>
        <w:ind w:left="3600" w:hanging="360"/>
      </w:pPr>
      <w:rPr>
        <w:rFonts w:hint="default" w:ascii="Courier New" w:hAnsi="Courier New"/>
      </w:rPr>
    </w:lvl>
    <w:lvl w:ilvl="5" w:tplc="E076B8EA">
      <w:start w:val="1"/>
      <w:numFmt w:val="bullet"/>
      <w:lvlText w:val=""/>
      <w:lvlJc w:val="left"/>
      <w:pPr>
        <w:ind w:left="4320" w:hanging="360"/>
      </w:pPr>
      <w:rPr>
        <w:rFonts w:hint="default" w:ascii="Wingdings" w:hAnsi="Wingdings"/>
      </w:rPr>
    </w:lvl>
    <w:lvl w:ilvl="6" w:tplc="929E453A">
      <w:start w:val="1"/>
      <w:numFmt w:val="bullet"/>
      <w:lvlText w:val=""/>
      <w:lvlJc w:val="left"/>
      <w:pPr>
        <w:ind w:left="5040" w:hanging="360"/>
      </w:pPr>
      <w:rPr>
        <w:rFonts w:hint="default" w:ascii="Symbol" w:hAnsi="Symbol"/>
      </w:rPr>
    </w:lvl>
    <w:lvl w:ilvl="7" w:tplc="0F14F6B2">
      <w:start w:val="1"/>
      <w:numFmt w:val="bullet"/>
      <w:lvlText w:val="o"/>
      <w:lvlJc w:val="left"/>
      <w:pPr>
        <w:ind w:left="5760" w:hanging="360"/>
      </w:pPr>
      <w:rPr>
        <w:rFonts w:hint="default" w:ascii="Courier New" w:hAnsi="Courier New"/>
      </w:rPr>
    </w:lvl>
    <w:lvl w:ilvl="8" w:tplc="B27E164C">
      <w:start w:val="1"/>
      <w:numFmt w:val="bullet"/>
      <w:lvlText w:val=""/>
      <w:lvlJc w:val="left"/>
      <w:pPr>
        <w:ind w:left="6480" w:hanging="360"/>
      </w:pPr>
      <w:rPr>
        <w:rFonts w:hint="default" w:ascii="Wingdings" w:hAnsi="Wingdings"/>
      </w:rPr>
    </w:lvl>
  </w:abstractNum>
  <w:abstractNum w:abstractNumId="4" w15:restartNumberingAfterBreak="0">
    <w:nsid w:val="2039543A"/>
    <w:multiLevelType w:val="hybridMultilevel"/>
    <w:tmpl w:val="0944C452"/>
    <w:lvl w:ilvl="0" w:tplc="6D7A6332">
      <w:start w:val="201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2380403"/>
    <w:multiLevelType w:val="multilevel"/>
    <w:tmpl w:val="1DE07A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52D662C"/>
    <w:multiLevelType w:val="hybridMultilevel"/>
    <w:tmpl w:val="48C8AAB0"/>
    <w:lvl w:ilvl="0" w:tplc="9502D3AA">
      <w:start w:val="1"/>
      <w:numFmt w:val="bullet"/>
      <w:lvlText w:val=""/>
      <w:lvlJc w:val="left"/>
      <w:pPr>
        <w:ind w:left="720" w:hanging="360"/>
      </w:pPr>
      <w:rPr>
        <w:rFonts w:hint="default" w:ascii="Symbol" w:hAnsi="Symbol"/>
      </w:rPr>
    </w:lvl>
    <w:lvl w:ilvl="1" w:tplc="B64E8692">
      <w:start w:val="1"/>
      <w:numFmt w:val="bullet"/>
      <w:lvlText w:val="o"/>
      <w:lvlJc w:val="left"/>
      <w:pPr>
        <w:ind w:left="1440" w:hanging="360"/>
      </w:pPr>
      <w:rPr>
        <w:rFonts w:hint="default" w:ascii="Courier New" w:hAnsi="Courier New"/>
      </w:rPr>
    </w:lvl>
    <w:lvl w:ilvl="2" w:tplc="2AD6BD54">
      <w:start w:val="1"/>
      <w:numFmt w:val="bullet"/>
      <w:lvlText w:val=""/>
      <w:lvlJc w:val="left"/>
      <w:pPr>
        <w:ind w:left="2160" w:hanging="360"/>
      </w:pPr>
      <w:rPr>
        <w:rFonts w:hint="default" w:ascii="Wingdings" w:hAnsi="Wingdings"/>
      </w:rPr>
    </w:lvl>
    <w:lvl w:ilvl="3" w:tplc="C60EAFD0">
      <w:start w:val="1"/>
      <w:numFmt w:val="bullet"/>
      <w:lvlText w:val=""/>
      <w:lvlJc w:val="left"/>
      <w:pPr>
        <w:ind w:left="2880" w:hanging="360"/>
      </w:pPr>
      <w:rPr>
        <w:rFonts w:hint="default" w:ascii="Symbol" w:hAnsi="Symbol"/>
      </w:rPr>
    </w:lvl>
    <w:lvl w:ilvl="4" w:tplc="32EACA08">
      <w:start w:val="1"/>
      <w:numFmt w:val="bullet"/>
      <w:lvlText w:val="o"/>
      <w:lvlJc w:val="left"/>
      <w:pPr>
        <w:ind w:left="3600" w:hanging="360"/>
      </w:pPr>
      <w:rPr>
        <w:rFonts w:hint="default" w:ascii="Courier New" w:hAnsi="Courier New"/>
      </w:rPr>
    </w:lvl>
    <w:lvl w:ilvl="5" w:tplc="2B6C375E">
      <w:start w:val="1"/>
      <w:numFmt w:val="bullet"/>
      <w:lvlText w:val=""/>
      <w:lvlJc w:val="left"/>
      <w:pPr>
        <w:ind w:left="4320" w:hanging="360"/>
      </w:pPr>
      <w:rPr>
        <w:rFonts w:hint="default" w:ascii="Wingdings" w:hAnsi="Wingdings"/>
      </w:rPr>
    </w:lvl>
    <w:lvl w:ilvl="6" w:tplc="9A3A1626">
      <w:start w:val="1"/>
      <w:numFmt w:val="bullet"/>
      <w:lvlText w:val=""/>
      <w:lvlJc w:val="left"/>
      <w:pPr>
        <w:ind w:left="5040" w:hanging="360"/>
      </w:pPr>
      <w:rPr>
        <w:rFonts w:hint="default" w:ascii="Symbol" w:hAnsi="Symbol"/>
      </w:rPr>
    </w:lvl>
    <w:lvl w:ilvl="7" w:tplc="FE70C4B4">
      <w:start w:val="1"/>
      <w:numFmt w:val="bullet"/>
      <w:lvlText w:val="o"/>
      <w:lvlJc w:val="left"/>
      <w:pPr>
        <w:ind w:left="5760" w:hanging="360"/>
      </w:pPr>
      <w:rPr>
        <w:rFonts w:hint="default" w:ascii="Courier New" w:hAnsi="Courier New"/>
      </w:rPr>
    </w:lvl>
    <w:lvl w:ilvl="8" w:tplc="E8967700">
      <w:start w:val="1"/>
      <w:numFmt w:val="bullet"/>
      <w:lvlText w:val=""/>
      <w:lvlJc w:val="left"/>
      <w:pPr>
        <w:ind w:left="6480" w:hanging="360"/>
      </w:pPr>
      <w:rPr>
        <w:rFonts w:hint="default" w:ascii="Wingdings" w:hAnsi="Wingdings"/>
      </w:rPr>
    </w:lvl>
  </w:abstractNum>
  <w:abstractNum w:abstractNumId="7" w15:restartNumberingAfterBreak="0">
    <w:nsid w:val="2A691553"/>
    <w:multiLevelType w:val="hybridMultilevel"/>
    <w:tmpl w:val="EFEA822A"/>
    <w:lvl w:ilvl="0" w:tplc="106435BA">
      <w:start w:val="1"/>
      <w:numFmt w:val="bullet"/>
      <w:lvlText w:val=""/>
      <w:lvlJc w:val="left"/>
      <w:pPr>
        <w:ind w:left="720" w:hanging="360"/>
      </w:pPr>
      <w:rPr>
        <w:rFonts w:hint="default" w:ascii="Wingdings" w:hAnsi="Wingdings"/>
      </w:rPr>
    </w:lvl>
    <w:lvl w:ilvl="1" w:tplc="8E5A9D2E">
      <w:start w:val="1"/>
      <w:numFmt w:val="bullet"/>
      <w:lvlText w:val=""/>
      <w:lvlJc w:val="left"/>
      <w:pPr>
        <w:ind w:left="1440" w:hanging="360"/>
      </w:pPr>
      <w:rPr>
        <w:rFonts w:hint="default" w:ascii="Wingdings" w:hAnsi="Wingdings"/>
      </w:rPr>
    </w:lvl>
    <w:lvl w:ilvl="2" w:tplc="873A5410">
      <w:start w:val="1"/>
      <w:numFmt w:val="bullet"/>
      <w:lvlText w:val=""/>
      <w:lvlJc w:val="left"/>
      <w:pPr>
        <w:ind w:left="2160" w:hanging="360"/>
      </w:pPr>
      <w:rPr>
        <w:rFonts w:hint="default" w:ascii="Wingdings" w:hAnsi="Wingdings"/>
      </w:rPr>
    </w:lvl>
    <w:lvl w:ilvl="3" w:tplc="4F80602C">
      <w:start w:val="1"/>
      <w:numFmt w:val="bullet"/>
      <w:lvlText w:val=""/>
      <w:lvlJc w:val="left"/>
      <w:pPr>
        <w:ind w:left="2880" w:hanging="360"/>
      </w:pPr>
      <w:rPr>
        <w:rFonts w:hint="default" w:ascii="Symbol" w:hAnsi="Symbol"/>
      </w:rPr>
    </w:lvl>
    <w:lvl w:ilvl="4" w:tplc="099874DC">
      <w:start w:val="1"/>
      <w:numFmt w:val="bullet"/>
      <w:lvlText w:val="o"/>
      <w:lvlJc w:val="left"/>
      <w:pPr>
        <w:ind w:left="3600" w:hanging="360"/>
      </w:pPr>
      <w:rPr>
        <w:rFonts w:hint="default" w:ascii="Courier New" w:hAnsi="Courier New"/>
      </w:rPr>
    </w:lvl>
    <w:lvl w:ilvl="5" w:tplc="96828DF4">
      <w:start w:val="1"/>
      <w:numFmt w:val="bullet"/>
      <w:lvlText w:val=""/>
      <w:lvlJc w:val="left"/>
      <w:pPr>
        <w:ind w:left="4320" w:hanging="360"/>
      </w:pPr>
      <w:rPr>
        <w:rFonts w:hint="default" w:ascii="Wingdings" w:hAnsi="Wingdings"/>
      </w:rPr>
    </w:lvl>
    <w:lvl w:ilvl="6" w:tplc="58AC2CBE">
      <w:start w:val="1"/>
      <w:numFmt w:val="bullet"/>
      <w:lvlText w:val=""/>
      <w:lvlJc w:val="left"/>
      <w:pPr>
        <w:ind w:left="5040" w:hanging="360"/>
      </w:pPr>
      <w:rPr>
        <w:rFonts w:hint="default" w:ascii="Symbol" w:hAnsi="Symbol"/>
      </w:rPr>
    </w:lvl>
    <w:lvl w:ilvl="7" w:tplc="EBEECB9C">
      <w:start w:val="1"/>
      <w:numFmt w:val="bullet"/>
      <w:lvlText w:val="o"/>
      <w:lvlJc w:val="left"/>
      <w:pPr>
        <w:ind w:left="5760" w:hanging="360"/>
      </w:pPr>
      <w:rPr>
        <w:rFonts w:hint="default" w:ascii="Courier New" w:hAnsi="Courier New"/>
      </w:rPr>
    </w:lvl>
    <w:lvl w:ilvl="8" w:tplc="CF1293DC">
      <w:start w:val="1"/>
      <w:numFmt w:val="bullet"/>
      <w:lvlText w:val=""/>
      <w:lvlJc w:val="left"/>
      <w:pPr>
        <w:ind w:left="6480" w:hanging="360"/>
      </w:pPr>
      <w:rPr>
        <w:rFonts w:hint="default" w:ascii="Wingdings" w:hAnsi="Wingdings"/>
      </w:rPr>
    </w:lvl>
  </w:abstractNum>
  <w:abstractNum w:abstractNumId="8" w15:restartNumberingAfterBreak="0">
    <w:nsid w:val="2BC56355"/>
    <w:multiLevelType w:val="hybridMultilevel"/>
    <w:tmpl w:val="9338539E"/>
    <w:lvl w:ilvl="0" w:tplc="6D7A633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0AF1D36"/>
    <w:multiLevelType w:val="hybridMultilevel"/>
    <w:tmpl w:val="9F5E6E6C"/>
    <w:lvl w:ilvl="0" w:tplc="8452A322">
      <w:start w:val="1"/>
      <w:numFmt w:val="bullet"/>
      <w:lvlText w:val=""/>
      <w:lvlJc w:val="left"/>
      <w:pPr>
        <w:ind w:left="720" w:hanging="360"/>
      </w:pPr>
      <w:rPr>
        <w:rFonts w:hint="default" w:ascii="Symbol" w:hAnsi="Symbol"/>
      </w:rPr>
    </w:lvl>
    <w:lvl w:ilvl="1" w:tplc="007AA4E8">
      <w:start w:val="1"/>
      <w:numFmt w:val="bullet"/>
      <w:lvlText w:val="o"/>
      <w:lvlJc w:val="left"/>
      <w:pPr>
        <w:ind w:left="1440" w:hanging="360"/>
      </w:pPr>
      <w:rPr>
        <w:rFonts w:hint="default" w:ascii="Courier New" w:hAnsi="Courier New"/>
      </w:rPr>
    </w:lvl>
    <w:lvl w:ilvl="2" w:tplc="D16A6D52">
      <w:start w:val="1"/>
      <w:numFmt w:val="bullet"/>
      <w:lvlText w:val=""/>
      <w:lvlJc w:val="left"/>
      <w:pPr>
        <w:ind w:left="2160" w:hanging="360"/>
      </w:pPr>
      <w:rPr>
        <w:rFonts w:hint="default" w:ascii="Wingdings" w:hAnsi="Wingdings"/>
      </w:rPr>
    </w:lvl>
    <w:lvl w:ilvl="3" w:tplc="85EAD732">
      <w:start w:val="1"/>
      <w:numFmt w:val="bullet"/>
      <w:lvlText w:val=""/>
      <w:lvlJc w:val="left"/>
      <w:pPr>
        <w:ind w:left="2880" w:hanging="360"/>
      </w:pPr>
      <w:rPr>
        <w:rFonts w:hint="default" w:ascii="Symbol" w:hAnsi="Symbol"/>
      </w:rPr>
    </w:lvl>
    <w:lvl w:ilvl="4" w:tplc="59A80B90">
      <w:start w:val="1"/>
      <w:numFmt w:val="bullet"/>
      <w:lvlText w:val="o"/>
      <w:lvlJc w:val="left"/>
      <w:pPr>
        <w:ind w:left="3600" w:hanging="360"/>
      </w:pPr>
      <w:rPr>
        <w:rFonts w:hint="default" w:ascii="Courier New" w:hAnsi="Courier New"/>
      </w:rPr>
    </w:lvl>
    <w:lvl w:ilvl="5" w:tplc="CF988264">
      <w:start w:val="1"/>
      <w:numFmt w:val="bullet"/>
      <w:lvlText w:val=""/>
      <w:lvlJc w:val="left"/>
      <w:pPr>
        <w:ind w:left="4320" w:hanging="360"/>
      </w:pPr>
      <w:rPr>
        <w:rFonts w:hint="default" w:ascii="Wingdings" w:hAnsi="Wingdings"/>
      </w:rPr>
    </w:lvl>
    <w:lvl w:ilvl="6" w:tplc="9CB43740">
      <w:start w:val="1"/>
      <w:numFmt w:val="bullet"/>
      <w:lvlText w:val=""/>
      <w:lvlJc w:val="left"/>
      <w:pPr>
        <w:ind w:left="5040" w:hanging="360"/>
      </w:pPr>
      <w:rPr>
        <w:rFonts w:hint="default" w:ascii="Symbol" w:hAnsi="Symbol"/>
      </w:rPr>
    </w:lvl>
    <w:lvl w:ilvl="7" w:tplc="EE9A07F6">
      <w:start w:val="1"/>
      <w:numFmt w:val="bullet"/>
      <w:lvlText w:val="o"/>
      <w:lvlJc w:val="left"/>
      <w:pPr>
        <w:ind w:left="5760" w:hanging="360"/>
      </w:pPr>
      <w:rPr>
        <w:rFonts w:hint="default" w:ascii="Courier New" w:hAnsi="Courier New"/>
      </w:rPr>
    </w:lvl>
    <w:lvl w:ilvl="8" w:tplc="A9BE7996">
      <w:start w:val="1"/>
      <w:numFmt w:val="bullet"/>
      <w:lvlText w:val=""/>
      <w:lvlJc w:val="left"/>
      <w:pPr>
        <w:ind w:left="6480" w:hanging="360"/>
      </w:pPr>
      <w:rPr>
        <w:rFonts w:hint="default" w:ascii="Wingdings" w:hAnsi="Wingdings"/>
      </w:rPr>
    </w:lvl>
  </w:abstractNum>
  <w:abstractNum w:abstractNumId="10" w15:restartNumberingAfterBreak="0">
    <w:nsid w:val="32820B12"/>
    <w:multiLevelType w:val="hybridMultilevel"/>
    <w:tmpl w:val="DDFC90D0"/>
    <w:lvl w:ilvl="0" w:tplc="09568920">
      <w:start w:val="1"/>
      <w:numFmt w:val="bullet"/>
      <w:lvlText w:val=""/>
      <w:lvlJc w:val="left"/>
      <w:pPr>
        <w:ind w:left="720" w:hanging="360"/>
      </w:pPr>
      <w:rPr>
        <w:rFonts w:hint="default" w:ascii="Symbol" w:hAnsi="Symbol"/>
      </w:rPr>
    </w:lvl>
    <w:lvl w:ilvl="1" w:tplc="3C2CEA48">
      <w:start w:val="1"/>
      <w:numFmt w:val="bullet"/>
      <w:lvlText w:val="Ø"/>
      <w:lvlJc w:val="left"/>
      <w:pPr>
        <w:ind w:left="1440" w:hanging="360"/>
      </w:pPr>
      <w:rPr>
        <w:rFonts w:hint="default" w:ascii="Wingdings" w:hAnsi="Wingdings"/>
      </w:rPr>
    </w:lvl>
    <w:lvl w:ilvl="2" w:tplc="8276596A">
      <w:start w:val="1"/>
      <w:numFmt w:val="bullet"/>
      <w:lvlText w:val=""/>
      <w:lvlJc w:val="left"/>
      <w:pPr>
        <w:ind w:left="2160" w:hanging="360"/>
      </w:pPr>
      <w:rPr>
        <w:rFonts w:hint="default" w:ascii="Wingdings" w:hAnsi="Wingdings"/>
      </w:rPr>
    </w:lvl>
    <w:lvl w:ilvl="3" w:tplc="CAD4C448">
      <w:start w:val="1"/>
      <w:numFmt w:val="bullet"/>
      <w:lvlText w:val=""/>
      <w:lvlJc w:val="left"/>
      <w:pPr>
        <w:ind w:left="2880" w:hanging="360"/>
      </w:pPr>
      <w:rPr>
        <w:rFonts w:hint="default" w:ascii="Symbol" w:hAnsi="Symbol"/>
      </w:rPr>
    </w:lvl>
    <w:lvl w:ilvl="4" w:tplc="9B20B2F6">
      <w:start w:val="1"/>
      <w:numFmt w:val="bullet"/>
      <w:lvlText w:val="o"/>
      <w:lvlJc w:val="left"/>
      <w:pPr>
        <w:ind w:left="3600" w:hanging="360"/>
      </w:pPr>
      <w:rPr>
        <w:rFonts w:hint="default" w:ascii="Courier New" w:hAnsi="Courier New"/>
      </w:rPr>
    </w:lvl>
    <w:lvl w:ilvl="5" w:tplc="3808F5FC">
      <w:start w:val="1"/>
      <w:numFmt w:val="bullet"/>
      <w:lvlText w:val=""/>
      <w:lvlJc w:val="left"/>
      <w:pPr>
        <w:ind w:left="4320" w:hanging="360"/>
      </w:pPr>
      <w:rPr>
        <w:rFonts w:hint="default" w:ascii="Wingdings" w:hAnsi="Wingdings"/>
      </w:rPr>
    </w:lvl>
    <w:lvl w:ilvl="6" w:tplc="51744D0A">
      <w:start w:val="1"/>
      <w:numFmt w:val="bullet"/>
      <w:lvlText w:val=""/>
      <w:lvlJc w:val="left"/>
      <w:pPr>
        <w:ind w:left="5040" w:hanging="360"/>
      </w:pPr>
      <w:rPr>
        <w:rFonts w:hint="default" w:ascii="Symbol" w:hAnsi="Symbol"/>
      </w:rPr>
    </w:lvl>
    <w:lvl w:ilvl="7" w:tplc="C8B8C7BA">
      <w:start w:val="1"/>
      <w:numFmt w:val="bullet"/>
      <w:lvlText w:val="o"/>
      <w:lvlJc w:val="left"/>
      <w:pPr>
        <w:ind w:left="5760" w:hanging="360"/>
      </w:pPr>
      <w:rPr>
        <w:rFonts w:hint="default" w:ascii="Courier New" w:hAnsi="Courier New"/>
      </w:rPr>
    </w:lvl>
    <w:lvl w:ilvl="8" w:tplc="DD580B4E">
      <w:start w:val="1"/>
      <w:numFmt w:val="bullet"/>
      <w:lvlText w:val=""/>
      <w:lvlJc w:val="left"/>
      <w:pPr>
        <w:ind w:left="6480" w:hanging="360"/>
      </w:pPr>
      <w:rPr>
        <w:rFonts w:hint="default" w:ascii="Wingdings" w:hAnsi="Wingdings"/>
      </w:rPr>
    </w:lvl>
  </w:abstractNum>
  <w:abstractNum w:abstractNumId="11" w15:restartNumberingAfterBreak="0">
    <w:nsid w:val="35276787"/>
    <w:multiLevelType w:val="hybridMultilevel"/>
    <w:tmpl w:val="2534A6B2"/>
    <w:lvl w:ilvl="0" w:tplc="7DE41B84">
      <w:start w:val="1"/>
      <w:numFmt w:val="bullet"/>
      <w:lvlText w:val=""/>
      <w:lvlJc w:val="left"/>
      <w:pPr>
        <w:ind w:left="1440" w:hanging="360"/>
      </w:pPr>
      <w:rPr>
        <w:rFonts w:hint="default" w:ascii="Wingdings" w:hAnsi="Wingdings"/>
      </w:rPr>
    </w:lvl>
    <w:lvl w:ilvl="1" w:tplc="D6C605B0">
      <w:start w:val="1"/>
      <w:numFmt w:val="bullet"/>
      <w:lvlText w:val="o"/>
      <w:lvlJc w:val="left"/>
      <w:pPr>
        <w:ind w:left="2160" w:hanging="360"/>
      </w:pPr>
      <w:rPr>
        <w:rFonts w:hint="default" w:ascii="Courier New" w:hAnsi="Courier New"/>
      </w:rPr>
    </w:lvl>
    <w:lvl w:ilvl="2" w:tplc="7F0A0C4C">
      <w:start w:val="1"/>
      <w:numFmt w:val="bullet"/>
      <w:lvlText w:val=""/>
      <w:lvlJc w:val="left"/>
      <w:pPr>
        <w:ind w:left="2880" w:hanging="360"/>
      </w:pPr>
      <w:rPr>
        <w:rFonts w:hint="default" w:ascii="Wingdings" w:hAnsi="Wingdings"/>
      </w:rPr>
    </w:lvl>
    <w:lvl w:ilvl="3" w:tplc="3E3AB078">
      <w:start w:val="1"/>
      <w:numFmt w:val="bullet"/>
      <w:lvlText w:val=""/>
      <w:lvlJc w:val="left"/>
      <w:pPr>
        <w:ind w:left="3600" w:hanging="360"/>
      </w:pPr>
      <w:rPr>
        <w:rFonts w:hint="default" w:ascii="Symbol" w:hAnsi="Symbol"/>
      </w:rPr>
    </w:lvl>
    <w:lvl w:ilvl="4" w:tplc="977ACBB2">
      <w:start w:val="1"/>
      <w:numFmt w:val="bullet"/>
      <w:lvlText w:val="o"/>
      <w:lvlJc w:val="left"/>
      <w:pPr>
        <w:ind w:left="4320" w:hanging="360"/>
      </w:pPr>
      <w:rPr>
        <w:rFonts w:hint="default" w:ascii="Courier New" w:hAnsi="Courier New"/>
      </w:rPr>
    </w:lvl>
    <w:lvl w:ilvl="5" w:tplc="E00A6878">
      <w:start w:val="1"/>
      <w:numFmt w:val="bullet"/>
      <w:lvlText w:val=""/>
      <w:lvlJc w:val="left"/>
      <w:pPr>
        <w:ind w:left="5040" w:hanging="360"/>
      </w:pPr>
      <w:rPr>
        <w:rFonts w:hint="default" w:ascii="Wingdings" w:hAnsi="Wingdings"/>
      </w:rPr>
    </w:lvl>
    <w:lvl w:ilvl="6" w:tplc="1D9AE75E">
      <w:start w:val="1"/>
      <w:numFmt w:val="bullet"/>
      <w:lvlText w:val=""/>
      <w:lvlJc w:val="left"/>
      <w:pPr>
        <w:ind w:left="5760" w:hanging="360"/>
      </w:pPr>
      <w:rPr>
        <w:rFonts w:hint="default" w:ascii="Symbol" w:hAnsi="Symbol"/>
      </w:rPr>
    </w:lvl>
    <w:lvl w:ilvl="7" w:tplc="BC0EF634">
      <w:start w:val="1"/>
      <w:numFmt w:val="bullet"/>
      <w:lvlText w:val="o"/>
      <w:lvlJc w:val="left"/>
      <w:pPr>
        <w:ind w:left="6480" w:hanging="360"/>
      </w:pPr>
      <w:rPr>
        <w:rFonts w:hint="default" w:ascii="Courier New" w:hAnsi="Courier New"/>
      </w:rPr>
    </w:lvl>
    <w:lvl w:ilvl="8" w:tplc="C83054A8">
      <w:start w:val="1"/>
      <w:numFmt w:val="bullet"/>
      <w:lvlText w:val=""/>
      <w:lvlJc w:val="left"/>
      <w:pPr>
        <w:ind w:left="7200" w:hanging="360"/>
      </w:pPr>
      <w:rPr>
        <w:rFonts w:hint="default" w:ascii="Wingdings" w:hAnsi="Wingdings"/>
      </w:rPr>
    </w:lvl>
  </w:abstractNum>
  <w:abstractNum w:abstractNumId="12" w15:restartNumberingAfterBreak="0">
    <w:nsid w:val="3BFA3223"/>
    <w:multiLevelType w:val="hybridMultilevel"/>
    <w:tmpl w:val="C862D62A"/>
    <w:lvl w:ilvl="0" w:tplc="0809000D">
      <w:start w:val="1"/>
      <w:numFmt w:val="bullet"/>
      <w:lvlText w:val=""/>
      <w:lvlJc w:val="left"/>
      <w:pPr>
        <w:ind w:left="720" w:hanging="360"/>
      </w:pPr>
      <w:rPr>
        <w:rFonts w:hint="default" w:ascii="Wingdings" w:hAnsi="Wingdings"/>
      </w:rPr>
    </w:lvl>
    <w:lvl w:ilvl="1" w:tplc="0809000B">
      <w:start w:val="1"/>
      <w:numFmt w:val="bullet"/>
      <w:lvlText w:val=""/>
      <w:lvlJc w:val="left"/>
      <w:pPr>
        <w:ind w:left="1440" w:hanging="360"/>
      </w:pPr>
      <w:rPr>
        <w:rFonts w:hint="default" w:ascii="Wingdings" w:hAnsi="Wingdings"/>
      </w:rPr>
    </w:lvl>
    <w:lvl w:ilvl="2" w:tplc="0809000B">
      <w:start w:val="1"/>
      <w:numFmt w:val="bullet"/>
      <w:lvlText w:val=""/>
      <w:lvlJc w:val="left"/>
      <w:pPr>
        <w:ind w:left="1494"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CB820D6"/>
    <w:multiLevelType w:val="hybridMultilevel"/>
    <w:tmpl w:val="62805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1F99B9"/>
    <w:multiLevelType w:val="hybridMultilevel"/>
    <w:tmpl w:val="1A94F118"/>
    <w:lvl w:ilvl="0" w:tplc="CAF0F0AC">
      <w:start w:val="1"/>
      <w:numFmt w:val="bullet"/>
      <w:lvlText w:val=""/>
      <w:lvlJc w:val="left"/>
      <w:pPr>
        <w:ind w:left="720" w:hanging="360"/>
      </w:pPr>
      <w:rPr>
        <w:rFonts w:hint="default" w:ascii="Wingdings" w:hAnsi="Wingdings"/>
      </w:rPr>
    </w:lvl>
    <w:lvl w:ilvl="1" w:tplc="9D069C54">
      <w:start w:val="1"/>
      <w:numFmt w:val="bullet"/>
      <w:lvlText w:val="o"/>
      <w:lvlJc w:val="left"/>
      <w:pPr>
        <w:ind w:left="1440" w:hanging="360"/>
      </w:pPr>
      <w:rPr>
        <w:rFonts w:hint="default" w:ascii="Courier New" w:hAnsi="Courier New"/>
      </w:rPr>
    </w:lvl>
    <w:lvl w:ilvl="2" w:tplc="C8120C10">
      <w:start w:val="1"/>
      <w:numFmt w:val="bullet"/>
      <w:lvlText w:val=""/>
      <w:lvlJc w:val="left"/>
      <w:pPr>
        <w:ind w:left="2160" w:hanging="360"/>
      </w:pPr>
      <w:rPr>
        <w:rFonts w:hint="default" w:ascii="Wingdings" w:hAnsi="Wingdings"/>
      </w:rPr>
    </w:lvl>
    <w:lvl w:ilvl="3" w:tplc="251AB872">
      <w:start w:val="1"/>
      <w:numFmt w:val="bullet"/>
      <w:lvlText w:val=""/>
      <w:lvlJc w:val="left"/>
      <w:pPr>
        <w:ind w:left="2880" w:hanging="360"/>
      </w:pPr>
      <w:rPr>
        <w:rFonts w:hint="default" w:ascii="Symbol" w:hAnsi="Symbol"/>
      </w:rPr>
    </w:lvl>
    <w:lvl w:ilvl="4" w:tplc="8A92803E">
      <w:start w:val="1"/>
      <w:numFmt w:val="bullet"/>
      <w:lvlText w:val="o"/>
      <w:lvlJc w:val="left"/>
      <w:pPr>
        <w:ind w:left="3600" w:hanging="360"/>
      </w:pPr>
      <w:rPr>
        <w:rFonts w:hint="default" w:ascii="Courier New" w:hAnsi="Courier New"/>
      </w:rPr>
    </w:lvl>
    <w:lvl w:ilvl="5" w:tplc="4FF4DD14">
      <w:start w:val="1"/>
      <w:numFmt w:val="bullet"/>
      <w:lvlText w:val=""/>
      <w:lvlJc w:val="left"/>
      <w:pPr>
        <w:ind w:left="4320" w:hanging="360"/>
      </w:pPr>
      <w:rPr>
        <w:rFonts w:hint="default" w:ascii="Wingdings" w:hAnsi="Wingdings"/>
      </w:rPr>
    </w:lvl>
    <w:lvl w:ilvl="6" w:tplc="CAD4C5A0">
      <w:start w:val="1"/>
      <w:numFmt w:val="bullet"/>
      <w:lvlText w:val=""/>
      <w:lvlJc w:val="left"/>
      <w:pPr>
        <w:ind w:left="5040" w:hanging="360"/>
      </w:pPr>
      <w:rPr>
        <w:rFonts w:hint="default" w:ascii="Symbol" w:hAnsi="Symbol"/>
      </w:rPr>
    </w:lvl>
    <w:lvl w:ilvl="7" w:tplc="136A092C">
      <w:start w:val="1"/>
      <w:numFmt w:val="bullet"/>
      <w:lvlText w:val="o"/>
      <w:lvlJc w:val="left"/>
      <w:pPr>
        <w:ind w:left="5760" w:hanging="360"/>
      </w:pPr>
      <w:rPr>
        <w:rFonts w:hint="default" w:ascii="Courier New" w:hAnsi="Courier New"/>
      </w:rPr>
    </w:lvl>
    <w:lvl w:ilvl="8" w:tplc="3D6E17D2">
      <w:start w:val="1"/>
      <w:numFmt w:val="bullet"/>
      <w:lvlText w:val=""/>
      <w:lvlJc w:val="left"/>
      <w:pPr>
        <w:ind w:left="6480" w:hanging="360"/>
      </w:pPr>
      <w:rPr>
        <w:rFonts w:hint="default" w:ascii="Wingdings" w:hAnsi="Wingdings"/>
      </w:rPr>
    </w:lvl>
  </w:abstractNum>
  <w:abstractNum w:abstractNumId="15" w15:restartNumberingAfterBreak="0">
    <w:nsid w:val="45773031"/>
    <w:multiLevelType w:val="hybridMultilevel"/>
    <w:tmpl w:val="BC4AEC74"/>
    <w:lvl w:ilvl="0" w:tplc="A82624F2">
      <w:start w:val="1"/>
      <w:numFmt w:val="bullet"/>
      <w:lvlText w:val=""/>
      <w:lvlJc w:val="left"/>
      <w:pPr>
        <w:ind w:left="720" w:hanging="360"/>
      </w:pPr>
      <w:rPr>
        <w:rFonts w:hint="default" w:ascii="Symbol" w:hAnsi="Symbol"/>
      </w:rPr>
    </w:lvl>
    <w:lvl w:ilvl="1" w:tplc="A94A0F5A">
      <w:start w:val="1"/>
      <w:numFmt w:val="bullet"/>
      <w:lvlText w:val="o"/>
      <w:lvlJc w:val="left"/>
      <w:pPr>
        <w:ind w:left="1440" w:hanging="360"/>
      </w:pPr>
      <w:rPr>
        <w:rFonts w:hint="default" w:ascii="Courier New" w:hAnsi="Courier New"/>
      </w:rPr>
    </w:lvl>
    <w:lvl w:ilvl="2" w:tplc="5A90BA3A">
      <w:start w:val="1"/>
      <w:numFmt w:val="bullet"/>
      <w:lvlText w:val=""/>
      <w:lvlJc w:val="left"/>
      <w:pPr>
        <w:ind w:left="2160" w:hanging="360"/>
      </w:pPr>
      <w:rPr>
        <w:rFonts w:hint="default" w:ascii="Wingdings" w:hAnsi="Wingdings"/>
      </w:rPr>
    </w:lvl>
    <w:lvl w:ilvl="3" w:tplc="D724FD0E">
      <w:start w:val="1"/>
      <w:numFmt w:val="bullet"/>
      <w:lvlText w:val=""/>
      <w:lvlJc w:val="left"/>
      <w:pPr>
        <w:ind w:left="2880" w:hanging="360"/>
      </w:pPr>
      <w:rPr>
        <w:rFonts w:hint="default" w:ascii="Symbol" w:hAnsi="Symbol"/>
      </w:rPr>
    </w:lvl>
    <w:lvl w:ilvl="4" w:tplc="C7C698B4">
      <w:start w:val="1"/>
      <w:numFmt w:val="bullet"/>
      <w:lvlText w:val="o"/>
      <w:lvlJc w:val="left"/>
      <w:pPr>
        <w:ind w:left="3600" w:hanging="360"/>
      </w:pPr>
      <w:rPr>
        <w:rFonts w:hint="default" w:ascii="Courier New" w:hAnsi="Courier New"/>
      </w:rPr>
    </w:lvl>
    <w:lvl w:ilvl="5" w:tplc="AA782888">
      <w:start w:val="1"/>
      <w:numFmt w:val="bullet"/>
      <w:lvlText w:val=""/>
      <w:lvlJc w:val="left"/>
      <w:pPr>
        <w:ind w:left="4320" w:hanging="360"/>
      </w:pPr>
      <w:rPr>
        <w:rFonts w:hint="default" w:ascii="Wingdings" w:hAnsi="Wingdings"/>
      </w:rPr>
    </w:lvl>
    <w:lvl w:ilvl="6" w:tplc="39B2ED7A">
      <w:start w:val="1"/>
      <w:numFmt w:val="bullet"/>
      <w:lvlText w:val=""/>
      <w:lvlJc w:val="left"/>
      <w:pPr>
        <w:ind w:left="5040" w:hanging="360"/>
      </w:pPr>
      <w:rPr>
        <w:rFonts w:hint="default" w:ascii="Symbol" w:hAnsi="Symbol"/>
      </w:rPr>
    </w:lvl>
    <w:lvl w:ilvl="7" w:tplc="1F7893FA">
      <w:start w:val="1"/>
      <w:numFmt w:val="bullet"/>
      <w:lvlText w:val="o"/>
      <w:lvlJc w:val="left"/>
      <w:pPr>
        <w:ind w:left="5760" w:hanging="360"/>
      </w:pPr>
      <w:rPr>
        <w:rFonts w:hint="default" w:ascii="Courier New" w:hAnsi="Courier New"/>
      </w:rPr>
    </w:lvl>
    <w:lvl w:ilvl="8" w:tplc="516C1318">
      <w:start w:val="1"/>
      <w:numFmt w:val="bullet"/>
      <w:lvlText w:val=""/>
      <w:lvlJc w:val="left"/>
      <w:pPr>
        <w:ind w:left="6480" w:hanging="360"/>
      </w:pPr>
      <w:rPr>
        <w:rFonts w:hint="default" w:ascii="Wingdings" w:hAnsi="Wingdings"/>
      </w:rPr>
    </w:lvl>
  </w:abstractNum>
  <w:abstractNum w:abstractNumId="16" w15:restartNumberingAfterBreak="0">
    <w:nsid w:val="491730B1"/>
    <w:multiLevelType w:val="hybridMultilevel"/>
    <w:tmpl w:val="85EAE4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F3F5473"/>
    <w:multiLevelType w:val="hybridMultilevel"/>
    <w:tmpl w:val="EAEACD7C"/>
    <w:lvl w:ilvl="0" w:tplc="97D2F9DE">
      <w:start w:val="1"/>
      <w:numFmt w:val="bullet"/>
      <w:lvlText w:val=""/>
      <w:lvlJc w:val="left"/>
      <w:pPr>
        <w:ind w:left="1080" w:hanging="360"/>
      </w:pPr>
      <w:rPr>
        <w:rFonts w:hint="default" w:ascii="Wingdings" w:hAnsi="Wingdings"/>
      </w:rPr>
    </w:lvl>
    <w:lvl w:ilvl="1" w:tplc="49B878DA">
      <w:start w:val="1"/>
      <w:numFmt w:val="bullet"/>
      <w:lvlText w:val="o"/>
      <w:lvlJc w:val="left"/>
      <w:pPr>
        <w:ind w:left="1800" w:hanging="360"/>
      </w:pPr>
      <w:rPr>
        <w:rFonts w:hint="default" w:ascii="Courier New" w:hAnsi="Courier New"/>
      </w:rPr>
    </w:lvl>
    <w:lvl w:ilvl="2" w:tplc="DFC62968">
      <w:start w:val="1"/>
      <w:numFmt w:val="bullet"/>
      <w:lvlText w:val=""/>
      <w:lvlJc w:val="left"/>
      <w:pPr>
        <w:ind w:left="2520" w:hanging="360"/>
      </w:pPr>
      <w:rPr>
        <w:rFonts w:hint="default" w:ascii="Wingdings" w:hAnsi="Wingdings"/>
      </w:rPr>
    </w:lvl>
    <w:lvl w:ilvl="3" w:tplc="DC8A2DD4">
      <w:start w:val="1"/>
      <w:numFmt w:val="bullet"/>
      <w:lvlText w:val=""/>
      <w:lvlJc w:val="left"/>
      <w:pPr>
        <w:ind w:left="3240" w:hanging="360"/>
      </w:pPr>
      <w:rPr>
        <w:rFonts w:hint="default" w:ascii="Symbol" w:hAnsi="Symbol"/>
      </w:rPr>
    </w:lvl>
    <w:lvl w:ilvl="4" w:tplc="85A4506A">
      <w:start w:val="1"/>
      <w:numFmt w:val="bullet"/>
      <w:lvlText w:val="o"/>
      <w:lvlJc w:val="left"/>
      <w:pPr>
        <w:ind w:left="3960" w:hanging="360"/>
      </w:pPr>
      <w:rPr>
        <w:rFonts w:hint="default" w:ascii="Courier New" w:hAnsi="Courier New"/>
      </w:rPr>
    </w:lvl>
    <w:lvl w:ilvl="5" w:tplc="677ECA04">
      <w:start w:val="1"/>
      <w:numFmt w:val="bullet"/>
      <w:lvlText w:val=""/>
      <w:lvlJc w:val="left"/>
      <w:pPr>
        <w:ind w:left="4680" w:hanging="360"/>
      </w:pPr>
      <w:rPr>
        <w:rFonts w:hint="default" w:ascii="Wingdings" w:hAnsi="Wingdings"/>
      </w:rPr>
    </w:lvl>
    <w:lvl w:ilvl="6" w:tplc="B5F89B9C">
      <w:start w:val="1"/>
      <w:numFmt w:val="bullet"/>
      <w:lvlText w:val=""/>
      <w:lvlJc w:val="left"/>
      <w:pPr>
        <w:ind w:left="5400" w:hanging="360"/>
      </w:pPr>
      <w:rPr>
        <w:rFonts w:hint="default" w:ascii="Symbol" w:hAnsi="Symbol"/>
      </w:rPr>
    </w:lvl>
    <w:lvl w:ilvl="7" w:tplc="2FC2A4AC">
      <w:start w:val="1"/>
      <w:numFmt w:val="bullet"/>
      <w:lvlText w:val="o"/>
      <w:lvlJc w:val="left"/>
      <w:pPr>
        <w:ind w:left="6120" w:hanging="360"/>
      </w:pPr>
      <w:rPr>
        <w:rFonts w:hint="default" w:ascii="Courier New" w:hAnsi="Courier New"/>
      </w:rPr>
    </w:lvl>
    <w:lvl w:ilvl="8" w:tplc="06F2EE0E">
      <w:start w:val="1"/>
      <w:numFmt w:val="bullet"/>
      <w:lvlText w:val=""/>
      <w:lvlJc w:val="left"/>
      <w:pPr>
        <w:ind w:left="6840" w:hanging="360"/>
      </w:pPr>
      <w:rPr>
        <w:rFonts w:hint="default" w:ascii="Wingdings" w:hAnsi="Wingdings"/>
      </w:rPr>
    </w:lvl>
  </w:abstractNum>
  <w:abstractNum w:abstractNumId="18" w15:restartNumberingAfterBreak="0">
    <w:nsid w:val="523EB48E"/>
    <w:multiLevelType w:val="hybridMultilevel"/>
    <w:tmpl w:val="549A15B8"/>
    <w:lvl w:ilvl="0" w:tplc="805A7BE2">
      <w:start w:val="1"/>
      <w:numFmt w:val="bullet"/>
      <w:lvlText w:val=""/>
      <w:lvlJc w:val="left"/>
      <w:pPr>
        <w:ind w:left="720" w:hanging="360"/>
      </w:pPr>
      <w:rPr>
        <w:rFonts w:hint="default" w:ascii="Symbol" w:hAnsi="Symbol"/>
      </w:rPr>
    </w:lvl>
    <w:lvl w:ilvl="1" w:tplc="14D6D5E4">
      <w:start w:val="1"/>
      <w:numFmt w:val="bullet"/>
      <w:lvlText w:val="o"/>
      <w:lvlJc w:val="left"/>
      <w:pPr>
        <w:ind w:left="1440" w:hanging="360"/>
      </w:pPr>
      <w:rPr>
        <w:rFonts w:hint="default" w:ascii="Courier New" w:hAnsi="Courier New"/>
      </w:rPr>
    </w:lvl>
    <w:lvl w:ilvl="2" w:tplc="10560EF8">
      <w:start w:val="1"/>
      <w:numFmt w:val="bullet"/>
      <w:lvlText w:val=""/>
      <w:lvlJc w:val="left"/>
      <w:pPr>
        <w:ind w:left="2160" w:hanging="360"/>
      </w:pPr>
      <w:rPr>
        <w:rFonts w:hint="default" w:ascii="Wingdings" w:hAnsi="Wingdings"/>
      </w:rPr>
    </w:lvl>
    <w:lvl w:ilvl="3" w:tplc="970295EC">
      <w:start w:val="1"/>
      <w:numFmt w:val="bullet"/>
      <w:lvlText w:val=""/>
      <w:lvlJc w:val="left"/>
      <w:pPr>
        <w:ind w:left="2880" w:hanging="360"/>
      </w:pPr>
      <w:rPr>
        <w:rFonts w:hint="default" w:ascii="Symbol" w:hAnsi="Symbol"/>
      </w:rPr>
    </w:lvl>
    <w:lvl w:ilvl="4" w:tplc="050E2C9C">
      <w:start w:val="1"/>
      <w:numFmt w:val="bullet"/>
      <w:lvlText w:val="o"/>
      <w:lvlJc w:val="left"/>
      <w:pPr>
        <w:ind w:left="3600" w:hanging="360"/>
      </w:pPr>
      <w:rPr>
        <w:rFonts w:hint="default" w:ascii="Courier New" w:hAnsi="Courier New"/>
      </w:rPr>
    </w:lvl>
    <w:lvl w:ilvl="5" w:tplc="B4689196">
      <w:start w:val="1"/>
      <w:numFmt w:val="bullet"/>
      <w:lvlText w:val=""/>
      <w:lvlJc w:val="left"/>
      <w:pPr>
        <w:ind w:left="4320" w:hanging="360"/>
      </w:pPr>
      <w:rPr>
        <w:rFonts w:hint="default" w:ascii="Wingdings" w:hAnsi="Wingdings"/>
      </w:rPr>
    </w:lvl>
    <w:lvl w:ilvl="6" w:tplc="CE5C1ADA">
      <w:start w:val="1"/>
      <w:numFmt w:val="bullet"/>
      <w:lvlText w:val=""/>
      <w:lvlJc w:val="left"/>
      <w:pPr>
        <w:ind w:left="5040" w:hanging="360"/>
      </w:pPr>
      <w:rPr>
        <w:rFonts w:hint="default" w:ascii="Symbol" w:hAnsi="Symbol"/>
      </w:rPr>
    </w:lvl>
    <w:lvl w:ilvl="7" w:tplc="694E3296">
      <w:start w:val="1"/>
      <w:numFmt w:val="bullet"/>
      <w:lvlText w:val="o"/>
      <w:lvlJc w:val="left"/>
      <w:pPr>
        <w:ind w:left="5760" w:hanging="360"/>
      </w:pPr>
      <w:rPr>
        <w:rFonts w:hint="default" w:ascii="Courier New" w:hAnsi="Courier New"/>
      </w:rPr>
    </w:lvl>
    <w:lvl w:ilvl="8" w:tplc="08E20E28">
      <w:start w:val="1"/>
      <w:numFmt w:val="bullet"/>
      <w:lvlText w:val=""/>
      <w:lvlJc w:val="left"/>
      <w:pPr>
        <w:ind w:left="6480" w:hanging="360"/>
      </w:pPr>
      <w:rPr>
        <w:rFonts w:hint="default" w:ascii="Wingdings" w:hAnsi="Wingdings"/>
      </w:rPr>
    </w:lvl>
  </w:abstractNum>
  <w:abstractNum w:abstractNumId="19" w15:restartNumberingAfterBreak="0">
    <w:nsid w:val="5F7D24E1"/>
    <w:multiLevelType w:val="hybridMultilevel"/>
    <w:tmpl w:val="A8C2C45C"/>
    <w:lvl w:ilvl="0" w:tplc="A56230EA">
      <w:start w:val="1"/>
      <w:numFmt w:val="bullet"/>
      <w:lvlText w:val=""/>
      <w:lvlJc w:val="left"/>
      <w:pPr>
        <w:ind w:left="720" w:hanging="360"/>
      </w:pPr>
      <w:rPr>
        <w:rFonts w:hint="default" w:ascii="Symbol" w:hAnsi="Symbol"/>
      </w:rPr>
    </w:lvl>
    <w:lvl w:ilvl="1" w:tplc="D7ECF650">
      <w:start w:val="1"/>
      <w:numFmt w:val="bullet"/>
      <w:lvlText w:val="Ø"/>
      <w:lvlJc w:val="left"/>
      <w:pPr>
        <w:ind w:left="1440" w:hanging="360"/>
      </w:pPr>
      <w:rPr>
        <w:rFonts w:hint="default" w:ascii="Wingdings" w:hAnsi="Wingdings"/>
      </w:rPr>
    </w:lvl>
    <w:lvl w:ilvl="2" w:tplc="E398E792">
      <w:start w:val="1"/>
      <w:numFmt w:val="bullet"/>
      <w:lvlText w:val=""/>
      <w:lvlJc w:val="left"/>
      <w:pPr>
        <w:ind w:left="2160" w:hanging="360"/>
      </w:pPr>
      <w:rPr>
        <w:rFonts w:hint="default" w:ascii="Wingdings" w:hAnsi="Wingdings"/>
      </w:rPr>
    </w:lvl>
    <w:lvl w:ilvl="3" w:tplc="523AD20C">
      <w:start w:val="1"/>
      <w:numFmt w:val="bullet"/>
      <w:lvlText w:val=""/>
      <w:lvlJc w:val="left"/>
      <w:pPr>
        <w:ind w:left="2880" w:hanging="360"/>
      </w:pPr>
      <w:rPr>
        <w:rFonts w:hint="default" w:ascii="Symbol" w:hAnsi="Symbol"/>
      </w:rPr>
    </w:lvl>
    <w:lvl w:ilvl="4" w:tplc="CE88C972">
      <w:start w:val="1"/>
      <w:numFmt w:val="bullet"/>
      <w:lvlText w:val="o"/>
      <w:lvlJc w:val="left"/>
      <w:pPr>
        <w:ind w:left="3600" w:hanging="360"/>
      </w:pPr>
      <w:rPr>
        <w:rFonts w:hint="default" w:ascii="Courier New" w:hAnsi="Courier New"/>
      </w:rPr>
    </w:lvl>
    <w:lvl w:ilvl="5" w:tplc="C93A698E">
      <w:start w:val="1"/>
      <w:numFmt w:val="bullet"/>
      <w:lvlText w:val=""/>
      <w:lvlJc w:val="left"/>
      <w:pPr>
        <w:ind w:left="4320" w:hanging="360"/>
      </w:pPr>
      <w:rPr>
        <w:rFonts w:hint="default" w:ascii="Wingdings" w:hAnsi="Wingdings"/>
      </w:rPr>
    </w:lvl>
    <w:lvl w:ilvl="6" w:tplc="0776B0F2">
      <w:start w:val="1"/>
      <w:numFmt w:val="bullet"/>
      <w:lvlText w:val=""/>
      <w:lvlJc w:val="left"/>
      <w:pPr>
        <w:ind w:left="5040" w:hanging="360"/>
      </w:pPr>
      <w:rPr>
        <w:rFonts w:hint="default" w:ascii="Symbol" w:hAnsi="Symbol"/>
      </w:rPr>
    </w:lvl>
    <w:lvl w:ilvl="7" w:tplc="C332EB6E">
      <w:start w:val="1"/>
      <w:numFmt w:val="bullet"/>
      <w:lvlText w:val="o"/>
      <w:lvlJc w:val="left"/>
      <w:pPr>
        <w:ind w:left="5760" w:hanging="360"/>
      </w:pPr>
      <w:rPr>
        <w:rFonts w:hint="default" w:ascii="Courier New" w:hAnsi="Courier New"/>
      </w:rPr>
    </w:lvl>
    <w:lvl w:ilvl="8" w:tplc="8AE28A48">
      <w:start w:val="1"/>
      <w:numFmt w:val="bullet"/>
      <w:lvlText w:val=""/>
      <w:lvlJc w:val="left"/>
      <w:pPr>
        <w:ind w:left="6480" w:hanging="360"/>
      </w:pPr>
      <w:rPr>
        <w:rFonts w:hint="default" w:ascii="Wingdings" w:hAnsi="Wingdings"/>
      </w:rPr>
    </w:lvl>
  </w:abstractNum>
  <w:abstractNum w:abstractNumId="20" w15:restartNumberingAfterBreak="0">
    <w:nsid w:val="67EC2877"/>
    <w:multiLevelType w:val="hybridMultilevel"/>
    <w:tmpl w:val="168A204A"/>
    <w:lvl w:ilvl="0" w:tplc="6D7A6332">
      <w:start w:val="201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88D4625"/>
    <w:multiLevelType w:val="hybridMultilevel"/>
    <w:tmpl w:val="809451D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DDC58ED"/>
    <w:multiLevelType w:val="hybridMultilevel"/>
    <w:tmpl w:val="932A28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E9C7B2B"/>
    <w:multiLevelType w:val="hybridMultilevel"/>
    <w:tmpl w:val="BFEC5B9C"/>
    <w:lvl w:ilvl="0" w:tplc="C96CBC98">
      <w:start w:val="1"/>
      <w:numFmt w:val="bullet"/>
      <w:lvlText w:val=""/>
      <w:lvlJc w:val="left"/>
      <w:pPr>
        <w:ind w:left="720" w:hanging="360"/>
      </w:pPr>
      <w:rPr>
        <w:rFonts w:hint="default" w:ascii="Symbol" w:hAnsi="Symbol"/>
      </w:rPr>
    </w:lvl>
    <w:lvl w:ilvl="1" w:tplc="998AE6D2">
      <w:start w:val="1"/>
      <w:numFmt w:val="bullet"/>
      <w:lvlText w:val="o"/>
      <w:lvlJc w:val="left"/>
      <w:pPr>
        <w:ind w:left="1440" w:hanging="360"/>
      </w:pPr>
      <w:rPr>
        <w:rFonts w:hint="default" w:ascii="Courier New" w:hAnsi="Courier New"/>
      </w:rPr>
    </w:lvl>
    <w:lvl w:ilvl="2" w:tplc="A614D5C2">
      <w:start w:val="1"/>
      <w:numFmt w:val="bullet"/>
      <w:lvlText w:val=""/>
      <w:lvlJc w:val="left"/>
      <w:pPr>
        <w:ind w:left="2160" w:hanging="360"/>
      </w:pPr>
      <w:rPr>
        <w:rFonts w:hint="default" w:ascii="Wingdings" w:hAnsi="Wingdings"/>
      </w:rPr>
    </w:lvl>
    <w:lvl w:ilvl="3" w:tplc="F5E8723A">
      <w:start w:val="1"/>
      <w:numFmt w:val="bullet"/>
      <w:lvlText w:val=""/>
      <w:lvlJc w:val="left"/>
      <w:pPr>
        <w:ind w:left="2880" w:hanging="360"/>
      </w:pPr>
      <w:rPr>
        <w:rFonts w:hint="default" w:ascii="Symbol" w:hAnsi="Symbol"/>
      </w:rPr>
    </w:lvl>
    <w:lvl w:ilvl="4" w:tplc="7E7CF144">
      <w:start w:val="1"/>
      <w:numFmt w:val="bullet"/>
      <w:lvlText w:val="o"/>
      <w:lvlJc w:val="left"/>
      <w:pPr>
        <w:ind w:left="3600" w:hanging="360"/>
      </w:pPr>
      <w:rPr>
        <w:rFonts w:hint="default" w:ascii="Courier New" w:hAnsi="Courier New"/>
      </w:rPr>
    </w:lvl>
    <w:lvl w:ilvl="5" w:tplc="7482426E">
      <w:start w:val="1"/>
      <w:numFmt w:val="bullet"/>
      <w:lvlText w:val=""/>
      <w:lvlJc w:val="left"/>
      <w:pPr>
        <w:ind w:left="4320" w:hanging="360"/>
      </w:pPr>
      <w:rPr>
        <w:rFonts w:hint="default" w:ascii="Wingdings" w:hAnsi="Wingdings"/>
      </w:rPr>
    </w:lvl>
    <w:lvl w:ilvl="6" w:tplc="EE2E1ECE">
      <w:start w:val="1"/>
      <w:numFmt w:val="bullet"/>
      <w:lvlText w:val=""/>
      <w:lvlJc w:val="left"/>
      <w:pPr>
        <w:ind w:left="5040" w:hanging="360"/>
      </w:pPr>
      <w:rPr>
        <w:rFonts w:hint="default" w:ascii="Symbol" w:hAnsi="Symbol"/>
      </w:rPr>
    </w:lvl>
    <w:lvl w:ilvl="7" w:tplc="09ECF0B4">
      <w:start w:val="1"/>
      <w:numFmt w:val="bullet"/>
      <w:lvlText w:val="o"/>
      <w:lvlJc w:val="left"/>
      <w:pPr>
        <w:ind w:left="5760" w:hanging="360"/>
      </w:pPr>
      <w:rPr>
        <w:rFonts w:hint="default" w:ascii="Courier New" w:hAnsi="Courier New"/>
      </w:rPr>
    </w:lvl>
    <w:lvl w:ilvl="8" w:tplc="B52CD3B8">
      <w:start w:val="1"/>
      <w:numFmt w:val="bullet"/>
      <w:lvlText w:val=""/>
      <w:lvlJc w:val="left"/>
      <w:pPr>
        <w:ind w:left="6480" w:hanging="360"/>
      </w:pPr>
      <w:rPr>
        <w:rFonts w:hint="default" w:ascii="Wingdings" w:hAnsi="Wingdings"/>
      </w:rPr>
    </w:lvl>
  </w:abstractNum>
  <w:abstractNum w:abstractNumId="24" w15:restartNumberingAfterBreak="0">
    <w:nsid w:val="71CF6F8D"/>
    <w:multiLevelType w:val="hybridMultilevel"/>
    <w:tmpl w:val="3BD49E32"/>
    <w:lvl w:ilvl="0" w:tplc="6D7A633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8441879"/>
    <w:multiLevelType w:val="hybridMultilevel"/>
    <w:tmpl w:val="AB322BB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B46E42B"/>
    <w:multiLevelType w:val="hybridMultilevel"/>
    <w:tmpl w:val="E83278B0"/>
    <w:lvl w:ilvl="0" w:tplc="74F692D4">
      <w:start w:val="1"/>
      <w:numFmt w:val="bullet"/>
      <w:lvlText w:val=""/>
      <w:lvlJc w:val="left"/>
      <w:pPr>
        <w:ind w:left="720" w:hanging="360"/>
      </w:pPr>
      <w:rPr>
        <w:rFonts w:hint="default" w:ascii="Symbol" w:hAnsi="Symbol"/>
      </w:rPr>
    </w:lvl>
    <w:lvl w:ilvl="1" w:tplc="760C4C7C">
      <w:start w:val="1"/>
      <w:numFmt w:val="bullet"/>
      <w:lvlText w:val="o"/>
      <w:lvlJc w:val="left"/>
      <w:pPr>
        <w:ind w:left="1440" w:hanging="360"/>
      </w:pPr>
      <w:rPr>
        <w:rFonts w:hint="default" w:ascii="Courier New" w:hAnsi="Courier New"/>
      </w:rPr>
    </w:lvl>
    <w:lvl w:ilvl="2" w:tplc="C0F04408">
      <w:start w:val="1"/>
      <w:numFmt w:val="bullet"/>
      <w:lvlText w:val=""/>
      <w:lvlJc w:val="left"/>
      <w:pPr>
        <w:ind w:left="2160" w:hanging="360"/>
      </w:pPr>
      <w:rPr>
        <w:rFonts w:hint="default" w:ascii="Wingdings" w:hAnsi="Wingdings"/>
      </w:rPr>
    </w:lvl>
    <w:lvl w:ilvl="3" w:tplc="5A2CD738">
      <w:start w:val="1"/>
      <w:numFmt w:val="bullet"/>
      <w:lvlText w:val=""/>
      <w:lvlJc w:val="left"/>
      <w:pPr>
        <w:ind w:left="2880" w:hanging="360"/>
      </w:pPr>
      <w:rPr>
        <w:rFonts w:hint="default" w:ascii="Symbol" w:hAnsi="Symbol"/>
      </w:rPr>
    </w:lvl>
    <w:lvl w:ilvl="4" w:tplc="2F120CFC">
      <w:start w:val="1"/>
      <w:numFmt w:val="bullet"/>
      <w:lvlText w:val="o"/>
      <w:lvlJc w:val="left"/>
      <w:pPr>
        <w:ind w:left="3600" w:hanging="360"/>
      </w:pPr>
      <w:rPr>
        <w:rFonts w:hint="default" w:ascii="Courier New" w:hAnsi="Courier New"/>
      </w:rPr>
    </w:lvl>
    <w:lvl w:ilvl="5" w:tplc="7678690E">
      <w:start w:val="1"/>
      <w:numFmt w:val="bullet"/>
      <w:lvlText w:val=""/>
      <w:lvlJc w:val="left"/>
      <w:pPr>
        <w:ind w:left="4320" w:hanging="360"/>
      </w:pPr>
      <w:rPr>
        <w:rFonts w:hint="default" w:ascii="Wingdings" w:hAnsi="Wingdings"/>
      </w:rPr>
    </w:lvl>
    <w:lvl w:ilvl="6" w:tplc="D98C5E0C">
      <w:start w:val="1"/>
      <w:numFmt w:val="bullet"/>
      <w:lvlText w:val=""/>
      <w:lvlJc w:val="left"/>
      <w:pPr>
        <w:ind w:left="5040" w:hanging="360"/>
      </w:pPr>
      <w:rPr>
        <w:rFonts w:hint="default" w:ascii="Symbol" w:hAnsi="Symbol"/>
      </w:rPr>
    </w:lvl>
    <w:lvl w:ilvl="7" w:tplc="70CE091A">
      <w:start w:val="1"/>
      <w:numFmt w:val="bullet"/>
      <w:lvlText w:val="o"/>
      <w:lvlJc w:val="left"/>
      <w:pPr>
        <w:ind w:left="5760" w:hanging="360"/>
      </w:pPr>
      <w:rPr>
        <w:rFonts w:hint="default" w:ascii="Courier New" w:hAnsi="Courier New"/>
      </w:rPr>
    </w:lvl>
    <w:lvl w:ilvl="8" w:tplc="7C6008EA">
      <w:start w:val="1"/>
      <w:numFmt w:val="bullet"/>
      <w:lvlText w:val=""/>
      <w:lvlJc w:val="left"/>
      <w:pPr>
        <w:ind w:left="6480" w:hanging="360"/>
      </w:pPr>
      <w:rPr>
        <w:rFonts w:hint="default" w:ascii="Wingdings" w:hAnsi="Wingdings"/>
      </w:rPr>
    </w:lvl>
  </w:abstractNum>
  <w:num w:numId="1" w16cid:durableId="23137077">
    <w:abstractNumId w:val="14"/>
  </w:num>
  <w:num w:numId="2" w16cid:durableId="1877157823">
    <w:abstractNumId w:val="17"/>
  </w:num>
  <w:num w:numId="3" w16cid:durableId="663510791">
    <w:abstractNumId w:val="15"/>
  </w:num>
  <w:num w:numId="4" w16cid:durableId="798838007">
    <w:abstractNumId w:val="6"/>
  </w:num>
  <w:num w:numId="5" w16cid:durableId="1279679897">
    <w:abstractNumId w:val="26"/>
  </w:num>
  <w:num w:numId="6" w16cid:durableId="2051419163">
    <w:abstractNumId w:val="11"/>
  </w:num>
  <w:num w:numId="7" w16cid:durableId="2053533036">
    <w:abstractNumId w:val="7"/>
  </w:num>
  <w:num w:numId="8" w16cid:durableId="1713260973">
    <w:abstractNumId w:val="1"/>
  </w:num>
  <w:num w:numId="9" w16cid:durableId="534464618">
    <w:abstractNumId w:val="3"/>
  </w:num>
  <w:num w:numId="10" w16cid:durableId="749083057">
    <w:abstractNumId w:val="9"/>
  </w:num>
  <w:num w:numId="11" w16cid:durableId="1865484952">
    <w:abstractNumId w:val="18"/>
  </w:num>
  <w:num w:numId="12" w16cid:durableId="364600440">
    <w:abstractNumId w:val="23"/>
  </w:num>
  <w:num w:numId="13" w16cid:durableId="2102337063">
    <w:abstractNumId w:val="10"/>
  </w:num>
  <w:num w:numId="14" w16cid:durableId="806898205">
    <w:abstractNumId w:val="19"/>
  </w:num>
  <w:num w:numId="15" w16cid:durableId="1048454500">
    <w:abstractNumId w:val="13"/>
  </w:num>
  <w:num w:numId="16" w16cid:durableId="24215092">
    <w:abstractNumId w:val="4"/>
  </w:num>
  <w:num w:numId="17" w16cid:durableId="732894168">
    <w:abstractNumId w:val="25"/>
  </w:num>
  <w:num w:numId="18" w16cid:durableId="1330057120">
    <w:abstractNumId w:val="16"/>
  </w:num>
  <w:num w:numId="19" w16cid:durableId="815224440">
    <w:abstractNumId w:val="20"/>
  </w:num>
  <w:num w:numId="20" w16cid:durableId="422142453">
    <w:abstractNumId w:val="21"/>
  </w:num>
  <w:num w:numId="21" w16cid:durableId="880750745">
    <w:abstractNumId w:val="24"/>
  </w:num>
  <w:num w:numId="22" w16cid:durableId="257715229">
    <w:abstractNumId w:val="8"/>
  </w:num>
  <w:num w:numId="23" w16cid:durableId="643660329">
    <w:abstractNumId w:val="12"/>
  </w:num>
  <w:num w:numId="24" w16cid:durableId="1886944440">
    <w:abstractNumId w:val="22"/>
  </w:num>
  <w:num w:numId="25" w16cid:durableId="1636713358">
    <w:abstractNumId w:val="5"/>
  </w:num>
  <w:num w:numId="26" w16cid:durableId="1381979693">
    <w:abstractNumId w:val="0"/>
  </w:num>
  <w:num w:numId="27" w16cid:durableId="404380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ocumentProtection w:edit="readOnly" w:formatting="1"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74F"/>
    <w:rsid w:val="00015F84"/>
    <w:rsid w:val="00016687"/>
    <w:rsid w:val="00021100"/>
    <w:rsid w:val="00036427"/>
    <w:rsid w:val="00041F10"/>
    <w:rsid w:val="00057DD3"/>
    <w:rsid w:val="00063861"/>
    <w:rsid w:val="000764CE"/>
    <w:rsid w:val="00087919"/>
    <w:rsid w:val="000955F9"/>
    <w:rsid w:val="000A08FE"/>
    <w:rsid w:val="000B39D2"/>
    <w:rsid w:val="000B4993"/>
    <w:rsid w:val="000B4BAF"/>
    <w:rsid w:val="000C232D"/>
    <w:rsid w:val="000C4D22"/>
    <w:rsid w:val="000D00F6"/>
    <w:rsid w:val="001144E3"/>
    <w:rsid w:val="0013144C"/>
    <w:rsid w:val="00147B47"/>
    <w:rsid w:val="00162A58"/>
    <w:rsid w:val="00162FCC"/>
    <w:rsid w:val="001656FD"/>
    <w:rsid w:val="001765A5"/>
    <w:rsid w:val="001C1D80"/>
    <w:rsid w:val="001C2097"/>
    <w:rsid w:val="001D58EF"/>
    <w:rsid w:val="001F04F1"/>
    <w:rsid w:val="001F5645"/>
    <w:rsid w:val="00200E72"/>
    <w:rsid w:val="00217557"/>
    <w:rsid w:val="002256C1"/>
    <w:rsid w:val="00232170"/>
    <w:rsid w:val="00240D34"/>
    <w:rsid w:val="002411E0"/>
    <w:rsid w:val="00241395"/>
    <w:rsid w:val="00244073"/>
    <w:rsid w:val="002628B9"/>
    <w:rsid w:val="00265EF4"/>
    <w:rsid w:val="002955C7"/>
    <w:rsid w:val="00295AF9"/>
    <w:rsid w:val="002A0642"/>
    <w:rsid w:val="002A7815"/>
    <w:rsid w:val="002B187E"/>
    <w:rsid w:val="002D6A9B"/>
    <w:rsid w:val="002E2A07"/>
    <w:rsid w:val="002F12EE"/>
    <w:rsid w:val="003537B4"/>
    <w:rsid w:val="003561FA"/>
    <w:rsid w:val="00367D51"/>
    <w:rsid w:val="0038467C"/>
    <w:rsid w:val="00387F16"/>
    <w:rsid w:val="003A00C8"/>
    <w:rsid w:val="003F57D6"/>
    <w:rsid w:val="00416C26"/>
    <w:rsid w:val="00431377"/>
    <w:rsid w:val="00445765"/>
    <w:rsid w:val="00456868"/>
    <w:rsid w:val="004573EC"/>
    <w:rsid w:val="00464D0C"/>
    <w:rsid w:val="00473D42"/>
    <w:rsid w:val="00486906"/>
    <w:rsid w:val="00491DD5"/>
    <w:rsid w:val="004960A0"/>
    <w:rsid w:val="004A37BE"/>
    <w:rsid w:val="004A633F"/>
    <w:rsid w:val="004D5D30"/>
    <w:rsid w:val="004D7460"/>
    <w:rsid w:val="004E1C69"/>
    <w:rsid w:val="004F1DA0"/>
    <w:rsid w:val="00501DE2"/>
    <w:rsid w:val="0052184B"/>
    <w:rsid w:val="00525462"/>
    <w:rsid w:val="00531357"/>
    <w:rsid w:val="00532712"/>
    <w:rsid w:val="00545E40"/>
    <w:rsid w:val="00575B47"/>
    <w:rsid w:val="005A749E"/>
    <w:rsid w:val="005B314D"/>
    <w:rsid w:val="005B35DB"/>
    <w:rsid w:val="005B36B8"/>
    <w:rsid w:val="005C1020"/>
    <w:rsid w:val="005D54A6"/>
    <w:rsid w:val="005E0CF3"/>
    <w:rsid w:val="005E7C7B"/>
    <w:rsid w:val="00602F88"/>
    <w:rsid w:val="00671076"/>
    <w:rsid w:val="00684266"/>
    <w:rsid w:val="00684894"/>
    <w:rsid w:val="006935D2"/>
    <w:rsid w:val="006B77EA"/>
    <w:rsid w:val="006C5088"/>
    <w:rsid w:val="006F203A"/>
    <w:rsid w:val="0070036D"/>
    <w:rsid w:val="00710BFC"/>
    <w:rsid w:val="00714E88"/>
    <w:rsid w:val="00714E8C"/>
    <w:rsid w:val="0071610A"/>
    <w:rsid w:val="0072459D"/>
    <w:rsid w:val="00737DAA"/>
    <w:rsid w:val="0074125A"/>
    <w:rsid w:val="00747FFE"/>
    <w:rsid w:val="0075335F"/>
    <w:rsid w:val="00780172"/>
    <w:rsid w:val="007A1979"/>
    <w:rsid w:val="00805BBE"/>
    <w:rsid w:val="00815B1B"/>
    <w:rsid w:val="008167C9"/>
    <w:rsid w:val="008178AC"/>
    <w:rsid w:val="00821C94"/>
    <w:rsid w:val="0082402B"/>
    <w:rsid w:val="00827C11"/>
    <w:rsid w:val="00834780"/>
    <w:rsid w:val="00872A44"/>
    <w:rsid w:val="00884F78"/>
    <w:rsid w:val="008A7330"/>
    <w:rsid w:val="008B3593"/>
    <w:rsid w:val="008D32A3"/>
    <w:rsid w:val="008D50EC"/>
    <w:rsid w:val="008D7612"/>
    <w:rsid w:val="008F0B35"/>
    <w:rsid w:val="0090356E"/>
    <w:rsid w:val="00905753"/>
    <w:rsid w:val="00927697"/>
    <w:rsid w:val="009374F3"/>
    <w:rsid w:val="0094054D"/>
    <w:rsid w:val="00975F0E"/>
    <w:rsid w:val="0097FAF1"/>
    <w:rsid w:val="0098438C"/>
    <w:rsid w:val="009A1E09"/>
    <w:rsid w:val="009C6F5F"/>
    <w:rsid w:val="009D1C6F"/>
    <w:rsid w:val="009E3CF1"/>
    <w:rsid w:val="009F159D"/>
    <w:rsid w:val="009F3285"/>
    <w:rsid w:val="00A06521"/>
    <w:rsid w:val="00A07DCF"/>
    <w:rsid w:val="00A105F4"/>
    <w:rsid w:val="00A11413"/>
    <w:rsid w:val="00A23A96"/>
    <w:rsid w:val="00A248AC"/>
    <w:rsid w:val="00A304D2"/>
    <w:rsid w:val="00A504B4"/>
    <w:rsid w:val="00A508E6"/>
    <w:rsid w:val="00A621F6"/>
    <w:rsid w:val="00A8181C"/>
    <w:rsid w:val="00A925DC"/>
    <w:rsid w:val="00A93687"/>
    <w:rsid w:val="00A958CC"/>
    <w:rsid w:val="00AB374F"/>
    <w:rsid w:val="00AB48D9"/>
    <w:rsid w:val="00AC738E"/>
    <w:rsid w:val="00AD6899"/>
    <w:rsid w:val="00AE21B8"/>
    <w:rsid w:val="00AE42DD"/>
    <w:rsid w:val="00AF0682"/>
    <w:rsid w:val="00B17527"/>
    <w:rsid w:val="00B42F1B"/>
    <w:rsid w:val="00B651A3"/>
    <w:rsid w:val="00B906A0"/>
    <w:rsid w:val="00B93525"/>
    <w:rsid w:val="00BA032E"/>
    <w:rsid w:val="00BA7EFC"/>
    <w:rsid w:val="00BB541B"/>
    <w:rsid w:val="00BF53DA"/>
    <w:rsid w:val="00C01322"/>
    <w:rsid w:val="00C10DD5"/>
    <w:rsid w:val="00C2202D"/>
    <w:rsid w:val="00C54144"/>
    <w:rsid w:val="00C609BE"/>
    <w:rsid w:val="00C64994"/>
    <w:rsid w:val="00C67B4E"/>
    <w:rsid w:val="00C776FD"/>
    <w:rsid w:val="00C91D77"/>
    <w:rsid w:val="00CA34B6"/>
    <w:rsid w:val="00CA4862"/>
    <w:rsid w:val="00CB135C"/>
    <w:rsid w:val="00CB6847"/>
    <w:rsid w:val="00CB6AF4"/>
    <w:rsid w:val="00CB74E9"/>
    <w:rsid w:val="00CC5BF6"/>
    <w:rsid w:val="00CD21FD"/>
    <w:rsid w:val="00CD4002"/>
    <w:rsid w:val="00CD465B"/>
    <w:rsid w:val="00D00EB9"/>
    <w:rsid w:val="00D058CE"/>
    <w:rsid w:val="00D100C3"/>
    <w:rsid w:val="00D3606B"/>
    <w:rsid w:val="00D75DD5"/>
    <w:rsid w:val="00D77E0F"/>
    <w:rsid w:val="00D85316"/>
    <w:rsid w:val="00D97D4C"/>
    <w:rsid w:val="00DC6BD8"/>
    <w:rsid w:val="00DE0781"/>
    <w:rsid w:val="00DF2AD0"/>
    <w:rsid w:val="00DF5BEB"/>
    <w:rsid w:val="00DF7E35"/>
    <w:rsid w:val="00E0372F"/>
    <w:rsid w:val="00E06458"/>
    <w:rsid w:val="00E255E5"/>
    <w:rsid w:val="00E26D61"/>
    <w:rsid w:val="00E35892"/>
    <w:rsid w:val="00E8516A"/>
    <w:rsid w:val="00E928A2"/>
    <w:rsid w:val="00E9EE89"/>
    <w:rsid w:val="00EB1AF2"/>
    <w:rsid w:val="00ED6ED5"/>
    <w:rsid w:val="00EF717C"/>
    <w:rsid w:val="00F0284B"/>
    <w:rsid w:val="00F05755"/>
    <w:rsid w:val="00F12921"/>
    <w:rsid w:val="00F1553B"/>
    <w:rsid w:val="00F222DF"/>
    <w:rsid w:val="00F40309"/>
    <w:rsid w:val="00F62212"/>
    <w:rsid w:val="00F6393E"/>
    <w:rsid w:val="00FA00A7"/>
    <w:rsid w:val="00FA6691"/>
    <w:rsid w:val="00FB1680"/>
    <w:rsid w:val="00FB2287"/>
    <w:rsid w:val="00FC6E9E"/>
    <w:rsid w:val="00FE0A8F"/>
    <w:rsid w:val="00FE78EC"/>
    <w:rsid w:val="00FF5E06"/>
    <w:rsid w:val="01337AD4"/>
    <w:rsid w:val="01685554"/>
    <w:rsid w:val="01A22EBD"/>
    <w:rsid w:val="02FF305A"/>
    <w:rsid w:val="033AEB7E"/>
    <w:rsid w:val="04835EDA"/>
    <w:rsid w:val="04E6F19B"/>
    <w:rsid w:val="0511549A"/>
    <w:rsid w:val="05E97F7A"/>
    <w:rsid w:val="06551975"/>
    <w:rsid w:val="065A25B0"/>
    <w:rsid w:val="06BE01C0"/>
    <w:rsid w:val="072B0D87"/>
    <w:rsid w:val="072F6FCA"/>
    <w:rsid w:val="083FDC20"/>
    <w:rsid w:val="08C5954A"/>
    <w:rsid w:val="0965A36A"/>
    <w:rsid w:val="0977C47C"/>
    <w:rsid w:val="0A87561A"/>
    <w:rsid w:val="0AD3C0BE"/>
    <w:rsid w:val="0ADEE7EC"/>
    <w:rsid w:val="0BBB6400"/>
    <w:rsid w:val="0BD4CE00"/>
    <w:rsid w:val="0C039D48"/>
    <w:rsid w:val="0C7F5D31"/>
    <w:rsid w:val="0CC0E7B8"/>
    <w:rsid w:val="0CC66426"/>
    <w:rsid w:val="0D2DC360"/>
    <w:rsid w:val="0E1896AF"/>
    <w:rsid w:val="0E9F5CFB"/>
    <w:rsid w:val="0F8BF244"/>
    <w:rsid w:val="0FB03D9A"/>
    <w:rsid w:val="0FD5E14E"/>
    <w:rsid w:val="1011A4CF"/>
    <w:rsid w:val="1059DCFE"/>
    <w:rsid w:val="10EAB12A"/>
    <w:rsid w:val="10EB3B52"/>
    <w:rsid w:val="11516703"/>
    <w:rsid w:val="12BBA19B"/>
    <w:rsid w:val="133EF9C7"/>
    <w:rsid w:val="141804BA"/>
    <w:rsid w:val="144DEEA0"/>
    <w:rsid w:val="145DE224"/>
    <w:rsid w:val="14FC1FB7"/>
    <w:rsid w:val="1510C9ED"/>
    <w:rsid w:val="1548B898"/>
    <w:rsid w:val="1611B2AB"/>
    <w:rsid w:val="165BCB5F"/>
    <w:rsid w:val="168B3EE5"/>
    <w:rsid w:val="17250D20"/>
    <w:rsid w:val="1786A4B0"/>
    <w:rsid w:val="184053A9"/>
    <w:rsid w:val="18426255"/>
    <w:rsid w:val="186BC9AF"/>
    <w:rsid w:val="19211575"/>
    <w:rsid w:val="19AA2A84"/>
    <w:rsid w:val="1AC6AF8D"/>
    <w:rsid w:val="1AD1C4F7"/>
    <w:rsid w:val="1B09A7BB"/>
    <w:rsid w:val="1B13239C"/>
    <w:rsid w:val="1C05FFE4"/>
    <w:rsid w:val="1C55CAB5"/>
    <w:rsid w:val="1CBB8239"/>
    <w:rsid w:val="1CCF2ABA"/>
    <w:rsid w:val="1CDBC11B"/>
    <w:rsid w:val="1D0B22D8"/>
    <w:rsid w:val="1DF38BFD"/>
    <w:rsid w:val="1E1915F8"/>
    <w:rsid w:val="1F9AB8EF"/>
    <w:rsid w:val="200A27D6"/>
    <w:rsid w:val="202A0DB5"/>
    <w:rsid w:val="20566662"/>
    <w:rsid w:val="2111224C"/>
    <w:rsid w:val="21722486"/>
    <w:rsid w:val="2184AD42"/>
    <w:rsid w:val="21DFA2AF"/>
    <w:rsid w:val="2229ADDC"/>
    <w:rsid w:val="223DC6E5"/>
    <w:rsid w:val="22FF642A"/>
    <w:rsid w:val="2505AAE5"/>
    <w:rsid w:val="2581AE7A"/>
    <w:rsid w:val="2665F4FA"/>
    <w:rsid w:val="26810118"/>
    <w:rsid w:val="269458F0"/>
    <w:rsid w:val="26BA86F2"/>
    <w:rsid w:val="26CBD952"/>
    <w:rsid w:val="26D24CE9"/>
    <w:rsid w:val="278860AA"/>
    <w:rsid w:val="28D14FD5"/>
    <w:rsid w:val="293612EB"/>
    <w:rsid w:val="29483E44"/>
    <w:rsid w:val="2966186C"/>
    <w:rsid w:val="29761C13"/>
    <w:rsid w:val="298BD5EF"/>
    <w:rsid w:val="2A31A77F"/>
    <w:rsid w:val="2AB62A24"/>
    <w:rsid w:val="2AC46105"/>
    <w:rsid w:val="2B58AC48"/>
    <w:rsid w:val="2B813125"/>
    <w:rsid w:val="2BBDC23E"/>
    <w:rsid w:val="2C87B7C6"/>
    <w:rsid w:val="2CBBC03E"/>
    <w:rsid w:val="2D49F09D"/>
    <w:rsid w:val="2DB7DF29"/>
    <w:rsid w:val="2E4F448D"/>
    <w:rsid w:val="2E95494F"/>
    <w:rsid w:val="2F2335EA"/>
    <w:rsid w:val="2FAC43F4"/>
    <w:rsid w:val="313F8837"/>
    <w:rsid w:val="329BFBBF"/>
    <w:rsid w:val="32B434AD"/>
    <w:rsid w:val="32F579B7"/>
    <w:rsid w:val="3387359A"/>
    <w:rsid w:val="34BE36F8"/>
    <w:rsid w:val="34D41A95"/>
    <w:rsid w:val="34E284D4"/>
    <w:rsid w:val="3503EE8F"/>
    <w:rsid w:val="35B03B4F"/>
    <w:rsid w:val="36220386"/>
    <w:rsid w:val="365A22A4"/>
    <w:rsid w:val="369071D9"/>
    <w:rsid w:val="369CA7EA"/>
    <w:rsid w:val="36B4D96D"/>
    <w:rsid w:val="36ECC361"/>
    <w:rsid w:val="373735C2"/>
    <w:rsid w:val="37664F01"/>
    <w:rsid w:val="376A861C"/>
    <w:rsid w:val="37868728"/>
    <w:rsid w:val="3860A679"/>
    <w:rsid w:val="38CCA68A"/>
    <w:rsid w:val="3935F951"/>
    <w:rsid w:val="39B372FD"/>
    <w:rsid w:val="39D935CF"/>
    <w:rsid w:val="39DE5928"/>
    <w:rsid w:val="39E0E58E"/>
    <w:rsid w:val="3A47AB6B"/>
    <w:rsid w:val="3A4B42A3"/>
    <w:rsid w:val="3AE01DE5"/>
    <w:rsid w:val="3BF27F6A"/>
    <w:rsid w:val="3BF939FB"/>
    <w:rsid w:val="3CC8CAC7"/>
    <w:rsid w:val="3D47B79F"/>
    <w:rsid w:val="3DE5153D"/>
    <w:rsid w:val="3E1C8860"/>
    <w:rsid w:val="3F000574"/>
    <w:rsid w:val="3F0EE237"/>
    <w:rsid w:val="4079951D"/>
    <w:rsid w:val="409B64E0"/>
    <w:rsid w:val="40F149ED"/>
    <w:rsid w:val="41EDF44C"/>
    <w:rsid w:val="41F14240"/>
    <w:rsid w:val="42A1A977"/>
    <w:rsid w:val="43D1E92E"/>
    <w:rsid w:val="43E08AFA"/>
    <w:rsid w:val="44060ADC"/>
    <w:rsid w:val="44155823"/>
    <w:rsid w:val="443C2D68"/>
    <w:rsid w:val="45094232"/>
    <w:rsid w:val="452DA1D3"/>
    <w:rsid w:val="4584B104"/>
    <w:rsid w:val="46011288"/>
    <w:rsid w:val="474ECE9E"/>
    <w:rsid w:val="47516557"/>
    <w:rsid w:val="47D6F098"/>
    <w:rsid w:val="4875C826"/>
    <w:rsid w:val="4915DF3B"/>
    <w:rsid w:val="4925253C"/>
    <w:rsid w:val="4925B5ED"/>
    <w:rsid w:val="4955B3E7"/>
    <w:rsid w:val="49A1D3A8"/>
    <w:rsid w:val="4A7011B7"/>
    <w:rsid w:val="4B2D12B0"/>
    <w:rsid w:val="4B34B3B6"/>
    <w:rsid w:val="4B85C903"/>
    <w:rsid w:val="4BE64D7B"/>
    <w:rsid w:val="4C92C8D8"/>
    <w:rsid w:val="4D69595C"/>
    <w:rsid w:val="4D825738"/>
    <w:rsid w:val="4E2BBE43"/>
    <w:rsid w:val="4E451FF0"/>
    <w:rsid w:val="4E76AAAF"/>
    <w:rsid w:val="4EBC209D"/>
    <w:rsid w:val="4EE52466"/>
    <w:rsid w:val="4F266515"/>
    <w:rsid w:val="4F677A9B"/>
    <w:rsid w:val="4F6F657C"/>
    <w:rsid w:val="4FB5CC59"/>
    <w:rsid w:val="5107C0FB"/>
    <w:rsid w:val="5159E8DB"/>
    <w:rsid w:val="515D8163"/>
    <w:rsid w:val="51BB1161"/>
    <w:rsid w:val="5265437C"/>
    <w:rsid w:val="5311A8AF"/>
    <w:rsid w:val="5350D52E"/>
    <w:rsid w:val="537780C5"/>
    <w:rsid w:val="5468AC92"/>
    <w:rsid w:val="5485E8C7"/>
    <w:rsid w:val="553A8648"/>
    <w:rsid w:val="556F5EDA"/>
    <w:rsid w:val="557E8F3E"/>
    <w:rsid w:val="56B0B32A"/>
    <w:rsid w:val="56B7B8FE"/>
    <w:rsid w:val="56D0AE72"/>
    <w:rsid w:val="57997607"/>
    <w:rsid w:val="57E05750"/>
    <w:rsid w:val="58305791"/>
    <w:rsid w:val="5881BE6E"/>
    <w:rsid w:val="58D7EB94"/>
    <w:rsid w:val="59472633"/>
    <w:rsid w:val="595C1F5D"/>
    <w:rsid w:val="5A1B5791"/>
    <w:rsid w:val="5AA16904"/>
    <w:rsid w:val="5B2265EA"/>
    <w:rsid w:val="5B72D133"/>
    <w:rsid w:val="5BB4B30F"/>
    <w:rsid w:val="5BD03E61"/>
    <w:rsid w:val="5C23CCAA"/>
    <w:rsid w:val="5CA843DF"/>
    <w:rsid w:val="5CD445AD"/>
    <w:rsid w:val="5D0C6BBC"/>
    <w:rsid w:val="5D2D919C"/>
    <w:rsid w:val="5E4548E3"/>
    <w:rsid w:val="5E782BA0"/>
    <w:rsid w:val="5E85B0C7"/>
    <w:rsid w:val="5E8DEF4A"/>
    <w:rsid w:val="5F276E32"/>
    <w:rsid w:val="5F4E42A1"/>
    <w:rsid w:val="5F75A7B4"/>
    <w:rsid w:val="5F90B008"/>
    <w:rsid w:val="5FD5E6C9"/>
    <w:rsid w:val="5FF42F59"/>
    <w:rsid w:val="6013FC01"/>
    <w:rsid w:val="6041F92F"/>
    <w:rsid w:val="6108C173"/>
    <w:rsid w:val="6119C0D5"/>
    <w:rsid w:val="612D59F0"/>
    <w:rsid w:val="6142BF95"/>
    <w:rsid w:val="61465CDC"/>
    <w:rsid w:val="62C2FB1C"/>
    <w:rsid w:val="62E0EB89"/>
    <w:rsid w:val="630E3E6D"/>
    <w:rsid w:val="635B77B4"/>
    <w:rsid w:val="63A3CFC2"/>
    <w:rsid w:val="64D4C884"/>
    <w:rsid w:val="64D5C2B7"/>
    <w:rsid w:val="64FBD8D7"/>
    <w:rsid w:val="651D2EB3"/>
    <w:rsid w:val="6520A562"/>
    <w:rsid w:val="65214053"/>
    <w:rsid w:val="653DB399"/>
    <w:rsid w:val="66168DB5"/>
    <w:rsid w:val="667D7060"/>
    <w:rsid w:val="66AF9D12"/>
    <w:rsid w:val="67DEF685"/>
    <w:rsid w:val="67E6ADD3"/>
    <w:rsid w:val="6869908F"/>
    <w:rsid w:val="68908B85"/>
    <w:rsid w:val="69677C41"/>
    <w:rsid w:val="6A5DFC4B"/>
    <w:rsid w:val="6ABB953F"/>
    <w:rsid w:val="6ADE8CE9"/>
    <w:rsid w:val="6B1A3047"/>
    <w:rsid w:val="6B6B2995"/>
    <w:rsid w:val="6BF91270"/>
    <w:rsid w:val="6C8F0297"/>
    <w:rsid w:val="6C922148"/>
    <w:rsid w:val="6C9EA838"/>
    <w:rsid w:val="6D3620DF"/>
    <w:rsid w:val="6E2719C5"/>
    <w:rsid w:val="6EC10B1C"/>
    <w:rsid w:val="6EF8F306"/>
    <w:rsid w:val="6F454085"/>
    <w:rsid w:val="6F512A42"/>
    <w:rsid w:val="70B7DF2E"/>
    <w:rsid w:val="70C225A8"/>
    <w:rsid w:val="72321BB3"/>
    <w:rsid w:val="733B3D22"/>
    <w:rsid w:val="747DE792"/>
    <w:rsid w:val="755D198B"/>
    <w:rsid w:val="7563C74A"/>
    <w:rsid w:val="75D43F91"/>
    <w:rsid w:val="7641ADD9"/>
    <w:rsid w:val="76F9497A"/>
    <w:rsid w:val="774796DE"/>
    <w:rsid w:val="77495705"/>
    <w:rsid w:val="77D55080"/>
    <w:rsid w:val="77DF5B88"/>
    <w:rsid w:val="77FDA080"/>
    <w:rsid w:val="785AF4AA"/>
    <w:rsid w:val="785B0DF9"/>
    <w:rsid w:val="78B2AAA1"/>
    <w:rsid w:val="79674A60"/>
    <w:rsid w:val="79BFC73A"/>
    <w:rsid w:val="7A05F197"/>
    <w:rsid w:val="7A5B880B"/>
    <w:rsid w:val="7A77C793"/>
    <w:rsid w:val="7A907E80"/>
    <w:rsid w:val="7B3ED402"/>
    <w:rsid w:val="7B48D00C"/>
    <w:rsid w:val="7B81C9FF"/>
    <w:rsid w:val="7B9D2A2B"/>
    <w:rsid w:val="7C189434"/>
    <w:rsid w:val="7C30B8E3"/>
    <w:rsid w:val="7E22D165"/>
    <w:rsid w:val="7E244DC8"/>
    <w:rsid w:val="7E40A866"/>
    <w:rsid w:val="7E5E591C"/>
    <w:rsid w:val="7EE2A404"/>
    <w:rsid w:val="7F0F506F"/>
    <w:rsid w:val="7F333B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56D66"/>
  <w15:docId w15:val="{1273F4BB-52E0-4373-B86F-E26D0810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link w:val="Heading3Char"/>
    <w:uiPriority w:val="9"/>
    <w:qFormat/>
    <w:rsid w:val="00AE42DD"/>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B374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B374F"/>
    <w:rPr>
      <w:rFonts w:ascii="Tahoma" w:hAnsi="Tahoma" w:cs="Tahoma"/>
      <w:sz w:val="16"/>
      <w:szCs w:val="16"/>
    </w:rPr>
  </w:style>
  <w:style w:type="paragraph" w:styleId="ListParagraph">
    <w:name w:val="List Paragraph"/>
    <w:basedOn w:val="Normal"/>
    <w:uiPriority w:val="34"/>
    <w:qFormat/>
    <w:rsid w:val="00AB374F"/>
    <w:pPr>
      <w:ind w:left="720"/>
      <w:contextualSpacing/>
    </w:pPr>
  </w:style>
  <w:style w:type="character" w:styleId="Hyperlink">
    <w:name w:val="Hyperlink"/>
    <w:basedOn w:val="DefaultParagraphFont"/>
    <w:uiPriority w:val="99"/>
    <w:unhideWhenUsed/>
    <w:rsid w:val="008167C9"/>
    <w:rPr>
      <w:color w:val="0000FF" w:themeColor="hyperlink"/>
      <w:u w:val="single"/>
    </w:rPr>
  </w:style>
  <w:style w:type="table" w:styleId="TableGrid">
    <w:name w:val="Table Grid"/>
    <w:basedOn w:val="TableNormal"/>
    <w:uiPriority w:val="59"/>
    <w:rsid w:val="0021755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B1A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EB1AF2"/>
  </w:style>
  <w:style w:type="paragraph" w:styleId="Footer">
    <w:name w:val="footer"/>
    <w:basedOn w:val="Normal"/>
    <w:link w:val="FooterChar"/>
    <w:uiPriority w:val="99"/>
    <w:unhideWhenUsed/>
    <w:rsid w:val="00EB1A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EB1AF2"/>
  </w:style>
  <w:style w:type="character" w:styleId="FollowedHyperlink">
    <w:name w:val="FollowedHyperlink"/>
    <w:basedOn w:val="DefaultParagraphFont"/>
    <w:uiPriority w:val="99"/>
    <w:semiHidden/>
    <w:unhideWhenUsed/>
    <w:rsid w:val="00CD4002"/>
    <w:rPr>
      <w:color w:val="800080" w:themeColor="followedHyperlink"/>
      <w:u w:val="single"/>
    </w:rPr>
  </w:style>
  <w:style w:type="character" w:styleId="CommentReference">
    <w:name w:val="annotation reference"/>
    <w:basedOn w:val="DefaultParagraphFont"/>
    <w:uiPriority w:val="99"/>
    <w:semiHidden/>
    <w:unhideWhenUsed/>
    <w:rsid w:val="009F3285"/>
    <w:rPr>
      <w:sz w:val="16"/>
      <w:szCs w:val="16"/>
    </w:rPr>
  </w:style>
  <w:style w:type="paragraph" w:styleId="CommentText">
    <w:name w:val="annotation text"/>
    <w:basedOn w:val="Normal"/>
    <w:link w:val="CommentTextChar"/>
    <w:uiPriority w:val="99"/>
    <w:semiHidden/>
    <w:unhideWhenUsed/>
    <w:rsid w:val="009F3285"/>
    <w:pPr>
      <w:spacing w:line="240" w:lineRule="auto"/>
    </w:pPr>
    <w:rPr>
      <w:sz w:val="20"/>
      <w:szCs w:val="20"/>
    </w:rPr>
  </w:style>
  <w:style w:type="character" w:styleId="CommentTextChar" w:customStyle="1">
    <w:name w:val="Comment Text Char"/>
    <w:basedOn w:val="DefaultParagraphFont"/>
    <w:link w:val="CommentText"/>
    <w:uiPriority w:val="99"/>
    <w:semiHidden/>
    <w:rsid w:val="009F3285"/>
    <w:rPr>
      <w:sz w:val="20"/>
      <w:szCs w:val="20"/>
    </w:rPr>
  </w:style>
  <w:style w:type="paragraph" w:styleId="CommentSubject">
    <w:name w:val="annotation subject"/>
    <w:basedOn w:val="CommentText"/>
    <w:next w:val="CommentText"/>
    <w:link w:val="CommentSubjectChar"/>
    <w:uiPriority w:val="99"/>
    <w:semiHidden/>
    <w:unhideWhenUsed/>
    <w:rsid w:val="009F3285"/>
    <w:rPr>
      <w:b/>
      <w:bCs/>
    </w:rPr>
  </w:style>
  <w:style w:type="character" w:styleId="CommentSubjectChar" w:customStyle="1">
    <w:name w:val="Comment Subject Char"/>
    <w:basedOn w:val="CommentTextChar"/>
    <w:link w:val="CommentSubject"/>
    <w:uiPriority w:val="99"/>
    <w:semiHidden/>
    <w:rsid w:val="009F3285"/>
    <w:rPr>
      <w:b/>
      <w:bCs/>
      <w:sz w:val="20"/>
      <w:szCs w:val="20"/>
    </w:rPr>
  </w:style>
  <w:style w:type="character" w:styleId="normaltextrun" w:customStyle="1">
    <w:name w:val="normaltextrun"/>
    <w:basedOn w:val="DefaultParagraphFont"/>
    <w:rsid w:val="001F04F1"/>
  </w:style>
  <w:style w:type="character" w:styleId="Heading3Char" w:customStyle="1">
    <w:name w:val="Heading 3 Char"/>
    <w:basedOn w:val="DefaultParagraphFont"/>
    <w:link w:val="Heading3"/>
    <w:uiPriority w:val="9"/>
    <w:rsid w:val="00AE42DD"/>
    <w:rPr>
      <w:rFonts w:ascii="Times New Roman" w:hAnsi="Times New Roman" w:eastAsia="Times New Roman" w:cs="Times New Roman"/>
      <w:b/>
      <w:bCs/>
      <w:sz w:val="27"/>
      <w:szCs w:val="27"/>
      <w:lang w:eastAsia="en-GB"/>
    </w:rPr>
  </w:style>
  <w:style w:type="character" w:styleId="Strong">
    <w:name w:val="Strong"/>
    <w:basedOn w:val="DefaultParagraphFont"/>
    <w:uiPriority w:val="22"/>
    <w:qFormat/>
    <w:rsid w:val="00AE42DD"/>
    <w:rPr>
      <w:b/>
      <w:bCs/>
    </w:rPr>
  </w:style>
  <w:style w:type="paragraph" w:styleId="NormalWeb">
    <w:name w:val="Normal (Web)"/>
    <w:basedOn w:val="Normal"/>
    <w:uiPriority w:val="99"/>
    <w:semiHidden/>
    <w:unhideWhenUsed/>
    <w:rsid w:val="00AE42DD"/>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77387">
      <w:bodyDiv w:val="1"/>
      <w:marLeft w:val="0"/>
      <w:marRight w:val="0"/>
      <w:marTop w:val="0"/>
      <w:marBottom w:val="0"/>
      <w:divBdr>
        <w:top w:val="none" w:sz="0" w:space="0" w:color="auto"/>
        <w:left w:val="none" w:sz="0" w:space="0" w:color="auto"/>
        <w:bottom w:val="none" w:sz="0" w:space="0" w:color="auto"/>
        <w:right w:val="none" w:sz="0" w:space="0" w:color="auto"/>
      </w:divBdr>
    </w:div>
    <w:div w:id="632295800">
      <w:bodyDiv w:val="1"/>
      <w:marLeft w:val="0"/>
      <w:marRight w:val="0"/>
      <w:marTop w:val="0"/>
      <w:marBottom w:val="0"/>
      <w:divBdr>
        <w:top w:val="none" w:sz="0" w:space="0" w:color="auto"/>
        <w:left w:val="none" w:sz="0" w:space="0" w:color="auto"/>
        <w:bottom w:val="none" w:sz="0" w:space="0" w:color="auto"/>
        <w:right w:val="none" w:sz="0" w:space="0" w:color="auto"/>
      </w:divBdr>
    </w:div>
    <w:div w:id="742720579">
      <w:bodyDiv w:val="1"/>
      <w:marLeft w:val="0"/>
      <w:marRight w:val="0"/>
      <w:marTop w:val="0"/>
      <w:marBottom w:val="0"/>
      <w:divBdr>
        <w:top w:val="none" w:sz="0" w:space="0" w:color="auto"/>
        <w:left w:val="none" w:sz="0" w:space="0" w:color="auto"/>
        <w:bottom w:val="none" w:sz="0" w:space="0" w:color="auto"/>
        <w:right w:val="none" w:sz="0" w:space="0" w:color="auto"/>
      </w:divBdr>
    </w:div>
    <w:div w:id="990718422">
      <w:bodyDiv w:val="1"/>
      <w:marLeft w:val="0"/>
      <w:marRight w:val="0"/>
      <w:marTop w:val="0"/>
      <w:marBottom w:val="0"/>
      <w:divBdr>
        <w:top w:val="none" w:sz="0" w:space="0" w:color="auto"/>
        <w:left w:val="none" w:sz="0" w:space="0" w:color="auto"/>
        <w:bottom w:val="none" w:sz="0" w:space="0" w:color="auto"/>
        <w:right w:val="none" w:sz="0" w:space="0" w:color="auto"/>
      </w:divBdr>
    </w:div>
    <w:div w:id="1126044233">
      <w:bodyDiv w:val="1"/>
      <w:marLeft w:val="0"/>
      <w:marRight w:val="0"/>
      <w:marTop w:val="0"/>
      <w:marBottom w:val="0"/>
      <w:divBdr>
        <w:top w:val="none" w:sz="0" w:space="0" w:color="auto"/>
        <w:left w:val="none" w:sz="0" w:space="0" w:color="auto"/>
        <w:bottom w:val="none" w:sz="0" w:space="0" w:color="auto"/>
        <w:right w:val="none" w:sz="0" w:space="0" w:color="auto"/>
      </w:divBdr>
    </w:div>
    <w:div w:id="1178694779">
      <w:bodyDiv w:val="1"/>
      <w:marLeft w:val="0"/>
      <w:marRight w:val="0"/>
      <w:marTop w:val="0"/>
      <w:marBottom w:val="0"/>
      <w:divBdr>
        <w:top w:val="none" w:sz="0" w:space="0" w:color="auto"/>
        <w:left w:val="none" w:sz="0" w:space="0" w:color="auto"/>
        <w:bottom w:val="none" w:sz="0" w:space="0" w:color="auto"/>
        <w:right w:val="none" w:sz="0" w:space="0" w:color="auto"/>
      </w:divBdr>
    </w:div>
    <w:div w:id="1217931937">
      <w:bodyDiv w:val="1"/>
      <w:marLeft w:val="0"/>
      <w:marRight w:val="0"/>
      <w:marTop w:val="0"/>
      <w:marBottom w:val="0"/>
      <w:divBdr>
        <w:top w:val="none" w:sz="0" w:space="0" w:color="auto"/>
        <w:left w:val="none" w:sz="0" w:space="0" w:color="auto"/>
        <w:bottom w:val="none" w:sz="0" w:space="0" w:color="auto"/>
        <w:right w:val="none" w:sz="0" w:space="0" w:color="auto"/>
      </w:divBdr>
    </w:div>
    <w:div w:id="1412655843">
      <w:bodyDiv w:val="1"/>
      <w:marLeft w:val="0"/>
      <w:marRight w:val="0"/>
      <w:marTop w:val="0"/>
      <w:marBottom w:val="0"/>
      <w:divBdr>
        <w:top w:val="none" w:sz="0" w:space="0" w:color="auto"/>
        <w:left w:val="none" w:sz="0" w:space="0" w:color="auto"/>
        <w:bottom w:val="none" w:sz="0" w:space="0" w:color="auto"/>
        <w:right w:val="none" w:sz="0" w:space="0" w:color="auto"/>
      </w:divBdr>
    </w:div>
    <w:div w:id="1640107334">
      <w:bodyDiv w:val="1"/>
      <w:marLeft w:val="0"/>
      <w:marRight w:val="0"/>
      <w:marTop w:val="0"/>
      <w:marBottom w:val="0"/>
      <w:divBdr>
        <w:top w:val="none" w:sz="0" w:space="0" w:color="auto"/>
        <w:left w:val="none" w:sz="0" w:space="0" w:color="auto"/>
        <w:bottom w:val="none" w:sz="0" w:space="0" w:color="auto"/>
        <w:right w:val="none" w:sz="0" w:space="0" w:color="auto"/>
      </w:divBdr>
    </w:div>
    <w:div w:id="190934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philanthropy@stir.ac.uk" TargetMode="External" Id="rId13" /><Relationship Type="http://schemas.openxmlformats.org/officeDocument/2006/relationships/hyperlink" Target="mailto:communities.union@stir.ac.uk"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mailto:ECSAdmin@stir.ac.uk" TargetMode="External" Id="rId21" /><Relationship Type="http://schemas.openxmlformats.org/officeDocument/2006/relationships/webSettings" Target="webSettings.xml" Id="rId7" /><Relationship Type="http://schemas.openxmlformats.org/officeDocument/2006/relationships/hyperlink" Target="mailto:philanthropy@stir.ac.uk" TargetMode="External" Id="rId12" /><Relationship Type="http://schemas.openxmlformats.org/officeDocument/2006/relationships/hyperlink" Target="mailto:president.union@stir.ac.uk"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mailto:philanthropy@stir.ac.uk" TargetMode="External" Id="rId16" /><Relationship Type="http://schemas.openxmlformats.org/officeDocument/2006/relationships/hyperlink" Target="mailto:sports.union@stir.ac.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philanthropy@stir.ac.uk" TargetMode="External" Id="rId11" /><Relationship Type="http://schemas.openxmlformats.org/officeDocument/2006/relationships/hyperlink" Target="https://www.stir.ac.uk/about/our-people/alumni/support-stirling/the-stirling-fund/apply-to-the-stirling-fund/" TargetMode="External" Id="rId24" /><Relationship Type="http://schemas.openxmlformats.org/officeDocument/2006/relationships/styles" Target="styles.xml" Id="rId5" /><Relationship Type="http://schemas.openxmlformats.org/officeDocument/2006/relationships/hyperlink" Target="mailto:philanthropy@stir.ac.uk" TargetMode="External" Id="rId23" /><Relationship Type="http://schemas.openxmlformats.org/officeDocument/2006/relationships/hyperlink" Target="https://www.fundraisingregulator.org.uk/code" TargetMode="External" Id="rId10" /><Relationship Type="http://schemas.openxmlformats.org/officeDocument/2006/relationships/hyperlink" Target="mailto:education.union@stir.ac.uk" TargetMode="Externa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19/05/relationships/documenttasks" Target="documenttasks/documenttasks1.xml" Id="rId27" /><Relationship Type="http://schemas.openxmlformats.org/officeDocument/2006/relationships/hyperlink" Target="mailto:philanthropy@stir.ac.uk" TargetMode="External" Id="R8834631ccfa44d97" /></Relationships>
</file>

<file path=word/documenttasks/documenttasks1.xml><?xml version="1.0" encoding="utf-8"?>
<t:Tasks xmlns:t="http://schemas.microsoft.com/office/tasks/2019/documenttasks" xmlns:oel="http://schemas.microsoft.com/office/2019/extlst">
  <t:Task id="{7CD3CD14-83BB-4CBD-8DA8-CB302E9A08D9}">
    <t:Anchor>
      <t:Comment id="748378992"/>
    </t:Anchor>
    <t:History>
      <t:Event id="{5A7EC9E1-6096-4396-A657-865C00F2881A}" time="2025-08-25T09:10:57.364Z">
        <t:Attribution userId="S::mo36@stir.ac.uk::08f1c20f-1ae9-42e8-abb0-a2732e686d23" userProvider="AD" userName="Michelle Ondah"/>
        <t:Anchor>
          <t:Comment id="748378992"/>
        </t:Anchor>
        <t:Create/>
      </t:Event>
      <t:Event id="{ABE993A4-0061-411C-A2A6-34F4665F0404}" time="2025-08-25T09:10:57.364Z">
        <t:Attribution userId="S::mo36@stir.ac.uk::08f1c20f-1ae9-42e8-abb0-a2732e686d23" userProvider="AD" userName="Michelle Ondah"/>
        <t:Anchor>
          <t:Comment id="748378992"/>
        </t:Anchor>
        <t:Assign userId="S::kh60@stir.ac.uk::350a4818-cba9-4a51-a9a2-3ef1e92dfd80" userProvider="AD" userName="Kirsten Howie"/>
      </t:Event>
      <t:Event id="{FC3145E4-37B5-4969-8D12-356525479527}" time="2025-08-25T09:10:57.364Z">
        <t:Attribution userId="S::mo36@stir.ac.uk::08f1c20f-1ae9-42e8-abb0-a2732e686d23" userProvider="AD" userName="Michelle Ondah"/>
        <t:Anchor>
          <t:Comment id="748378992"/>
        </t:Anchor>
        <t:SetTitle title="@Kirsten Howie New add on"/>
      </t:Event>
      <t:Event id="{FB5020DB-95F0-4625-9CB2-A361D03F6E0F}" time="2025-08-26T13:44:46.941Z">
        <t:Attribution userId="S::mo36@stir.ac.uk::08f1c20f-1ae9-42e8-abb0-a2732e686d23" userProvider="AD" userName="Michelle Ondah"/>
        <t:Progress percentComplete="100"/>
      </t:Event>
    </t:History>
  </t:Task>
  <t:Task id="{D90C880E-45F5-4F38-85DB-5A6C9BA81D29}">
    <t:Anchor>
      <t:Comment id="1850307442"/>
    </t:Anchor>
    <t:History>
      <t:Event id="{810D6C8F-FA5E-4087-839E-17D0B120FF02}" time="2025-09-02T13:24:29.661Z">
        <t:Attribution userId="S::mo36@stir.ac.uk::08f1c20f-1ae9-42e8-abb0-a2732e686d23" userProvider="AD" userName="Michelle Ondah"/>
        <t:Anchor>
          <t:Comment id="1850307442"/>
        </t:Anchor>
        <t:Create/>
      </t:Event>
      <t:Event id="{F60BBB1D-0A4D-406E-8E87-07D86CEB3F10}" time="2025-09-02T13:24:29.661Z">
        <t:Attribution userId="S::mo36@stir.ac.uk::08f1c20f-1ae9-42e8-abb0-a2732e686d23" userProvider="AD" userName="Michelle Ondah"/>
        <t:Anchor>
          <t:Comment id="1850307442"/>
        </t:Anchor>
        <t:Assign userId="S::kh60@stir.ac.uk::350a4818-cba9-4a51-a9a2-3ef1e92dfd80" userProvider="AD" userName="Kirsten Howie"/>
      </t:Event>
      <t:Event id="{DEB5551E-3A23-4CE7-A0B7-23D6E8FD4223}" time="2025-09-02T13:24:29.661Z">
        <t:Attribution userId="S::mo36@stir.ac.uk::08f1c20f-1ae9-42e8-abb0-a2732e686d23" userProvider="AD" userName="Michelle Ondah"/>
        <t:Anchor>
          <t:Comment id="1850307442"/>
        </t:Anchor>
        <t:SetTitle title="@Kirsten Howie Is this clear enough?"/>
      </t:Event>
      <t:Event id="{4E61F14E-ABCF-4F0A-A217-91AF09F9A386}" time="2025-09-04T13:00:50.295Z">
        <t:Attribution userId="S::mo36@stir.ac.uk::08f1c20f-1ae9-42e8-abb0-a2732e686d23" userProvider="AD" userName="Michelle Ondah"/>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096229-c82c-43c9-b405-976ef2a9a175" xsi:nil="true"/>
    <lcf76f155ced4ddcb4097134ff3c332f xmlns="b5306bd4-882f-41c1-b47a-f26bd9e8f792">
      <Terms xmlns="http://schemas.microsoft.com/office/infopath/2007/PartnerControls"/>
    </lcf76f155ced4ddcb4097134ff3c332f>
    <Image xmlns="b5306bd4-882f-41c1-b47a-f26bd9e8f7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A3E72DB89D3544B63C50D49E239C20" ma:contentTypeVersion="20" ma:contentTypeDescription="Create a new document." ma:contentTypeScope="" ma:versionID="1a02593551b68f62b2d8f2f25ac59b21">
  <xsd:schema xmlns:xsd="http://www.w3.org/2001/XMLSchema" xmlns:xs="http://www.w3.org/2001/XMLSchema" xmlns:p="http://schemas.microsoft.com/office/2006/metadata/properties" xmlns:ns2="b5306bd4-882f-41c1-b47a-f26bd9e8f792" xmlns:ns3="69096229-c82c-43c9-b405-976ef2a9a175" targetNamespace="http://schemas.microsoft.com/office/2006/metadata/properties" ma:root="true" ma:fieldsID="36d39f252948ad690be51a4bc801ff8a" ns2:_="" ns3:_="">
    <xsd:import namespace="b5306bd4-882f-41c1-b47a-f26bd9e8f792"/>
    <xsd:import namespace="69096229-c82c-43c9-b405-976ef2a9a1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06bd4-882f-41c1-b47a-f26bd9e8f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Image"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096229-c82c-43c9-b405-976ef2a9a1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6abc0f-96a0-4ea6-9efb-aa2a2bb7420c}" ma:internalName="TaxCatchAll" ma:showField="CatchAllData" ma:web="69096229-c82c-43c9-b405-976ef2a9a1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3D0D5E-306D-4EEC-8AEE-8292B6506970}">
  <ds:schemaRefs>
    <ds:schemaRef ds:uri="http://schemas.microsoft.com/office/2006/metadata/properties"/>
    <ds:schemaRef ds:uri="http://schemas.microsoft.com/office/infopath/2007/PartnerControls"/>
    <ds:schemaRef ds:uri="69096229-c82c-43c9-b405-976ef2a9a175"/>
    <ds:schemaRef ds:uri="b5306bd4-882f-41c1-b47a-f26bd9e8f792"/>
  </ds:schemaRefs>
</ds:datastoreItem>
</file>

<file path=customXml/itemProps2.xml><?xml version="1.0" encoding="utf-8"?>
<ds:datastoreItem xmlns:ds="http://schemas.openxmlformats.org/officeDocument/2006/customXml" ds:itemID="{FE38F00F-016E-4E89-AD9E-6D5A7F0BC816}"/>
</file>

<file path=customXml/itemProps3.xml><?xml version="1.0" encoding="utf-8"?>
<ds:datastoreItem xmlns:ds="http://schemas.openxmlformats.org/officeDocument/2006/customXml" ds:itemID="{13E2FCD2-95A9-4127-B8C8-6EE8A3A1A9AF}">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Stirling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klm1</dc:creator>
  <keywords/>
  <lastModifiedBy>Kirsten Howie</lastModifiedBy>
  <revision>106</revision>
  <lastPrinted>2025-11-03T09:45:00.0000000Z</lastPrinted>
  <dcterms:created xsi:type="dcterms:W3CDTF">2024-08-23T17:35:00.0000000Z</dcterms:created>
  <dcterms:modified xsi:type="dcterms:W3CDTF">2026-09-30T14:19:40.0101220Z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0x010100A8A3E72DB89D3544B63C50D49E239C20</vt:lpwstr>
  </property>
  <property fmtid="{D5CDD505-2E9C-101B-9397-08002B2CF9AE}" pid="3" name="Order">
    <vt:r8>2860000</vt:r8>
  </property>
  <property fmtid="{D5CDD505-2E9C-101B-9397-08002B2CF9AE}" pid="4" name="MediaServiceImageTags">
    <vt:lpwstr/>
  </property>
</Properties>
</file>