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110C" w14:textId="390179D0" w:rsidR="002977F1" w:rsidRPr="00AB3B42" w:rsidRDefault="008D0993" w:rsidP="33F90D75">
      <w:pPr>
        <w:tabs>
          <w:tab w:val="right" w:pos="9072"/>
        </w:tabs>
        <w:jc w:val="right"/>
        <w:rPr>
          <w:rFonts w:ascii="Calibri" w:hAnsi="Calibri" w:cs="Calibri"/>
          <w:b/>
          <w:bCs/>
          <w:sz w:val="22"/>
          <w:szCs w:val="22"/>
        </w:rPr>
      </w:pPr>
      <w:r w:rsidRPr="00AB3B42">
        <w:rPr>
          <w:rFonts w:ascii="Calibri" w:hAnsi="Calibri" w:cs="Calibri"/>
          <w:noProof/>
        </w:rPr>
        <w:drawing>
          <wp:anchor distT="0" distB="0" distL="114300" distR="114300" simplePos="0" relativeHeight="251658240" behindDoc="0" locked="0" layoutInCell="1" allowOverlap="1" wp14:anchorId="6240B2D7" wp14:editId="3363AB61">
            <wp:simplePos x="0" y="0"/>
            <wp:positionH relativeFrom="column">
              <wp:posOffset>3829685</wp:posOffset>
            </wp:positionH>
            <wp:positionV relativeFrom="paragraph">
              <wp:posOffset>-705485</wp:posOffset>
            </wp:positionV>
            <wp:extent cx="2282190" cy="86106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A1C5429" w:rsidRPr="33F90D75">
        <w:rPr>
          <w:rFonts w:ascii="Calibri" w:hAnsi="Calibri" w:cs="Calibri"/>
          <w:b/>
          <w:bCs/>
          <w:sz w:val="22"/>
          <w:szCs w:val="22"/>
        </w:rPr>
        <w:t>AM</w:t>
      </w:r>
    </w:p>
    <w:p w14:paraId="34B90208" w14:textId="77777777" w:rsidR="003A2644" w:rsidRPr="00AB3B42" w:rsidRDefault="003A2644" w:rsidP="00875B51">
      <w:pPr>
        <w:tabs>
          <w:tab w:val="right" w:pos="9072"/>
        </w:tabs>
        <w:rPr>
          <w:rFonts w:ascii="Calibri" w:hAnsi="Calibri" w:cs="Calibri"/>
          <w:b/>
          <w:sz w:val="22"/>
        </w:rPr>
      </w:pPr>
    </w:p>
    <w:p w14:paraId="388FC480" w14:textId="402F106D" w:rsidR="007A4DA4" w:rsidRPr="00AB3B42" w:rsidRDefault="00AD3D1D" w:rsidP="00325736">
      <w:pPr>
        <w:tabs>
          <w:tab w:val="right" w:pos="9072"/>
        </w:tabs>
        <w:jc w:val="right"/>
        <w:rPr>
          <w:rFonts w:ascii="Calibri" w:hAnsi="Calibri" w:cs="Calibri"/>
          <w:b/>
          <w:sz w:val="22"/>
        </w:rPr>
      </w:pPr>
      <w:r w:rsidRPr="00AB3B42">
        <w:rPr>
          <w:rFonts w:ascii="Calibri" w:hAnsi="Calibri" w:cs="Calibri"/>
          <w:b/>
          <w:sz w:val="22"/>
        </w:rPr>
        <w:t>AC</w:t>
      </w:r>
      <w:r w:rsidR="00EB1BB4" w:rsidRPr="00AB3B42">
        <w:rPr>
          <w:rFonts w:ascii="Calibri" w:hAnsi="Calibri" w:cs="Calibri"/>
          <w:b/>
          <w:sz w:val="22"/>
        </w:rPr>
        <w:t xml:space="preserve"> (</w:t>
      </w:r>
      <w:r w:rsidR="00ED03B9">
        <w:rPr>
          <w:rFonts w:ascii="Calibri" w:hAnsi="Calibri" w:cs="Calibri"/>
          <w:b/>
          <w:sz w:val="22"/>
        </w:rPr>
        <w:t>2</w:t>
      </w:r>
      <w:r w:rsidR="00F052D2">
        <w:rPr>
          <w:rFonts w:ascii="Calibri" w:hAnsi="Calibri" w:cs="Calibri"/>
          <w:b/>
          <w:sz w:val="22"/>
        </w:rPr>
        <w:t>5-26</w:t>
      </w:r>
      <w:r w:rsidR="00EB1BB4" w:rsidRPr="00AB3B42">
        <w:rPr>
          <w:rFonts w:ascii="Calibri" w:hAnsi="Calibri" w:cs="Calibri"/>
          <w:b/>
          <w:sz w:val="22"/>
        </w:rPr>
        <w:t xml:space="preserve">) </w:t>
      </w:r>
      <w:r w:rsidR="00992DEC">
        <w:rPr>
          <w:rFonts w:ascii="Calibri" w:hAnsi="Calibri" w:cs="Calibri"/>
          <w:b/>
          <w:sz w:val="22"/>
        </w:rPr>
        <w:t xml:space="preserve">Minute </w:t>
      </w:r>
      <w:r w:rsidR="00F052D2">
        <w:rPr>
          <w:rFonts w:ascii="Calibri" w:hAnsi="Calibri" w:cs="Calibri"/>
          <w:b/>
          <w:sz w:val="22"/>
        </w:rPr>
        <w:t>1</w:t>
      </w:r>
    </w:p>
    <w:p w14:paraId="7E7222EF" w14:textId="77777777" w:rsidR="007A4DA4" w:rsidRPr="00AB3B42" w:rsidRDefault="007A4DA4" w:rsidP="008C11EF">
      <w:pPr>
        <w:rPr>
          <w:rFonts w:ascii="Calibri" w:hAnsi="Calibri" w:cs="Calibri"/>
          <w:b/>
          <w:sz w:val="22"/>
        </w:rPr>
      </w:pPr>
    </w:p>
    <w:p w14:paraId="7BB3331E" w14:textId="77777777" w:rsidR="007A4DA4" w:rsidRPr="00972F9F" w:rsidRDefault="009620A8" w:rsidP="00711AF9">
      <w:pPr>
        <w:jc w:val="center"/>
        <w:rPr>
          <w:rFonts w:ascii="Calibri" w:hAnsi="Calibri" w:cs="Calibri"/>
          <w:b/>
          <w:sz w:val="24"/>
          <w:szCs w:val="22"/>
        </w:rPr>
      </w:pPr>
      <w:r w:rsidRPr="00972F9F">
        <w:rPr>
          <w:rFonts w:ascii="Calibri" w:hAnsi="Calibri" w:cs="Calibri"/>
          <w:b/>
          <w:sz w:val="24"/>
          <w:szCs w:val="22"/>
        </w:rPr>
        <w:t xml:space="preserve">ACADEMIC </w:t>
      </w:r>
      <w:r w:rsidR="00923933" w:rsidRPr="00972F9F">
        <w:rPr>
          <w:rFonts w:ascii="Calibri" w:hAnsi="Calibri" w:cs="Calibri"/>
          <w:b/>
          <w:sz w:val="24"/>
          <w:szCs w:val="22"/>
        </w:rPr>
        <w:t>COUNCIL</w:t>
      </w:r>
    </w:p>
    <w:p w14:paraId="7BF2714A" w14:textId="77777777" w:rsidR="00972F9F" w:rsidRDefault="00972F9F" w:rsidP="008C11EF">
      <w:pPr>
        <w:rPr>
          <w:rFonts w:ascii="Calibri" w:hAnsi="Calibri" w:cs="Calibri"/>
          <w:b/>
          <w:sz w:val="22"/>
        </w:rPr>
      </w:pPr>
    </w:p>
    <w:p w14:paraId="582C438B" w14:textId="507D1E6C" w:rsidR="00972F9F" w:rsidRPr="00777A97" w:rsidRDefault="00972F9F" w:rsidP="00972F9F">
      <w:pPr>
        <w:pStyle w:val="BodyText"/>
        <w:jc w:val="center"/>
        <w:rPr>
          <w:rFonts w:ascii="Calibri" w:hAnsi="Calibri" w:cs="Calibri"/>
          <w:b/>
          <w:bCs/>
        </w:rPr>
      </w:pPr>
      <w:r w:rsidRPr="00777A97">
        <w:rPr>
          <w:rFonts w:ascii="Calibri" w:hAnsi="Calibri" w:cs="Calibri"/>
          <w:b/>
          <w:bCs/>
        </w:rPr>
        <w:t xml:space="preserve">Minute of the meeting held on </w:t>
      </w:r>
      <w:r w:rsidR="001A2C42">
        <w:rPr>
          <w:rFonts w:ascii="Calibri" w:hAnsi="Calibri" w:cs="Calibri"/>
          <w:b/>
          <w:bCs/>
        </w:rPr>
        <w:t xml:space="preserve">Wednesday </w:t>
      </w:r>
      <w:r w:rsidR="00F052D2">
        <w:rPr>
          <w:rFonts w:ascii="Calibri" w:hAnsi="Calibri" w:cs="Calibri"/>
          <w:b/>
          <w:bCs/>
        </w:rPr>
        <w:t>8 October</w:t>
      </w:r>
      <w:r w:rsidR="005D11EB">
        <w:rPr>
          <w:rFonts w:ascii="Calibri" w:hAnsi="Calibri" w:cs="Calibri"/>
          <w:b/>
          <w:bCs/>
        </w:rPr>
        <w:t xml:space="preserve"> </w:t>
      </w:r>
      <w:r w:rsidR="00542ED2">
        <w:rPr>
          <w:rFonts w:ascii="Calibri" w:hAnsi="Calibri" w:cs="Calibri"/>
          <w:b/>
          <w:bCs/>
        </w:rPr>
        <w:t>202</w:t>
      </w:r>
      <w:r w:rsidR="00A874D2">
        <w:rPr>
          <w:rFonts w:ascii="Calibri" w:hAnsi="Calibri" w:cs="Calibri"/>
          <w:b/>
          <w:bCs/>
        </w:rPr>
        <w:t>5</w:t>
      </w:r>
    </w:p>
    <w:p w14:paraId="226A041B" w14:textId="77777777" w:rsidR="00972F9F" w:rsidRDefault="00972F9F" w:rsidP="008C11EF">
      <w:pPr>
        <w:rPr>
          <w:rFonts w:ascii="Calibri" w:hAnsi="Calibri" w:cs="Calibri"/>
          <w:b/>
          <w:sz w:val="22"/>
        </w:rPr>
      </w:pPr>
    </w:p>
    <w:p w14:paraId="6D3CA911" w14:textId="77777777" w:rsidR="007A31E9" w:rsidRPr="00AB3B42" w:rsidRDefault="007A31E9" w:rsidP="008C11EF">
      <w:pPr>
        <w:rPr>
          <w:rFonts w:ascii="Calibri" w:hAnsi="Calibri" w:cs="Calibri"/>
          <w:b/>
          <w:sz w:val="22"/>
        </w:rPr>
      </w:pPr>
    </w:p>
    <w:p w14:paraId="69C2DD6B" w14:textId="7C54E4D6" w:rsidR="00251821" w:rsidRPr="0092501C" w:rsidRDefault="007A31E9" w:rsidP="00655E38">
      <w:pPr>
        <w:ind w:left="1440" w:hanging="1440"/>
        <w:rPr>
          <w:rFonts w:ascii="Calibri" w:hAnsi="Calibri" w:cs="Calibri"/>
          <w:sz w:val="22"/>
          <w:szCs w:val="22"/>
        </w:rPr>
      </w:pPr>
      <w:r w:rsidRPr="002C03B6">
        <w:rPr>
          <w:rFonts w:ascii="Calibri" w:hAnsi="Calibri" w:cs="Calibri"/>
          <w:b/>
          <w:bCs/>
          <w:sz w:val="22"/>
          <w:szCs w:val="22"/>
        </w:rPr>
        <w:t xml:space="preserve">Present: </w:t>
      </w:r>
      <w:r w:rsidRPr="002C03B6">
        <w:rPr>
          <w:rFonts w:ascii="Calibri" w:hAnsi="Calibri" w:cs="Calibri"/>
          <w:b/>
          <w:bCs/>
          <w:sz w:val="22"/>
          <w:szCs w:val="22"/>
        </w:rPr>
        <w:tab/>
      </w:r>
      <w:r w:rsidR="00C40FF2" w:rsidRPr="0092501C">
        <w:rPr>
          <w:rFonts w:ascii="Calibri" w:hAnsi="Calibri" w:cs="Calibri"/>
          <w:sz w:val="22"/>
          <w:szCs w:val="22"/>
        </w:rPr>
        <w:t>Professor Sir G McCormac (Chair),</w:t>
      </w:r>
      <w:r w:rsidR="008662CB" w:rsidRPr="0092501C">
        <w:rPr>
          <w:rFonts w:ascii="Calibri" w:hAnsi="Calibri" w:cs="Calibri"/>
          <w:sz w:val="22"/>
          <w:szCs w:val="22"/>
        </w:rPr>
        <w:t xml:space="preserve"> </w:t>
      </w:r>
      <w:r w:rsidR="00466B81" w:rsidRPr="0092501C">
        <w:rPr>
          <w:rFonts w:ascii="Calibri" w:hAnsi="Calibri" w:cs="Calibri"/>
          <w:sz w:val="22"/>
          <w:szCs w:val="22"/>
        </w:rPr>
        <w:t xml:space="preserve">Professor K Blair, </w:t>
      </w:r>
      <w:r w:rsidR="005A0B4D" w:rsidRPr="0092501C">
        <w:rPr>
          <w:rFonts w:ascii="Calibri" w:hAnsi="Calibri" w:cs="Calibri"/>
          <w:sz w:val="22"/>
          <w:szCs w:val="22"/>
        </w:rPr>
        <w:t xml:space="preserve">Professor I Docherty, </w:t>
      </w:r>
      <w:r w:rsidR="00196674" w:rsidRPr="0092501C">
        <w:rPr>
          <w:rFonts w:ascii="Calibri" w:hAnsi="Calibri" w:cs="Calibri"/>
          <w:sz w:val="22"/>
          <w:szCs w:val="22"/>
        </w:rPr>
        <w:t xml:space="preserve">Professor J Donaldson, </w:t>
      </w:r>
      <w:r w:rsidR="00483CE1" w:rsidRPr="0092501C">
        <w:rPr>
          <w:rFonts w:ascii="Calibri" w:hAnsi="Calibri" w:cs="Calibri"/>
          <w:sz w:val="22"/>
          <w:szCs w:val="22"/>
        </w:rPr>
        <w:t xml:space="preserve">Dr A Gilburn, </w:t>
      </w:r>
      <w:r w:rsidR="00196674" w:rsidRPr="0092501C">
        <w:rPr>
          <w:rFonts w:ascii="Calibri" w:hAnsi="Calibri" w:cs="Calibri"/>
          <w:sz w:val="22"/>
          <w:szCs w:val="22"/>
        </w:rPr>
        <w:t>Professor K Grant, Dr D Griffiths</w:t>
      </w:r>
      <w:r w:rsidR="002C03B6" w:rsidRPr="0092501C">
        <w:rPr>
          <w:rFonts w:ascii="Calibri" w:hAnsi="Calibri" w:cs="Calibri"/>
          <w:sz w:val="22"/>
          <w:szCs w:val="22"/>
        </w:rPr>
        <w:t>,</w:t>
      </w:r>
      <w:r w:rsidR="00196674" w:rsidRPr="0092501C">
        <w:rPr>
          <w:rFonts w:ascii="Calibri" w:hAnsi="Calibri" w:cs="Calibri"/>
          <w:sz w:val="22"/>
          <w:szCs w:val="22"/>
        </w:rPr>
        <w:t xml:space="preserve"> Professor A Jump, </w:t>
      </w:r>
      <w:r w:rsidR="00F32C13" w:rsidRPr="0092501C">
        <w:rPr>
          <w:rFonts w:ascii="Calibri" w:hAnsi="Calibri" w:cs="Calibri"/>
          <w:sz w:val="22"/>
          <w:szCs w:val="22"/>
        </w:rPr>
        <w:t xml:space="preserve">Ms K Parker, </w:t>
      </w:r>
      <w:r w:rsidR="005A3212" w:rsidRPr="0092501C">
        <w:rPr>
          <w:rFonts w:ascii="Calibri" w:hAnsi="Calibri" w:cs="Calibri"/>
          <w:sz w:val="22"/>
          <w:szCs w:val="22"/>
        </w:rPr>
        <w:t>Dr G MacIntosh,</w:t>
      </w:r>
      <w:r w:rsidR="00196674" w:rsidRPr="0092501C">
        <w:rPr>
          <w:rFonts w:ascii="Calibri" w:hAnsi="Calibri" w:cs="Calibri"/>
          <w:sz w:val="22"/>
          <w:szCs w:val="22"/>
        </w:rPr>
        <w:t xml:space="preserve"> Dr E Macleod, Dr J Morgan, </w:t>
      </w:r>
      <w:r w:rsidR="005A0B4D" w:rsidRPr="0092501C">
        <w:rPr>
          <w:rFonts w:ascii="Calibri" w:hAnsi="Calibri" w:cs="Calibri"/>
          <w:sz w:val="22"/>
          <w:szCs w:val="22"/>
        </w:rPr>
        <w:t xml:space="preserve">Professor G Ochoa, </w:t>
      </w:r>
      <w:r w:rsidR="00355C97" w:rsidRPr="0092501C">
        <w:rPr>
          <w:rFonts w:ascii="Calibri" w:hAnsi="Calibri" w:cs="Calibri"/>
          <w:sz w:val="22"/>
          <w:szCs w:val="22"/>
        </w:rPr>
        <w:t>Professor D Oliver,</w:t>
      </w:r>
      <w:r w:rsidR="00196674" w:rsidRPr="0092501C">
        <w:rPr>
          <w:rFonts w:ascii="Calibri" w:hAnsi="Calibri" w:cs="Calibri"/>
          <w:sz w:val="22"/>
          <w:szCs w:val="22"/>
        </w:rPr>
        <w:t xml:space="preserve"> Professor H Scott, Professor T Scott, </w:t>
      </w:r>
      <w:r w:rsidR="006365D5" w:rsidRPr="0092501C">
        <w:rPr>
          <w:rFonts w:ascii="Calibri" w:hAnsi="Calibri" w:cs="Calibri"/>
          <w:sz w:val="22"/>
          <w:szCs w:val="22"/>
        </w:rPr>
        <w:t>Dr I Tabner,</w:t>
      </w:r>
      <w:r w:rsidR="00B44C3A" w:rsidRPr="0092501C">
        <w:rPr>
          <w:rFonts w:ascii="Calibri" w:hAnsi="Calibri" w:cs="Calibri"/>
          <w:sz w:val="22"/>
          <w:szCs w:val="22"/>
        </w:rPr>
        <w:t xml:space="preserve"> </w:t>
      </w:r>
      <w:r w:rsidR="00D27AA4" w:rsidRPr="0092501C">
        <w:rPr>
          <w:rFonts w:ascii="Calibri" w:hAnsi="Calibri" w:cs="Calibri"/>
          <w:sz w:val="22"/>
          <w:szCs w:val="22"/>
        </w:rPr>
        <w:t>Pro</w:t>
      </w:r>
      <w:r w:rsidR="007141E0" w:rsidRPr="0092501C">
        <w:rPr>
          <w:rFonts w:ascii="Calibri" w:hAnsi="Calibri" w:cs="Calibri"/>
          <w:sz w:val="22"/>
          <w:szCs w:val="22"/>
        </w:rPr>
        <w:t xml:space="preserve">fessor P Townsend, </w:t>
      </w:r>
      <w:r w:rsidR="00196674" w:rsidRPr="0092501C">
        <w:rPr>
          <w:rFonts w:ascii="Calibri" w:hAnsi="Calibri" w:cs="Calibri"/>
          <w:sz w:val="22"/>
          <w:szCs w:val="22"/>
        </w:rPr>
        <w:t>Professor</w:t>
      </w:r>
      <w:r w:rsidR="001A2C42" w:rsidRPr="0092501C">
        <w:rPr>
          <w:rFonts w:ascii="Calibri" w:hAnsi="Calibri" w:cs="Calibri"/>
          <w:sz w:val="22"/>
          <w:szCs w:val="22"/>
        </w:rPr>
        <w:t xml:space="preserve"> C Wilson</w:t>
      </w:r>
    </w:p>
    <w:p w14:paraId="540CBCFC" w14:textId="14E9737A" w:rsidR="007A31E9" w:rsidRPr="0092501C" w:rsidRDefault="001B44D3" w:rsidP="007A31E9">
      <w:pPr>
        <w:jc w:val="both"/>
        <w:rPr>
          <w:rFonts w:ascii="Calibri" w:hAnsi="Calibri" w:cs="Calibri"/>
          <w:b/>
          <w:sz w:val="22"/>
          <w:szCs w:val="22"/>
        </w:rPr>
      </w:pPr>
      <w:r w:rsidRPr="0092501C">
        <w:rPr>
          <w:rFonts w:ascii="Calibri" w:hAnsi="Calibri" w:cs="Calibri"/>
          <w:b/>
          <w:sz w:val="22"/>
          <w:szCs w:val="22"/>
        </w:rPr>
        <w:t xml:space="preserve"> </w:t>
      </w:r>
    </w:p>
    <w:p w14:paraId="07BB0291" w14:textId="08CF57EF" w:rsidR="007A31E9" w:rsidRPr="00713708" w:rsidRDefault="007A31E9" w:rsidP="007A31E9">
      <w:pPr>
        <w:jc w:val="both"/>
        <w:rPr>
          <w:rFonts w:ascii="Calibri" w:hAnsi="Calibri" w:cs="Calibri"/>
          <w:b/>
          <w:sz w:val="22"/>
          <w:szCs w:val="22"/>
        </w:rPr>
      </w:pPr>
      <w:r w:rsidRPr="0092501C">
        <w:rPr>
          <w:rFonts w:ascii="Calibri" w:hAnsi="Calibri" w:cs="Calibri"/>
          <w:b/>
          <w:sz w:val="22"/>
          <w:szCs w:val="22"/>
        </w:rPr>
        <w:t xml:space="preserve">In attendance: </w:t>
      </w:r>
      <w:r w:rsidRPr="0092501C">
        <w:rPr>
          <w:rFonts w:ascii="Calibri" w:hAnsi="Calibri" w:cs="Calibri"/>
          <w:b/>
          <w:sz w:val="22"/>
          <w:szCs w:val="22"/>
        </w:rPr>
        <w:tab/>
      </w:r>
      <w:r w:rsidRPr="0092501C">
        <w:rPr>
          <w:rFonts w:ascii="Calibri" w:hAnsi="Calibri" w:cs="Calibri"/>
          <w:bCs/>
          <w:sz w:val="22"/>
          <w:szCs w:val="22"/>
        </w:rPr>
        <w:t>M</w:t>
      </w:r>
      <w:r w:rsidRPr="0092501C">
        <w:rPr>
          <w:rStyle w:val="normaltextrun"/>
          <w:rFonts w:ascii="Calibri" w:hAnsi="Calibri" w:cs="Calibri"/>
          <w:bCs/>
          <w:color w:val="000000"/>
          <w:sz w:val="22"/>
          <w:szCs w:val="22"/>
          <w:shd w:val="clear" w:color="auto" w:fill="FFFFFF"/>
        </w:rPr>
        <w:t>s</w:t>
      </w:r>
      <w:r w:rsidRPr="0092501C">
        <w:rPr>
          <w:rStyle w:val="normaltextrun"/>
          <w:rFonts w:ascii="Calibri" w:hAnsi="Calibri" w:cs="Calibri"/>
          <w:color w:val="000000"/>
          <w:sz w:val="22"/>
          <w:szCs w:val="22"/>
          <w:shd w:val="clear" w:color="auto" w:fill="FFFFFF"/>
        </w:rPr>
        <w:t xml:space="preserve"> I Beveridge, </w:t>
      </w:r>
      <w:r w:rsidR="00514384" w:rsidRPr="0092501C">
        <w:rPr>
          <w:rStyle w:val="normaltextrun"/>
          <w:rFonts w:ascii="Calibri" w:hAnsi="Calibri" w:cs="Calibri"/>
          <w:color w:val="000000"/>
          <w:sz w:val="22"/>
          <w:szCs w:val="22"/>
          <w:shd w:val="clear" w:color="auto" w:fill="FFFFFF"/>
        </w:rPr>
        <w:t xml:space="preserve">Ms A Higgins, </w:t>
      </w:r>
      <w:r w:rsidRPr="0092501C">
        <w:rPr>
          <w:rStyle w:val="normaltextrun"/>
          <w:rFonts w:ascii="Calibri" w:hAnsi="Calibri" w:cs="Calibri"/>
          <w:color w:val="000000"/>
          <w:sz w:val="22"/>
          <w:szCs w:val="22"/>
          <w:shd w:val="clear" w:color="auto" w:fill="FFFFFF"/>
        </w:rPr>
        <w:t>Ms J Morrow</w:t>
      </w:r>
      <w:r w:rsidR="008925FB" w:rsidRPr="0092501C">
        <w:rPr>
          <w:rStyle w:val="normaltextrun"/>
          <w:rFonts w:ascii="Calibri" w:hAnsi="Calibri" w:cs="Calibri"/>
          <w:color w:val="000000"/>
          <w:sz w:val="22"/>
          <w:szCs w:val="22"/>
          <w:shd w:val="clear" w:color="auto" w:fill="FFFFFF"/>
        </w:rPr>
        <w:t>,</w:t>
      </w:r>
      <w:r w:rsidRPr="0092501C">
        <w:rPr>
          <w:rStyle w:val="normaltextrun"/>
          <w:rFonts w:ascii="Calibri" w:hAnsi="Calibri" w:cs="Calibri"/>
          <w:color w:val="000000"/>
          <w:sz w:val="22"/>
          <w:szCs w:val="22"/>
          <w:shd w:val="clear" w:color="auto" w:fill="FFFFFF"/>
        </w:rPr>
        <w:t xml:space="preserve"> </w:t>
      </w:r>
      <w:r w:rsidR="0063219F" w:rsidRPr="0092501C">
        <w:rPr>
          <w:rStyle w:val="normaltextrun"/>
          <w:rFonts w:ascii="Calibri" w:hAnsi="Calibri" w:cs="Calibri"/>
          <w:color w:val="000000"/>
          <w:sz w:val="22"/>
          <w:szCs w:val="22"/>
          <w:shd w:val="clear" w:color="auto" w:fill="FFFFFF"/>
        </w:rPr>
        <w:t>Dr D Telford</w:t>
      </w:r>
      <w:r w:rsidR="00483CE1" w:rsidRPr="0092501C">
        <w:rPr>
          <w:rStyle w:val="normaltextrun"/>
          <w:rFonts w:ascii="Calibri" w:hAnsi="Calibri" w:cs="Calibri"/>
          <w:color w:val="000000"/>
          <w:sz w:val="22"/>
          <w:szCs w:val="22"/>
          <w:shd w:val="clear" w:color="auto" w:fill="FFFFFF"/>
        </w:rPr>
        <w:t>, Ms E Schofield</w:t>
      </w:r>
    </w:p>
    <w:p w14:paraId="2C5E212F" w14:textId="77777777" w:rsidR="007A31E9" w:rsidRPr="00713708" w:rsidRDefault="007A31E9" w:rsidP="007A31E9">
      <w:pPr>
        <w:jc w:val="both"/>
        <w:rPr>
          <w:rFonts w:ascii="Calibri" w:hAnsi="Calibri" w:cs="Calibri"/>
          <w:b/>
          <w:sz w:val="22"/>
          <w:szCs w:val="22"/>
        </w:rPr>
      </w:pPr>
    </w:p>
    <w:p w14:paraId="322BDDDE" w14:textId="73886008" w:rsidR="007A31E9" w:rsidRDefault="007A31E9" w:rsidP="007A31E9">
      <w:pPr>
        <w:ind w:left="1440" w:hanging="1440"/>
        <w:rPr>
          <w:rFonts w:ascii="Calibri" w:hAnsi="Calibri" w:cs="Calibri"/>
          <w:sz w:val="22"/>
          <w:szCs w:val="22"/>
        </w:rPr>
      </w:pPr>
      <w:r w:rsidRPr="00713708">
        <w:rPr>
          <w:rFonts w:ascii="Calibri" w:hAnsi="Calibri" w:cs="Calibri"/>
          <w:b/>
          <w:sz w:val="22"/>
          <w:szCs w:val="22"/>
        </w:rPr>
        <w:t>Apologies:</w:t>
      </w:r>
      <w:r w:rsidRPr="00713708">
        <w:rPr>
          <w:rFonts w:ascii="Calibri" w:hAnsi="Calibri" w:cs="Calibri"/>
          <w:bCs/>
          <w:sz w:val="22"/>
          <w:szCs w:val="22"/>
        </w:rPr>
        <w:t xml:space="preserve"> </w:t>
      </w:r>
      <w:r>
        <w:tab/>
      </w:r>
      <w:r w:rsidR="006E43DF" w:rsidRPr="002C03B6">
        <w:rPr>
          <w:rFonts w:ascii="Calibri" w:hAnsi="Calibri" w:cs="Calibri"/>
          <w:sz w:val="22"/>
          <w:szCs w:val="22"/>
        </w:rPr>
        <w:t>Ms A Adebayo</w:t>
      </w:r>
      <w:r w:rsidR="00942265">
        <w:rPr>
          <w:rFonts w:ascii="Calibri" w:hAnsi="Calibri" w:cs="Calibri"/>
          <w:sz w:val="22"/>
          <w:szCs w:val="22"/>
        </w:rPr>
        <w:t>,</w:t>
      </w:r>
      <w:r w:rsidR="00942265" w:rsidRPr="00296C6E">
        <w:rPr>
          <w:rFonts w:ascii="Calibri" w:hAnsi="Calibri" w:cs="Calibri"/>
          <w:sz w:val="22"/>
          <w:szCs w:val="22"/>
        </w:rPr>
        <w:t xml:space="preserve"> </w:t>
      </w:r>
      <w:r w:rsidR="006E43DF">
        <w:rPr>
          <w:rFonts w:ascii="Calibri" w:hAnsi="Calibri" w:cs="Calibri"/>
          <w:sz w:val="22"/>
          <w:szCs w:val="22"/>
        </w:rPr>
        <w:t xml:space="preserve">Ms M Currier, </w:t>
      </w:r>
      <w:r w:rsidR="005A0B4D" w:rsidRPr="002C03B6">
        <w:rPr>
          <w:rFonts w:ascii="Calibri" w:hAnsi="Calibri" w:cs="Calibri"/>
          <w:sz w:val="22"/>
          <w:szCs w:val="22"/>
        </w:rPr>
        <w:t>Professor E Duncan</w:t>
      </w:r>
      <w:r w:rsidR="00995A81">
        <w:rPr>
          <w:rFonts w:ascii="Calibri" w:hAnsi="Calibri" w:cs="Calibri"/>
          <w:sz w:val="22"/>
          <w:szCs w:val="22"/>
        </w:rPr>
        <w:t xml:space="preserve">, </w:t>
      </w:r>
      <w:r w:rsidR="00F32C13">
        <w:rPr>
          <w:rFonts w:ascii="Calibri" w:hAnsi="Calibri" w:cs="Calibri"/>
          <w:sz w:val="22"/>
          <w:szCs w:val="22"/>
        </w:rPr>
        <w:t xml:space="preserve">Professor L McCabe, Dr J Morgan, Ms </w:t>
      </w:r>
      <w:r w:rsidR="002940C6">
        <w:rPr>
          <w:rFonts w:ascii="Calibri" w:hAnsi="Calibri" w:cs="Calibri"/>
          <w:sz w:val="22"/>
          <w:szCs w:val="22"/>
        </w:rPr>
        <w:t>R</w:t>
      </w:r>
      <w:r w:rsidR="00F32C13">
        <w:rPr>
          <w:rFonts w:ascii="Calibri" w:hAnsi="Calibri" w:cs="Calibri"/>
          <w:sz w:val="22"/>
          <w:szCs w:val="22"/>
        </w:rPr>
        <w:t xml:space="preserve"> Ott, </w:t>
      </w:r>
      <w:r w:rsidR="007F34EF" w:rsidRPr="00713708">
        <w:rPr>
          <w:rFonts w:ascii="Calibri" w:hAnsi="Calibri" w:cs="Calibri"/>
          <w:sz w:val="22"/>
          <w:szCs w:val="22"/>
        </w:rPr>
        <w:t>Professor N Wylie</w:t>
      </w:r>
    </w:p>
    <w:p w14:paraId="040BF28D" w14:textId="77777777" w:rsidR="005F164B" w:rsidRDefault="005F164B" w:rsidP="007A31E9">
      <w:pPr>
        <w:ind w:left="1440" w:hanging="1440"/>
        <w:rPr>
          <w:rFonts w:ascii="Calibri" w:hAnsi="Calibri" w:cs="Calibri"/>
          <w:sz w:val="22"/>
          <w:szCs w:val="22"/>
        </w:rPr>
      </w:pPr>
    </w:p>
    <w:p w14:paraId="03318D05" w14:textId="7AB27E5A" w:rsidR="009860BF" w:rsidRPr="009860BF" w:rsidRDefault="009860BF" w:rsidP="009860BF">
      <w:pPr>
        <w:rPr>
          <w:rFonts w:ascii="Calibri" w:hAnsi="Calibri" w:cs="Calibri"/>
          <w:sz w:val="22"/>
          <w:szCs w:val="22"/>
        </w:rPr>
      </w:pPr>
      <w:r w:rsidRPr="009860BF">
        <w:rPr>
          <w:rFonts w:ascii="Calibri" w:hAnsi="Calibri" w:cs="Calibri"/>
          <w:sz w:val="22"/>
          <w:szCs w:val="22"/>
        </w:rPr>
        <w:t xml:space="preserve">A welcome was extended to members and </w:t>
      </w:r>
      <w:r w:rsidRPr="00745FE6">
        <w:rPr>
          <w:rFonts w:ascii="Calibri" w:hAnsi="Calibri" w:cs="Calibri"/>
          <w:sz w:val="22"/>
          <w:szCs w:val="22"/>
        </w:rPr>
        <w:t xml:space="preserve">to Ms </w:t>
      </w:r>
      <w:r w:rsidR="0093615E" w:rsidRPr="00745FE6">
        <w:rPr>
          <w:rFonts w:ascii="Calibri" w:hAnsi="Calibri" w:cs="Calibri"/>
          <w:sz w:val="22"/>
          <w:szCs w:val="22"/>
        </w:rPr>
        <w:t>Katie</w:t>
      </w:r>
      <w:r w:rsidR="0093615E">
        <w:rPr>
          <w:rFonts w:ascii="Calibri" w:hAnsi="Calibri" w:cs="Calibri"/>
          <w:sz w:val="22"/>
          <w:szCs w:val="22"/>
        </w:rPr>
        <w:t xml:space="preserve"> Parker</w:t>
      </w:r>
      <w:r w:rsidRPr="009860BF">
        <w:rPr>
          <w:rFonts w:ascii="Calibri" w:hAnsi="Calibri" w:cs="Calibri"/>
          <w:sz w:val="22"/>
          <w:szCs w:val="22"/>
        </w:rPr>
        <w:t xml:space="preserve"> who had been appointed as </w:t>
      </w:r>
      <w:r w:rsidR="0093615E">
        <w:rPr>
          <w:rFonts w:ascii="Calibri" w:hAnsi="Calibri" w:cs="Calibri"/>
          <w:sz w:val="22"/>
          <w:szCs w:val="22"/>
        </w:rPr>
        <w:t>one</w:t>
      </w:r>
      <w:r w:rsidRPr="009860BF">
        <w:rPr>
          <w:rFonts w:ascii="Calibri" w:hAnsi="Calibri" w:cs="Calibri"/>
          <w:sz w:val="22"/>
          <w:szCs w:val="22"/>
        </w:rPr>
        <w:t xml:space="preserve"> of the </w:t>
      </w:r>
      <w:r w:rsidR="0093615E">
        <w:rPr>
          <w:rFonts w:ascii="Calibri" w:hAnsi="Calibri" w:cs="Calibri"/>
          <w:sz w:val="22"/>
          <w:szCs w:val="22"/>
        </w:rPr>
        <w:t>four</w:t>
      </w:r>
      <w:r w:rsidRPr="009860BF">
        <w:rPr>
          <w:rFonts w:ascii="Calibri" w:hAnsi="Calibri" w:cs="Calibri"/>
          <w:sz w:val="22"/>
          <w:szCs w:val="22"/>
        </w:rPr>
        <w:t xml:space="preserve"> new student representatives of Academic Council.</w:t>
      </w:r>
    </w:p>
    <w:p w14:paraId="1EFBB643" w14:textId="77777777" w:rsidR="009860BF" w:rsidRPr="009860BF" w:rsidRDefault="009860BF" w:rsidP="009860BF">
      <w:pPr>
        <w:rPr>
          <w:rFonts w:ascii="Calibri" w:hAnsi="Calibri" w:cs="Calibri"/>
          <w:sz w:val="22"/>
          <w:szCs w:val="22"/>
        </w:rPr>
      </w:pPr>
    </w:p>
    <w:p w14:paraId="5A04E665" w14:textId="77777777" w:rsidR="009860BF" w:rsidRDefault="009860BF" w:rsidP="009860BF">
      <w:pPr>
        <w:rPr>
          <w:rFonts w:ascii="Calibri" w:hAnsi="Calibri" w:cs="Calibri"/>
          <w:sz w:val="22"/>
          <w:szCs w:val="22"/>
        </w:rPr>
      </w:pPr>
    </w:p>
    <w:tbl>
      <w:tblPr>
        <w:tblW w:w="920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1"/>
        <w:gridCol w:w="6787"/>
        <w:gridCol w:w="1532"/>
        <w:gridCol w:w="169"/>
      </w:tblGrid>
      <w:tr w:rsidR="00142AA2" w:rsidRPr="00AB3B42" w14:paraId="012C1D6C" w14:textId="77777777" w:rsidTr="19E35049">
        <w:trPr>
          <w:trHeight w:val="283"/>
          <w:jc w:val="center"/>
        </w:trPr>
        <w:tc>
          <w:tcPr>
            <w:tcW w:w="721" w:type="dxa"/>
          </w:tcPr>
          <w:p w14:paraId="36D4CBAB" w14:textId="5530B1C4" w:rsidR="00142AA2" w:rsidRPr="00AB3B42" w:rsidRDefault="00142AA2" w:rsidP="00142AA2">
            <w:pPr>
              <w:rPr>
                <w:rFonts w:ascii="Calibri" w:hAnsi="Calibri" w:cs="Calibri"/>
                <w:b/>
                <w:sz w:val="22"/>
              </w:rPr>
            </w:pPr>
            <w:r>
              <w:rPr>
                <w:rFonts w:ascii="Calibri" w:hAnsi="Calibri" w:cs="Calibri"/>
                <w:b/>
                <w:sz w:val="22"/>
              </w:rPr>
              <w:t xml:space="preserve">1. </w:t>
            </w:r>
          </w:p>
        </w:tc>
        <w:tc>
          <w:tcPr>
            <w:tcW w:w="6787" w:type="dxa"/>
          </w:tcPr>
          <w:p w14:paraId="1C962914" w14:textId="3C7A30BD" w:rsidR="00142AA2" w:rsidRPr="00AB3B42" w:rsidRDefault="00142AA2" w:rsidP="00142AA2">
            <w:pPr>
              <w:rPr>
                <w:rFonts w:ascii="Calibri" w:hAnsi="Calibri" w:cs="Calibri"/>
                <w:b/>
                <w:sz w:val="22"/>
              </w:rPr>
            </w:pPr>
            <w:r>
              <w:rPr>
                <w:rStyle w:val="normaltextrun"/>
                <w:rFonts w:ascii="Calibri" w:hAnsi="Calibri" w:cs="Calibri"/>
                <w:b/>
                <w:bCs/>
                <w:sz w:val="22"/>
                <w:szCs w:val="22"/>
              </w:rPr>
              <w:t>REMIT, COMPOSITION AND MEMBERSHIP</w:t>
            </w:r>
            <w:r>
              <w:rPr>
                <w:rStyle w:val="eop"/>
                <w:rFonts w:ascii="Calibri" w:hAnsi="Calibri" w:cs="Calibri"/>
                <w:sz w:val="22"/>
                <w:szCs w:val="22"/>
              </w:rPr>
              <w:t> </w:t>
            </w:r>
          </w:p>
        </w:tc>
        <w:tc>
          <w:tcPr>
            <w:tcW w:w="1701" w:type="dxa"/>
            <w:gridSpan w:val="2"/>
          </w:tcPr>
          <w:p w14:paraId="2B0F3334" w14:textId="36AC9708" w:rsidR="00142AA2" w:rsidRPr="00AB3B42" w:rsidRDefault="00142AA2" w:rsidP="00142AA2">
            <w:pPr>
              <w:jc w:val="right"/>
              <w:rPr>
                <w:rFonts w:ascii="Calibri" w:hAnsi="Calibri" w:cs="Calibri"/>
                <w:b/>
                <w:sz w:val="22"/>
              </w:rPr>
            </w:pPr>
            <w:r>
              <w:rPr>
                <w:rStyle w:val="normaltextrun"/>
                <w:rFonts w:ascii="Calibri" w:hAnsi="Calibri" w:cs="Calibri"/>
                <w:b/>
                <w:bCs/>
                <w:sz w:val="22"/>
                <w:szCs w:val="22"/>
              </w:rPr>
              <w:t>AC (25-26) 1</w:t>
            </w:r>
            <w:r>
              <w:rPr>
                <w:rStyle w:val="eop"/>
                <w:rFonts w:ascii="Calibri" w:hAnsi="Calibri" w:cs="Calibri"/>
                <w:sz w:val="22"/>
                <w:szCs w:val="22"/>
              </w:rPr>
              <w:t> </w:t>
            </w:r>
          </w:p>
        </w:tc>
      </w:tr>
      <w:tr w:rsidR="00FB501F" w:rsidRPr="00AB3B42" w14:paraId="645D087A" w14:textId="77777777" w:rsidTr="19E35049">
        <w:trPr>
          <w:trHeight w:val="283"/>
          <w:jc w:val="center"/>
        </w:trPr>
        <w:tc>
          <w:tcPr>
            <w:tcW w:w="721" w:type="dxa"/>
          </w:tcPr>
          <w:p w14:paraId="5FF59D6A" w14:textId="77777777" w:rsidR="00FB501F" w:rsidRDefault="00FB501F">
            <w:pPr>
              <w:rPr>
                <w:rFonts w:ascii="Calibri" w:hAnsi="Calibri" w:cs="Calibri"/>
                <w:b/>
                <w:sz w:val="22"/>
              </w:rPr>
            </w:pPr>
          </w:p>
        </w:tc>
        <w:tc>
          <w:tcPr>
            <w:tcW w:w="6787" w:type="dxa"/>
          </w:tcPr>
          <w:p w14:paraId="6CA4D5FA" w14:textId="76901695" w:rsidR="00FB501F" w:rsidRPr="00C947DC" w:rsidRDefault="00C947DC">
            <w:pPr>
              <w:rPr>
                <w:rFonts w:ascii="Calibri" w:hAnsi="Calibri" w:cs="Calibri"/>
                <w:bCs/>
                <w:sz w:val="22"/>
              </w:rPr>
            </w:pPr>
            <w:r w:rsidRPr="00C947DC">
              <w:rPr>
                <w:rFonts w:ascii="Calibri" w:hAnsi="Calibri" w:cs="Calibri"/>
                <w:bCs/>
                <w:sz w:val="22"/>
              </w:rPr>
              <w:t xml:space="preserve">The </w:t>
            </w:r>
            <w:r w:rsidR="004A3B68">
              <w:rPr>
                <w:rFonts w:ascii="Calibri" w:hAnsi="Calibri" w:cs="Calibri"/>
                <w:bCs/>
                <w:sz w:val="22"/>
              </w:rPr>
              <w:t>current remit, composition an</w:t>
            </w:r>
            <w:r w:rsidR="00342208">
              <w:rPr>
                <w:rFonts w:ascii="Calibri" w:hAnsi="Calibri" w:cs="Calibri"/>
                <w:bCs/>
                <w:sz w:val="22"/>
              </w:rPr>
              <w:t>d</w:t>
            </w:r>
            <w:r w:rsidR="004A3B68">
              <w:rPr>
                <w:rFonts w:ascii="Calibri" w:hAnsi="Calibri" w:cs="Calibri"/>
                <w:bCs/>
                <w:sz w:val="22"/>
              </w:rPr>
              <w:t xml:space="preserve"> membership </w:t>
            </w:r>
            <w:r w:rsidR="00342208">
              <w:rPr>
                <w:rFonts w:ascii="Calibri" w:hAnsi="Calibri" w:cs="Calibri"/>
                <w:bCs/>
                <w:sz w:val="22"/>
              </w:rPr>
              <w:t>for</w:t>
            </w:r>
            <w:r w:rsidR="004A3B68">
              <w:rPr>
                <w:rFonts w:ascii="Calibri" w:hAnsi="Calibri" w:cs="Calibri"/>
                <w:bCs/>
                <w:sz w:val="22"/>
              </w:rPr>
              <w:t xml:space="preserve"> Academic Council </w:t>
            </w:r>
            <w:r w:rsidR="00342208">
              <w:rPr>
                <w:rFonts w:ascii="Calibri" w:hAnsi="Calibri" w:cs="Calibri"/>
                <w:bCs/>
                <w:sz w:val="22"/>
              </w:rPr>
              <w:t xml:space="preserve">were </w:t>
            </w:r>
            <w:r w:rsidR="00342208" w:rsidRPr="00342208">
              <w:rPr>
                <w:rFonts w:ascii="Calibri" w:hAnsi="Calibri" w:cs="Calibri"/>
                <w:bCs/>
                <w:sz w:val="22"/>
                <w:u w:val="single"/>
              </w:rPr>
              <w:t>noted</w:t>
            </w:r>
            <w:r w:rsidR="00342208">
              <w:rPr>
                <w:rFonts w:ascii="Calibri" w:hAnsi="Calibri" w:cs="Calibri"/>
                <w:bCs/>
                <w:sz w:val="22"/>
              </w:rPr>
              <w:t>.</w:t>
            </w:r>
          </w:p>
        </w:tc>
        <w:tc>
          <w:tcPr>
            <w:tcW w:w="1701" w:type="dxa"/>
            <w:gridSpan w:val="2"/>
          </w:tcPr>
          <w:p w14:paraId="0AB1DC4C" w14:textId="77777777" w:rsidR="00FB501F" w:rsidRPr="5F9BD900" w:rsidRDefault="00FB501F">
            <w:pPr>
              <w:jc w:val="right"/>
              <w:rPr>
                <w:rFonts w:ascii="Calibri" w:hAnsi="Calibri" w:cs="Calibri"/>
                <w:b/>
                <w:bCs/>
                <w:sz w:val="22"/>
                <w:szCs w:val="22"/>
              </w:rPr>
            </w:pPr>
          </w:p>
        </w:tc>
      </w:tr>
      <w:tr w:rsidR="00FB501F" w:rsidRPr="00AB3B42" w14:paraId="5B3B1B11" w14:textId="77777777" w:rsidTr="19E35049">
        <w:trPr>
          <w:trHeight w:val="283"/>
          <w:jc w:val="center"/>
        </w:trPr>
        <w:tc>
          <w:tcPr>
            <w:tcW w:w="721" w:type="dxa"/>
          </w:tcPr>
          <w:p w14:paraId="2AC5E073" w14:textId="77777777" w:rsidR="00FB501F" w:rsidRDefault="00FB501F">
            <w:pPr>
              <w:rPr>
                <w:rFonts w:ascii="Calibri" w:hAnsi="Calibri" w:cs="Calibri"/>
                <w:b/>
                <w:sz w:val="22"/>
              </w:rPr>
            </w:pPr>
          </w:p>
        </w:tc>
        <w:tc>
          <w:tcPr>
            <w:tcW w:w="6787" w:type="dxa"/>
          </w:tcPr>
          <w:p w14:paraId="04407219" w14:textId="77777777" w:rsidR="00FB501F" w:rsidRPr="00AB3B42" w:rsidRDefault="00FB501F">
            <w:pPr>
              <w:rPr>
                <w:rFonts w:ascii="Calibri" w:hAnsi="Calibri" w:cs="Calibri"/>
                <w:b/>
                <w:sz w:val="22"/>
              </w:rPr>
            </w:pPr>
          </w:p>
        </w:tc>
        <w:tc>
          <w:tcPr>
            <w:tcW w:w="1701" w:type="dxa"/>
            <w:gridSpan w:val="2"/>
          </w:tcPr>
          <w:p w14:paraId="3765E626" w14:textId="77777777" w:rsidR="00FB501F" w:rsidRPr="5F9BD900" w:rsidRDefault="00FB501F">
            <w:pPr>
              <w:jc w:val="right"/>
              <w:rPr>
                <w:rFonts w:ascii="Calibri" w:hAnsi="Calibri" w:cs="Calibri"/>
                <w:b/>
                <w:bCs/>
                <w:sz w:val="22"/>
                <w:szCs w:val="22"/>
              </w:rPr>
            </w:pPr>
          </w:p>
        </w:tc>
      </w:tr>
      <w:tr w:rsidR="00FB501F" w:rsidRPr="00AB3B42" w14:paraId="61608AA2" w14:textId="77777777" w:rsidTr="19E35049">
        <w:trPr>
          <w:trHeight w:val="283"/>
          <w:jc w:val="center"/>
        </w:trPr>
        <w:tc>
          <w:tcPr>
            <w:tcW w:w="721" w:type="dxa"/>
          </w:tcPr>
          <w:p w14:paraId="32B62D04" w14:textId="6FD26040" w:rsidR="00FB501F" w:rsidRDefault="00142AA2">
            <w:pPr>
              <w:rPr>
                <w:rFonts w:ascii="Calibri" w:hAnsi="Calibri" w:cs="Calibri"/>
                <w:b/>
                <w:sz w:val="22"/>
              </w:rPr>
            </w:pPr>
            <w:r>
              <w:rPr>
                <w:rFonts w:ascii="Calibri" w:hAnsi="Calibri" w:cs="Calibri"/>
                <w:b/>
                <w:sz w:val="22"/>
              </w:rPr>
              <w:t>2.</w:t>
            </w:r>
          </w:p>
        </w:tc>
        <w:tc>
          <w:tcPr>
            <w:tcW w:w="6787" w:type="dxa"/>
          </w:tcPr>
          <w:p w14:paraId="11E9C6E7" w14:textId="06F0F827" w:rsidR="00FB501F" w:rsidRPr="00AB3B42" w:rsidRDefault="00142AA2">
            <w:pPr>
              <w:rPr>
                <w:rFonts w:ascii="Calibri" w:hAnsi="Calibri" w:cs="Calibri"/>
                <w:b/>
                <w:sz w:val="22"/>
              </w:rPr>
            </w:pPr>
            <w:r>
              <w:rPr>
                <w:rFonts w:ascii="Calibri" w:hAnsi="Calibri" w:cs="Calibri"/>
                <w:b/>
                <w:sz w:val="22"/>
              </w:rPr>
              <w:t>STANDING ORDERS</w:t>
            </w:r>
          </w:p>
        </w:tc>
        <w:tc>
          <w:tcPr>
            <w:tcW w:w="1701" w:type="dxa"/>
            <w:gridSpan w:val="2"/>
          </w:tcPr>
          <w:p w14:paraId="5080343B" w14:textId="2F529CDF" w:rsidR="00FB501F" w:rsidRPr="5F9BD900" w:rsidRDefault="00E233FA">
            <w:pPr>
              <w:jc w:val="right"/>
              <w:rPr>
                <w:rFonts w:ascii="Calibri" w:hAnsi="Calibri" w:cs="Calibri"/>
                <w:b/>
                <w:bCs/>
                <w:sz w:val="22"/>
                <w:szCs w:val="22"/>
              </w:rPr>
            </w:pPr>
            <w:r w:rsidRPr="00E233FA">
              <w:rPr>
                <w:rFonts w:ascii="Calibri" w:hAnsi="Calibri" w:cs="Calibri"/>
                <w:b/>
                <w:bCs/>
                <w:sz w:val="22"/>
                <w:szCs w:val="22"/>
              </w:rPr>
              <w:t>AC (25-26) 2 </w:t>
            </w:r>
          </w:p>
        </w:tc>
      </w:tr>
      <w:tr w:rsidR="00FB501F" w:rsidRPr="00AB3B42" w14:paraId="4CBF69EC" w14:textId="77777777" w:rsidTr="19E35049">
        <w:trPr>
          <w:trHeight w:val="283"/>
          <w:jc w:val="center"/>
        </w:trPr>
        <w:tc>
          <w:tcPr>
            <w:tcW w:w="721" w:type="dxa"/>
          </w:tcPr>
          <w:p w14:paraId="2896B3EA" w14:textId="77777777" w:rsidR="00FB501F" w:rsidRDefault="00FB501F">
            <w:pPr>
              <w:rPr>
                <w:rFonts w:ascii="Calibri" w:hAnsi="Calibri" w:cs="Calibri"/>
                <w:b/>
                <w:sz w:val="22"/>
              </w:rPr>
            </w:pPr>
          </w:p>
        </w:tc>
        <w:tc>
          <w:tcPr>
            <w:tcW w:w="6787" w:type="dxa"/>
          </w:tcPr>
          <w:p w14:paraId="3880ED47" w14:textId="7ECE1650" w:rsidR="00FB501F" w:rsidRPr="00C947DC" w:rsidRDefault="00342208">
            <w:pPr>
              <w:rPr>
                <w:rFonts w:ascii="Calibri" w:hAnsi="Calibri" w:cs="Calibri"/>
                <w:bCs/>
                <w:sz w:val="22"/>
              </w:rPr>
            </w:pPr>
            <w:r>
              <w:rPr>
                <w:rFonts w:ascii="Calibri" w:hAnsi="Calibri" w:cs="Calibri"/>
                <w:bCs/>
                <w:sz w:val="22"/>
              </w:rPr>
              <w:t>Council’s</w:t>
            </w:r>
            <w:r w:rsidR="00C947DC" w:rsidRPr="00C947DC">
              <w:rPr>
                <w:rFonts w:ascii="Calibri" w:hAnsi="Calibri" w:cs="Calibri"/>
                <w:bCs/>
                <w:sz w:val="22"/>
              </w:rPr>
              <w:t xml:space="preserve"> Standing Orders were </w:t>
            </w:r>
            <w:r w:rsidR="00C947DC" w:rsidRPr="00C947DC">
              <w:rPr>
                <w:rFonts w:ascii="Calibri" w:hAnsi="Calibri" w:cs="Calibri"/>
                <w:bCs/>
                <w:sz w:val="22"/>
                <w:u w:val="single"/>
              </w:rPr>
              <w:t>noted</w:t>
            </w:r>
            <w:r w:rsidR="00C947DC" w:rsidRPr="00C947DC">
              <w:rPr>
                <w:rFonts w:ascii="Calibri" w:hAnsi="Calibri" w:cs="Calibri"/>
                <w:bCs/>
                <w:sz w:val="22"/>
              </w:rPr>
              <w:t>.</w:t>
            </w:r>
          </w:p>
        </w:tc>
        <w:tc>
          <w:tcPr>
            <w:tcW w:w="1701" w:type="dxa"/>
            <w:gridSpan w:val="2"/>
          </w:tcPr>
          <w:p w14:paraId="451B8B65" w14:textId="77777777" w:rsidR="00FB501F" w:rsidRPr="5F9BD900" w:rsidRDefault="00FB501F">
            <w:pPr>
              <w:jc w:val="right"/>
              <w:rPr>
                <w:rFonts w:ascii="Calibri" w:hAnsi="Calibri" w:cs="Calibri"/>
                <w:b/>
                <w:bCs/>
                <w:sz w:val="22"/>
                <w:szCs w:val="22"/>
              </w:rPr>
            </w:pPr>
          </w:p>
        </w:tc>
      </w:tr>
      <w:tr w:rsidR="00FB501F" w:rsidRPr="00AB3B42" w14:paraId="0B9F9432" w14:textId="77777777" w:rsidTr="19E35049">
        <w:trPr>
          <w:trHeight w:val="283"/>
          <w:jc w:val="center"/>
        </w:trPr>
        <w:tc>
          <w:tcPr>
            <w:tcW w:w="721" w:type="dxa"/>
          </w:tcPr>
          <w:p w14:paraId="532FDBB9" w14:textId="77777777" w:rsidR="00FB501F" w:rsidRDefault="00FB501F">
            <w:pPr>
              <w:rPr>
                <w:rFonts w:ascii="Calibri" w:hAnsi="Calibri" w:cs="Calibri"/>
                <w:b/>
                <w:sz w:val="22"/>
              </w:rPr>
            </w:pPr>
          </w:p>
        </w:tc>
        <w:tc>
          <w:tcPr>
            <w:tcW w:w="6787" w:type="dxa"/>
          </w:tcPr>
          <w:p w14:paraId="6E0D1741" w14:textId="77777777" w:rsidR="00FB501F" w:rsidRPr="00AB3B42" w:rsidRDefault="00FB501F">
            <w:pPr>
              <w:rPr>
                <w:rFonts w:ascii="Calibri" w:hAnsi="Calibri" w:cs="Calibri"/>
                <w:b/>
                <w:sz w:val="22"/>
              </w:rPr>
            </w:pPr>
          </w:p>
        </w:tc>
        <w:tc>
          <w:tcPr>
            <w:tcW w:w="1701" w:type="dxa"/>
            <w:gridSpan w:val="2"/>
          </w:tcPr>
          <w:p w14:paraId="07420AA8" w14:textId="77777777" w:rsidR="00FB501F" w:rsidRPr="5F9BD900" w:rsidRDefault="00FB501F">
            <w:pPr>
              <w:jc w:val="right"/>
              <w:rPr>
                <w:rFonts w:ascii="Calibri" w:hAnsi="Calibri" w:cs="Calibri"/>
                <w:b/>
                <w:bCs/>
                <w:sz w:val="22"/>
                <w:szCs w:val="22"/>
              </w:rPr>
            </w:pPr>
          </w:p>
        </w:tc>
      </w:tr>
      <w:tr w:rsidR="00142AA2" w:rsidRPr="00AB3B42" w14:paraId="414BA826" w14:textId="77777777" w:rsidTr="19E35049">
        <w:trPr>
          <w:trHeight w:val="283"/>
          <w:jc w:val="center"/>
        </w:trPr>
        <w:tc>
          <w:tcPr>
            <w:tcW w:w="721" w:type="dxa"/>
          </w:tcPr>
          <w:p w14:paraId="620E334B" w14:textId="0288DD53" w:rsidR="00142AA2" w:rsidRDefault="00E233FA" w:rsidP="00142AA2">
            <w:pPr>
              <w:rPr>
                <w:rFonts w:ascii="Calibri" w:hAnsi="Calibri" w:cs="Calibri"/>
                <w:b/>
                <w:sz w:val="22"/>
              </w:rPr>
            </w:pPr>
            <w:r>
              <w:rPr>
                <w:rFonts w:ascii="Calibri" w:hAnsi="Calibri" w:cs="Calibri"/>
                <w:b/>
                <w:sz w:val="22"/>
              </w:rPr>
              <w:t>3.</w:t>
            </w:r>
          </w:p>
        </w:tc>
        <w:tc>
          <w:tcPr>
            <w:tcW w:w="6787" w:type="dxa"/>
          </w:tcPr>
          <w:p w14:paraId="55D2C08E" w14:textId="3F0697A7" w:rsidR="00142AA2" w:rsidRPr="00AB3B42" w:rsidRDefault="00E233FA" w:rsidP="00142AA2">
            <w:pPr>
              <w:rPr>
                <w:rFonts w:ascii="Calibri" w:hAnsi="Calibri" w:cs="Calibri"/>
                <w:b/>
                <w:sz w:val="22"/>
              </w:rPr>
            </w:pPr>
            <w:r>
              <w:rPr>
                <w:rFonts w:ascii="Calibri" w:hAnsi="Calibri" w:cs="Calibri"/>
                <w:b/>
                <w:sz w:val="22"/>
              </w:rPr>
              <w:t>MINUTES</w:t>
            </w:r>
          </w:p>
        </w:tc>
        <w:tc>
          <w:tcPr>
            <w:tcW w:w="1701" w:type="dxa"/>
            <w:gridSpan w:val="2"/>
          </w:tcPr>
          <w:p w14:paraId="3CD9CFBD" w14:textId="77777777" w:rsidR="00E233FA" w:rsidRPr="00E233FA" w:rsidRDefault="00E233FA" w:rsidP="00E233FA">
            <w:pPr>
              <w:jc w:val="right"/>
              <w:rPr>
                <w:rFonts w:ascii="Calibri" w:hAnsi="Calibri" w:cs="Calibri"/>
                <w:b/>
                <w:bCs/>
                <w:sz w:val="22"/>
                <w:szCs w:val="22"/>
              </w:rPr>
            </w:pPr>
            <w:r w:rsidRPr="00E233FA">
              <w:rPr>
                <w:rFonts w:ascii="Calibri" w:hAnsi="Calibri" w:cs="Calibri"/>
                <w:b/>
                <w:bCs/>
                <w:sz w:val="22"/>
                <w:szCs w:val="22"/>
              </w:rPr>
              <w:t>AC (24-25)  </w:t>
            </w:r>
          </w:p>
          <w:p w14:paraId="1131DF2E" w14:textId="7A6134F9" w:rsidR="00142AA2" w:rsidRPr="5F9BD900" w:rsidRDefault="00E233FA" w:rsidP="00E233FA">
            <w:pPr>
              <w:jc w:val="right"/>
              <w:rPr>
                <w:rFonts w:ascii="Calibri" w:hAnsi="Calibri" w:cs="Calibri"/>
                <w:b/>
                <w:bCs/>
                <w:sz w:val="22"/>
                <w:szCs w:val="22"/>
              </w:rPr>
            </w:pPr>
            <w:r w:rsidRPr="00E233FA">
              <w:rPr>
                <w:rFonts w:ascii="Calibri" w:hAnsi="Calibri" w:cs="Calibri"/>
                <w:b/>
                <w:bCs/>
                <w:sz w:val="22"/>
                <w:szCs w:val="22"/>
              </w:rPr>
              <w:t>Minute 4 </w:t>
            </w:r>
          </w:p>
        </w:tc>
      </w:tr>
      <w:tr w:rsidR="00AB4638" w:rsidRPr="00AB3B42" w14:paraId="4794CC13" w14:textId="77777777" w:rsidTr="19E35049">
        <w:trPr>
          <w:trHeight w:val="283"/>
          <w:jc w:val="center"/>
        </w:trPr>
        <w:tc>
          <w:tcPr>
            <w:tcW w:w="721" w:type="dxa"/>
          </w:tcPr>
          <w:p w14:paraId="14716F4F" w14:textId="77777777" w:rsidR="00AB4638" w:rsidRPr="00AB3B42" w:rsidRDefault="00AB4638">
            <w:pPr>
              <w:rPr>
                <w:rFonts w:ascii="Calibri" w:hAnsi="Calibri" w:cs="Calibri"/>
                <w:b/>
                <w:sz w:val="22"/>
              </w:rPr>
            </w:pPr>
          </w:p>
        </w:tc>
        <w:tc>
          <w:tcPr>
            <w:tcW w:w="6787" w:type="dxa"/>
          </w:tcPr>
          <w:p w14:paraId="5EC7F095" w14:textId="62F2B563" w:rsidR="00B57620" w:rsidRPr="00AB3B42" w:rsidRDefault="00AB4638">
            <w:pPr>
              <w:rPr>
                <w:rFonts w:ascii="Calibri" w:hAnsi="Calibri" w:cs="Calibri"/>
                <w:sz w:val="22"/>
                <w:szCs w:val="22"/>
              </w:rPr>
            </w:pPr>
            <w:r>
              <w:rPr>
                <w:rFonts w:ascii="Calibri" w:hAnsi="Calibri" w:cs="Calibri"/>
                <w:sz w:val="22"/>
                <w:szCs w:val="22"/>
              </w:rPr>
              <w:t>T</w:t>
            </w:r>
            <w:r w:rsidRPr="5F9BD900">
              <w:rPr>
                <w:rFonts w:ascii="Calibri" w:hAnsi="Calibri" w:cs="Calibri"/>
                <w:sz w:val="22"/>
                <w:szCs w:val="22"/>
              </w:rPr>
              <w:t xml:space="preserve">he minute of the meeting held on </w:t>
            </w:r>
            <w:r w:rsidR="00E233FA">
              <w:rPr>
                <w:rFonts w:ascii="Calibri" w:hAnsi="Calibri" w:cs="Calibri"/>
                <w:sz w:val="22"/>
                <w:szCs w:val="22"/>
              </w:rPr>
              <w:t>4 June</w:t>
            </w:r>
            <w:r w:rsidRPr="5F9BD900">
              <w:rPr>
                <w:rFonts w:ascii="Calibri" w:hAnsi="Calibri" w:cs="Calibri"/>
                <w:sz w:val="22"/>
                <w:szCs w:val="22"/>
              </w:rPr>
              <w:t xml:space="preserve"> 202</w:t>
            </w:r>
            <w:r w:rsidR="007102E4">
              <w:rPr>
                <w:rFonts w:ascii="Calibri" w:hAnsi="Calibri" w:cs="Calibri"/>
                <w:sz w:val="22"/>
                <w:szCs w:val="22"/>
              </w:rPr>
              <w:t>5</w:t>
            </w:r>
            <w:r>
              <w:rPr>
                <w:rFonts w:ascii="Calibri" w:hAnsi="Calibri" w:cs="Calibri"/>
                <w:sz w:val="22"/>
                <w:szCs w:val="22"/>
              </w:rPr>
              <w:t xml:space="preserve"> was </w:t>
            </w:r>
            <w:r w:rsidRPr="00AB4638">
              <w:rPr>
                <w:rFonts w:ascii="Calibri" w:hAnsi="Calibri" w:cs="Calibri"/>
                <w:sz w:val="22"/>
                <w:szCs w:val="22"/>
                <w:u w:val="single"/>
              </w:rPr>
              <w:t>approved</w:t>
            </w:r>
            <w:r>
              <w:rPr>
                <w:rFonts w:ascii="Calibri" w:hAnsi="Calibri" w:cs="Calibri"/>
                <w:sz w:val="22"/>
                <w:szCs w:val="22"/>
              </w:rPr>
              <w:t>.</w:t>
            </w:r>
          </w:p>
        </w:tc>
        <w:tc>
          <w:tcPr>
            <w:tcW w:w="1701" w:type="dxa"/>
            <w:gridSpan w:val="2"/>
          </w:tcPr>
          <w:p w14:paraId="37656307" w14:textId="77777777" w:rsidR="00AB4638" w:rsidRPr="00AB3B42" w:rsidRDefault="00AB4638">
            <w:pPr>
              <w:jc w:val="right"/>
              <w:rPr>
                <w:rFonts w:ascii="Calibri" w:hAnsi="Calibri" w:cs="Calibri"/>
                <w:b/>
                <w:sz w:val="22"/>
              </w:rPr>
            </w:pPr>
          </w:p>
        </w:tc>
      </w:tr>
      <w:tr w:rsidR="00AB4638" w:rsidRPr="00AB3B42" w14:paraId="080D2379" w14:textId="77777777" w:rsidTr="19E35049">
        <w:trPr>
          <w:trHeight w:val="283"/>
          <w:jc w:val="center"/>
        </w:trPr>
        <w:tc>
          <w:tcPr>
            <w:tcW w:w="721" w:type="dxa"/>
          </w:tcPr>
          <w:p w14:paraId="3265C826" w14:textId="77777777" w:rsidR="00AB4638" w:rsidRPr="00AB3B42" w:rsidRDefault="00AB4638">
            <w:pPr>
              <w:rPr>
                <w:rFonts w:ascii="Calibri" w:hAnsi="Calibri" w:cs="Calibri"/>
                <w:b/>
                <w:sz w:val="22"/>
              </w:rPr>
            </w:pPr>
          </w:p>
        </w:tc>
        <w:tc>
          <w:tcPr>
            <w:tcW w:w="6787" w:type="dxa"/>
          </w:tcPr>
          <w:p w14:paraId="05BC2C14" w14:textId="77777777" w:rsidR="00AB4638" w:rsidRPr="00AB3B42" w:rsidRDefault="00AB4638">
            <w:pPr>
              <w:jc w:val="both"/>
              <w:rPr>
                <w:rFonts w:ascii="Calibri" w:hAnsi="Calibri" w:cs="Calibri"/>
                <w:sz w:val="22"/>
                <w:highlight w:val="yellow"/>
              </w:rPr>
            </w:pPr>
          </w:p>
        </w:tc>
        <w:tc>
          <w:tcPr>
            <w:tcW w:w="1701" w:type="dxa"/>
            <w:gridSpan w:val="2"/>
          </w:tcPr>
          <w:p w14:paraId="1EF3BFAD" w14:textId="77777777" w:rsidR="00AB4638" w:rsidRPr="00AB3B42" w:rsidRDefault="00AB4638">
            <w:pPr>
              <w:jc w:val="right"/>
              <w:rPr>
                <w:rFonts w:ascii="Calibri" w:hAnsi="Calibri" w:cs="Calibri"/>
                <w:b/>
                <w:sz w:val="22"/>
                <w:highlight w:val="yellow"/>
              </w:rPr>
            </w:pPr>
          </w:p>
        </w:tc>
      </w:tr>
      <w:tr w:rsidR="00AB4638" w:rsidRPr="00AB3B42" w14:paraId="66B9137F" w14:textId="77777777" w:rsidTr="19E35049">
        <w:trPr>
          <w:trHeight w:val="283"/>
          <w:jc w:val="center"/>
        </w:trPr>
        <w:tc>
          <w:tcPr>
            <w:tcW w:w="721" w:type="dxa"/>
          </w:tcPr>
          <w:p w14:paraId="7B168157" w14:textId="3EF1D0B4" w:rsidR="00AB4638" w:rsidRPr="00AB3B42" w:rsidRDefault="00D85D14">
            <w:pPr>
              <w:rPr>
                <w:rFonts w:ascii="Calibri" w:hAnsi="Calibri" w:cs="Calibri"/>
                <w:b/>
                <w:sz w:val="22"/>
              </w:rPr>
            </w:pPr>
            <w:r>
              <w:rPr>
                <w:rFonts w:ascii="Calibri" w:hAnsi="Calibri" w:cs="Calibri"/>
                <w:b/>
                <w:sz w:val="22"/>
              </w:rPr>
              <w:t>4.</w:t>
            </w:r>
          </w:p>
        </w:tc>
        <w:tc>
          <w:tcPr>
            <w:tcW w:w="6787" w:type="dxa"/>
          </w:tcPr>
          <w:p w14:paraId="296CE323" w14:textId="77777777" w:rsidR="00AB4638" w:rsidRPr="00AB3B42" w:rsidRDefault="00AB4638">
            <w:pPr>
              <w:jc w:val="both"/>
              <w:rPr>
                <w:rFonts w:ascii="Calibri" w:hAnsi="Calibri" w:cs="Calibri"/>
                <w:b/>
                <w:sz w:val="22"/>
              </w:rPr>
            </w:pPr>
            <w:r w:rsidRPr="00AB3B42">
              <w:rPr>
                <w:rFonts w:ascii="Calibri" w:hAnsi="Calibri" w:cs="Calibri"/>
                <w:b/>
                <w:sz w:val="22"/>
              </w:rPr>
              <w:t>MATTERS ARISING NOT OTHERWISE ON THE AGENDA</w:t>
            </w:r>
          </w:p>
        </w:tc>
        <w:tc>
          <w:tcPr>
            <w:tcW w:w="1701" w:type="dxa"/>
            <w:gridSpan w:val="2"/>
          </w:tcPr>
          <w:p w14:paraId="51528B5B" w14:textId="77777777" w:rsidR="00AB4638" w:rsidRPr="00AB3B42" w:rsidRDefault="00AB4638">
            <w:pPr>
              <w:jc w:val="right"/>
              <w:rPr>
                <w:rFonts w:ascii="Calibri" w:hAnsi="Calibri" w:cs="Calibri"/>
                <w:b/>
                <w:sz w:val="22"/>
                <w:highlight w:val="yellow"/>
              </w:rPr>
            </w:pPr>
          </w:p>
        </w:tc>
      </w:tr>
      <w:tr w:rsidR="00AB4638" w:rsidRPr="00AB3B42" w14:paraId="125C80B5" w14:textId="77777777" w:rsidTr="19E35049">
        <w:trPr>
          <w:trHeight w:val="283"/>
          <w:jc w:val="center"/>
        </w:trPr>
        <w:tc>
          <w:tcPr>
            <w:tcW w:w="721" w:type="dxa"/>
          </w:tcPr>
          <w:p w14:paraId="652DEF7D" w14:textId="77777777" w:rsidR="00AB4638" w:rsidRPr="00AB3B42" w:rsidRDefault="00AB4638">
            <w:pPr>
              <w:rPr>
                <w:rFonts w:ascii="Calibri" w:hAnsi="Calibri" w:cs="Calibri"/>
                <w:b/>
                <w:sz w:val="22"/>
                <w:highlight w:val="yellow"/>
              </w:rPr>
            </w:pPr>
          </w:p>
        </w:tc>
        <w:tc>
          <w:tcPr>
            <w:tcW w:w="6787" w:type="dxa"/>
          </w:tcPr>
          <w:p w14:paraId="2E496E05" w14:textId="24B8022D" w:rsidR="00AB4638" w:rsidRPr="00AB3B42" w:rsidRDefault="004B5C44" w:rsidP="00DC33AD">
            <w:pPr>
              <w:rPr>
                <w:rFonts w:ascii="Calibri" w:hAnsi="Calibri" w:cs="Calibri"/>
                <w:sz w:val="22"/>
              </w:rPr>
            </w:pPr>
            <w:r w:rsidRPr="004B5C44">
              <w:rPr>
                <w:rFonts w:ascii="Calibri" w:hAnsi="Calibri" w:cs="Calibri"/>
                <w:sz w:val="22"/>
                <w:szCs w:val="22"/>
              </w:rPr>
              <w:t>The University’s application to become a signatory of the Magna Charta Universitatum was submitted in July 2025 and the application was accepted in October 2025. The University was now a signatory of the Magna Charta Universitatum. The signing would take place at a ceremony in London in November.</w:t>
            </w:r>
          </w:p>
        </w:tc>
        <w:tc>
          <w:tcPr>
            <w:tcW w:w="1701" w:type="dxa"/>
            <w:gridSpan w:val="2"/>
          </w:tcPr>
          <w:p w14:paraId="520E86F7" w14:textId="77777777" w:rsidR="00CC323F" w:rsidRPr="00CC323F" w:rsidRDefault="00CC323F" w:rsidP="00D26D30">
            <w:pPr>
              <w:rPr>
                <w:rFonts w:ascii="Calibri" w:hAnsi="Calibri" w:cs="Calibri"/>
                <w:sz w:val="22"/>
                <w:highlight w:val="yellow"/>
              </w:rPr>
            </w:pPr>
          </w:p>
        </w:tc>
      </w:tr>
      <w:tr w:rsidR="00AB4638" w:rsidRPr="00AB3B42" w14:paraId="65CD57E1" w14:textId="77777777" w:rsidTr="19E35049">
        <w:trPr>
          <w:trHeight w:val="283"/>
          <w:jc w:val="center"/>
        </w:trPr>
        <w:tc>
          <w:tcPr>
            <w:tcW w:w="721" w:type="dxa"/>
          </w:tcPr>
          <w:p w14:paraId="0757F87C" w14:textId="77777777" w:rsidR="00AB4638" w:rsidRPr="00AB3B42" w:rsidRDefault="00AB4638">
            <w:pPr>
              <w:rPr>
                <w:rFonts w:ascii="Calibri" w:hAnsi="Calibri" w:cs="Calibri"/>
                <w:b/>
                <w:sz w:val="22"/>
                <w:highlight w:val="yellow"/>
              </w:rPr>
            </w:pPr>
          </w:p>
        </w:tc>
        <w:tc>
          <w:tcPr>
            <w:tcW w:w="6787" w:type="dxa"/>
          </w:tcPr>
          <w:p w14:paraId="54E45C8D" w14:textId="77777777" w:rsidR="00AB4638" w:rsidRPr="00AB3B42" w:rsidRDefault="00AB4638">
            <w:pPr>
              <w:jc w:val="both"/>
              <w:rPr>
                <w:rFonts w:ascii="Calibri" w:hAnsi="Calibri" w:cs="Calibri"/>
                <w:sz w:val="22"/>
              </w:rPr>
            </w:pPr>
          </w:p>
        </w:tc>
        <w:tc>
          <w:tcPr>
            <w:tcW w:w="1701" w:type="dxa"/>
            <w:gridSpan w:val="2"/>
          </w:tcPr>
          <w:p w14:paraId="57BF6D34" w14:textId="77777777" w:rsidR="00AB4638" w:rsidRPr="00AB3B42" w:rsidRDefault="00AB4638">
            <w:pPr>
              <w:jc w:val="right"/>
              <w:rPr>
                <w:rFonts w:ascii="Calibri" w:hAnsi="Calibri" w:cs="Calibri"/>
                <w:b/>
                <w:sz w:val="22"/>
                <w:highlight w:val="yellow"/>
              </w:rPr>
            </w:pPr>
          </w:p>
        </w:tc>
      </w:tr>
      <w:tr w:rsidR="00AB4638" w:rsidRPr="00825F33" w14:paraId="0ACD868A" w14:textId="77777777" w:rsidTr="19E35049">
        <w:trPr>
          <w:trHeight w:val="283"/>
          <w:jc w:val="center"/>
        </w:trPr>
        <w:tc>
          <w:tcPr>
            <w:tcW w:w="721" w:type="dxa"/>
          </w:tcPr>
          <w:p w14:paraId="01C26478" w14:textId="00A60D0B" w:rsidR="00AB4638" w:rsidRPr="00AB3B42" w:rsidRDefault="00D85D14">
            <w:pPr>
              <w:rPr>
                <w:rFonts w:ascii="Calibri" w:hAnsi="Calibri" w:cs="Calibri"/>
                <w:b/>
                <w:sz w:val="22"/>
                <w:highlight w:val="yellow"/>
              </w:rPr>
            </w:pPr>
            <w:r>
              <w:rPr>
                <w:rFonts w:ascii="Calibri" w:hAnsi="Calibri" w:cs="Calibri"/>
                <w:b/>
                <w:sz w:val="22"/>
              </w:rPr>
              <w:t>5</w:t>
            </w:r>
            <w:r w:rsidR="00AB4638" w:rsidRPr="00AB3B42">
              <w:rPr>
                <w:rFonts w:ascii="Calibri" w:hAnsi="Calibri" w:cs="Calibri"/>
                <w:b/>
                <w:sz w:val="22"/>
              </w:rPr>
              <w:t>.</w:t>
            </w:r>
          </w:p>
        </w:tc>
        <w:tc>
          <w:tcPr>
            <w:tcW w:w="6787" w:type="dxa"/>
          </w:tcPr>
          <w:p w14:paraId="0222980F" w14:textId="62DD3BD1" w:rsidR="00AB4638" w:rsidRPr="00AB3B42" w:rsidRDefault="00AB4638" w:rsidP="00D012B1">
            <w:pPr>
              <w:jc w:val="both"/>
              <w:rPr>
                <w:rFonts w:ascii="Calibri" w:hAnsi="Calibri" w:cs="Calibri"/>
                <w:b/>
                <w:sz w:val="22"/>
                <w:highlight w:val="yellow"/>
              </w:rPr>
            </w:pPr>
            <w:r w:rsidRPr="00AB3B42">
              <w:rPr>
                <w:rFonts w:ascii="Calibri" w:hAnsi="Calibri" w:cs="Calibri"/>
                <w:b/>
                <w:sz w:val="22"/>
              </w:rPr>
              <w:t xml:space="preserve">STATEMENTS BY THE CHAIR </w:t>
            </w:r>
            <w:r>
              <w:rPr>
                <w:rFonts w:ascii="Calibri" w:hAnsi="Calibri" w:cs="Calibri"/>
                <w:b/>
                <w:sz w:val="22"/>
              </w:rPr>
              <w:t>AND</w:t>
            </w:r>
            <w:r w:rsidR="00D012B1">
              <w:rPr>
                <w:rFonts w:ascii="Calibri" w:hAnsi="Calibri" w:cs="Calibri"/>
                <w:b/>
                <w:sz w:val="22"/>
              </w:rPr>
              <w:t xml:space="preserve"> </w:t>
            </w:r>
            <w:r w:rsidRPr="00AB3B42">
              <w:rPr>
                <w:rFonts w:ascii="Calibri" w:hAnsi="Calibri" w:cs="Calibri"/>
                <w:b/>
                <w:sz w:val="22"/>
              </w:rPr>
              <w:t>AN UPDATE ON THE EXTERNAL ENVIRONMENT</w:t>
            </w:r>
          </w:p>
        </w:tc>
        <w:tc>
          <w:tcPr>
            <w:tcW w:w="1701" w:type="dxa"/>
            <w:gridSpan w:val="2"/>
          </w:tcPr>
          <w:p w14:paraId="04301965" w14:textId="77777777" w:rsidR="00AB4638" w:rsidRPr="00825F33" w:rsidRDefault="00AB4638">
            <w:pPr>
              <w:jc w:val="right"/>
              <w:rPr>
                <w:rFonts w:ascii="Calibri" w:hAnsi="Calibri" w:cs="Calibri"/>
                <w:b/>
                <w:sz w:val="22"/>
              </w:rPr>
            </w:pPr>
            <w:r w:rsidRPr="00825F33">
              <w:rPr>
                <w:rFonts w:ascii="Calibri" w:hAnsi="Calibri" w:cs="Calibri"/>
                <w:b/>
                <w:sz w:val="22"/>
              </w:rPr>
              <w:t xml:space="preserve">Oral Report </w:t>
            </w:r>
          </w:p>
          <w:p w14:paraId="444AF609" w14:textId="2B1F53CD" w:rsidR="00AB4638" w:rsidRPr="00825F33" w:rsidRDefault="00AB4638">
            <w:pPr>
              <w:jc w:val="right"/>
              <w:rPr>
                <w:rFonts w:ascii="Calibri" w:hAnsi="Calibri" w:cs="Calibri"/>
                <w:b/>
                <w:bCs/>
                <w:sz w:val="22"/>
                <w:szCs w:val="22"/>
              </w:rPr>
            </w:pPr>
            <w:r w:rsidRPr="5F9BD900">
              <w:rPr>
                <w:rFonts w:ascii="Calibri" w:hAnsi="Calibri" w:cs="Calibri"/>
                <w:b/>
                <w:bCs/>
                <w:sz w:val="22"/>
                <w:szCs w:val="22"/>
              </w:rPr>
              <w:t>AC (2</w:t>
            </w:r>
            <w:r w:rsidR="00D85D14">
              <w:rPr>
                <w:rFonts w:ascii="Calibri" w:hAnsi="Calibri" w:cs="Calibri"/>
                <w:b/>
                <w:bCs/>
                <w:sz w:val="22"/>
                <w:szCs w:val="22"/>
              </w:rPr>
              <w:t>5-26</w:t>
            </w:r>
            <w:r w:rsidRPr="5F9BD900">
              <w:rPr>
                <w:rFonts w:ascii="Calibri" w:hAnsi="Calibri" w:cs="Calibri"/>
                <w:b/>
                <w:bCs/>
                <w:sz w:val="22"/>
                <w:szCs w:val="22"/>
              </w:rPr>
              <w:t xml:space="preserve">) </w:t>
            </w:r>
            <w:r w:rsidR="00D85D14">
              <w:rPr>
                <w:rFonts w:ascii="Calibri" w:hAnsi="Calibri" w:cs="Calibri"/>
                <w:b/>
                <w:bCs/>
                <w:sz w:val="22"/>
                <w:szCs w:val="22"/>
              </w:rPr>
              <w:t>3</w:t>
            </w:r>
          </w:p>
        </w:tc>
      </w:tr>
      <w:tr w:rsidR="00AB4638" w:rsidRPr="00825F33" w14:paraId="0062B289" w14:textId="77777777" w:rsidTr="19E35049">
        <w:trPr>
          <w:trHeight w:val="283"/>
          <w:jc w:val="center"/>
        </w:trPr>
        <w:tc>
          <w:tcPr>
            <w:tcW w:w="721" w:type="dxa"/>
          </w:tcPr>
          <w:p w14:paraId="09AF0712" w14:textId="77777777" w:rsidR="00AB4638" w:rsidRPr="005768F8" w:rsidRDefault="00AB4638">
            <w:pPr>
              <w:rPr>
                <w:rFonts w:ascii="Calibri" w:hAnsi="Calibri" w:cs="Calibri"/>
                <w:b/>
                <w:sz w:val="22"/>
              </w:rPr>
            </w:pPr>
          </w:p>
        </w:tc>
        <w:tc>
          <w:tcPr>
            <w:tcW w:w="6787" w:type="dxa"/>
          </w:tcPr>
          <w:p w14:paraId="7163FB5F" w14:textId="77777777" w:rsidR="0011417B" w:rsidRPr="0011417B" w:rsidRDefault="0011417B" w:rsidP="0011417B">
            <w:pPr>
              <w:jc w:val="both"/>
              <w:rPr>
                <w:rFonts w:asciiTheme="minorHAnsi" w:eastAsiaTheme="minorEastAsia" w:hAnsiTheme="minorHAnsi" w:cstheme="minorBidi"/>
                <w:sz w:val="22"/>
                <w:szCs w:val="22"/>
              </w:rPr>
            </w:pPr>
            <w:r w:rsidRPr="0011417B">
              <w:rPr>
                <w:rFonts w:asciiTheme="minorHAnsi" w:eastAsiaTheme="minorEastAsia" w:hAnsiTheme="minorHAnsi" w:cstheme="minorBidi"/>
                <w:sz w:val="22"/>
                <w:szCs w:val="22"/>
              </w:rPr>
              <w:t>Council received an update on the external environment, and a briefing from the Chair which covered developments relating to matters including:</w:t>
            </w:r>
          </w:p>
          <w:p w14:paraId="23AF6AE4" w14:textId="77777777" w:rsidR="0011417B" w:rsidRPr="0011417B" w:rsidRDefault="0011417B" w:rsidP="0011417B">
            <w:pPr>
              <w:jc w:val="both"/>
              <w:rPr>
                <w:rFonts w:asciiTheme="minorHAnsi" w:eastAsiaTheme="minorEastAsia" w:hAnsiTheme="minorHAnsi" w:cstheme="minorBidi"/>
                <w:sz w:val="22"/>
                <w:szCs w:val="22"/>
              </w:rPr>
            </w:pPr>
          </w:p>
          <w:p w14:paraId="4C4EDBF2" w14:textId="77777777" w:rsidR="0011417B" w:rsidRPr="006A2447" w:rsidRDefault="0011417B" w:rsidP="006A2447">
            <w:pPr>
              <w:pStyle w:val="ListParagraph"/>
              <w:numPr>
                <w:ilvl w:val="0"/>
                <w:numId w:val="17"/>
              </w:numPr>
              <w:ind w:left="360"/>
              <w:jc w:val="both"/>
              <w:rPr>
                <w:rFonts w:asciiTheme="minorHAnsi" w:eastAsiaTheme="minorEastAsia" w:hAnsiTheme="minorHAnsi" w:cstheme="minorBidi"/>
                <w:sz w:val="22"/>
                <w:szCs w:val="22"/>
              </w:rPr>
            </w:pPr>
            <w:r w:rsidRPr="006A2447">
              <w:rPr>
                <w:rFonts w:asciiTheme="minorHAnsi" w:eastAsiaTheme="minorEastAsia" w:hAnsiTheme="minorHAnsi" w:cstheme="minorBidi"/>
                <w:sz w:val="22"/>
                <w:szCs w:val="22"/>
              </w:rPr>
              <w:t xml:space="preserve">The Scottish Funding Council (SFC) released their Final Funding Allocations for 2025/26 in May 2025. The announcement confirmed the sector’s total teaching funding for 2025/26 had increased by 1.8% </w:t>
            </w:r>
            <w:r w:rsidRPr="006A2447">
              <w:rPr>
                <w:rFonts w:asciiTheme="minorHAnsi" w:eastAsiaTheme="minorEastAsia" w:hAnsiTheme="minorHAnsi" w:cstheme="minorBidi"/>
                <w:sz w:val="22"/>
                <w:szCs w:val="22"/>
              </w:rPr>
              <w:lastRenderedPageBreak/>
              <w:t>(£12.9m) year-on-year to £728.1m, however this represented a 1% real-terms cut. Additionally, the SFC released their ‘Financial Sustainability of Universities in Scotland 2022-23 to 2026-27’ report. The report covered financial data from 2022-23 to 2023-24 with projections up to 2026-27. This continued a trend of downward pressure on finances across the sector.</w:t>
            </w:r>
          </w:p>
          <w:p w14:paraId="4ADA3174" w14:textId="77777777" w:rsidR="0011417B" w:rsidRPr="006A2447" w:rsidRDefault="0011417B" w:rsidP="006A2447">
            <w:pPr>
              <w:pStyle w:val="ListParagraph"/>
              <w:numPr>
                <w:ilvl w:val="0"/>
                <w:numId w:val="17"/>
              </w:numPr>
              <w:ind w:left="360"/>
              <w:jc w:val="both"/>
              <w:rPr>
                <w:rFonts w:asciiTheme="minorHAnsi" w:eastAsiaTheme="minorEastAsia" w:hAnsiTheme="minorHAnsi" w:cstheme="minorBidi"/>
                <w:sz w:val="22"/>
                <w:szCs w:val="22"/>
              </w:rPr>
            </w:pPr>
            <w:r w:rsidRPr="006A2447">
              <w:rPr>
                <w:rFonts w:asciiTheme="minorHAnsi" w:eastAsiaTheme="minorEastAsia" w:hAnsiTheme="minorHAnsi" w:cstheme="minorBidi"/>
                <w:sz w:val="22"/>
                <w:szCs w:val="22"/>
              </w:rPr>
              <w:t>The UK Prime Minister had announced in a recent statement that there would be no relaxation of international student visa requirements. This put pressure on every university in the UK. It was likely that apprenticeships and other forms of vocational education would be brought to the forefront of government priorities.</w:t>
            </w:r>
          </w:p>
          <w:p w14:paraId="5A650E43" w14:textId="71D874AB" w:rsidR="0011417B" w:rsidRPr="006A2447" w:rsidRDefault="0011417B" w:rsidP="006A2447">
            <w:pPr>
              <w:pStyle w:val="ListParagraph"/>
              <w:numPr>
                <w:ilvl w:val="0"/>
                <w:numId w:val="17"/>
              </w:numPr>
              <w:ind w:left="360"/>
              <w:jc w:val="both"/>
              <w:rPr>
                <w:rFonts w:asciiTheme="minorHAnsi" w:eastAsiaTheme="minorEastAsia" w:hAnsiTheme="minorHAnsi" w:cstheme="minorBidi"/>
                <w:sz w:val="22"/>
                <w:szCs w:val="22"/>
              </w:rPr>
            </w:pPr>
            <w:r w:rsidRPr="006A2447">
              <w:rPr>
                <w:rFonts w:asciiTheme="minorHAnsi" w:eastAsiaTheme="minorEastAsia" w:hAnsiTheme="minorHAnsi" w:cstheme="minorBidi"/>
                <w:sz w:val="22"/>
                <w:szCs w:val="22"/>
              </w:rPr>
              <w:t>Figures from UCAS show that a record 17,350 Scottish 17- and 18-year-olds have secured a place at University or College this year, up 4.2% from 2024. At the University of Stirling, whilst home recruitment was buoyant, the international student population had decreased by c.1000 international students which had implications for the University's internationalisation and financial position.</w:t>
            </w:r>
          </w:p>
          <w:p w14:paraId="6165CBCD" w14:textId="77777777" w:rsidR="0011417B" w:rsidRPr="006A2447" w:rsidRDefault="0011417B" w:rsidP="006A2447">
            <w:pPr>
              <w:pStyle w:val="ListParagraph"/>
              <w:numPr>
                <w:ilvl w:val="0"/>
                <w:numId w:val="17"/>
              </w:numPr>
              <w:ind w:left="360"/>
              <w:jc w:val="both"/>
              <w:rPr>
                <w:rFonts w:asciiTheme="minorHAnsi" w:eastAsiaTheme="minorEastAsia" w:hAnsiTheme="minorHAnsi" w:cstheme="minorBidi"/>
                <w:sz w:val="22"/>
                <w:szCs w:val="22"/>
              </w:rPr>
            </w:pPr>
            <w:r w:rsidRPr="006A2447">
              <w:rPr>
                <w:rFonts w:asciiTheme="minorHAnsi" w:eastAsiaTheme="minorEastAsia" w:hAnsiTheme="minorHAnsi" w:cstheme="minorBidi"/>
                <w:sz w:val="22"/>
                <w:szCs w:val="22"/>
              </w:rPr>
              <w:t>HESA published the latest Graduate Outcomes data which offers insight into graduate activity 15 months after leaving university. Stirling’s overall performance dipped slightly, with 93% of graduates in Positive Destinations 15 months after graduating, compared to 95.8% the year prior.</w:t>
            </w:r>
          </w:p>
          <w:p w14:paraId="07D42B2F" w14:textId="77777777" w:rsidR="0011417B" w:rsidRPr="006A2447" w:rsidRDefault="0011417B" w:rsidP="006A2447">
            <w:pPr>
              <w:pStyle w:val="ListParagraph"/>
              <w:numPr>
                <w:ilvl w:val="0"/>
                <w:numId w:val="17"/>
              </w:numPr>
              <w:ind w:left="360"/>
              <w:jc w:val="both"/>
              <w:rPr>
                <w:rFonts w:asciiTheme="minorHAnsi" w:eastAsiaTheme="minorEastAsia" w:hAnsiTheme="minorHAnsi" w:cstheme="minorBidi"/>
                <w:sz w:val="22"/>
                <w:szCs w:val="22"/>
              </w:rPr>
            </w:pPr>
            <w:r w:rsidRPr="006A2447">
              <w:rPr>
                <w:rFonts w:asciiTheme="minorHAnsi" w:eastAsiaTheme="minorEastAsia" w:hAnsiTheme="minorHAnsi" w:cstheme="minorBidi"/>
                <w:sz w:val="22"/>
                <w:szCs w:val="22"/>
              </w:rPr>
              <w:t xml:space="preserve">Four Stirling academics had been appointed to Research Excellence (REF) sub-panels, which offer specialist guidance and evaluate research performance in the UK higher education sector. </w:t>
            </w:r>
          </w:p>
          <w:p w14:paraId="28877018" w14:textId="7ADC0D25" w:rsidR="0011417B" w:rsidRPr="006A2447" w:rsidRDefault="0011417B" w:rsidP="006A2447">
            <w:pPr>
              <w:pStyle w:val="ListParagraph"/>
              <w:numPr>
                <w:ilvl w:val="0"/>
                <w:numId w:val="17"/>
              </w:numPr>
              <w:ind w:left="360"/>
              <w:jc w:val="both"/>
              <w:rPr>
                <w:rFonts w:asciiTheme="minorHAnsi" w:eastAsiaTheme="minorEastAsia" w:hAnsiTheme="minorHAnsi" w:cstheme="minorBidi"/>
                <w:sz w:val="22"/>
                <w:szCs w:val="22"/>
              </w:rPr>
            </w:pPr>
            <w:r w:rsidRPr="006A2447">
              <w:rPr>
                <w:rFonts w:asciiTheme="minorHAnsi" w:eastAsiaTheme="minorEastAsia" w:hAnsiTheme="minorHAnsi" w:cstheme="minorBidi"/>
                <w:sz w:val="22"/>
                <w:szCs w:val="22"/>
              </w:rPr>
              <w:t xml:space="preserve">Two Stirling swimmers won gold as part of the Great Britain team at the World Aquatics Championship in Singapore and a Stirling Olympian was crowned Female Athlete of the Year at the Scottish Student Sport Awards. High-performance Swim Coach Bradley Hay was named Coach of the Year, and Executive Director of Sport Cathy Gallagher was awarded the Honorary President’s Medal.   </w:t>
            </w:r>
          </w:p>
          <w:p w14:paraId="6EE40CFA" w14:textId="77777777" w:rsidR="0011417B" w:rsidRPr="0011417B" w:rsidRDefault="0011417B" w:rsidP="0011417B">
            <w:pPr>
              <w:jc w:val="both"/>
              <w:rPr>
                <w:rFonts w:asciiTheme="minorHAnsi" w:eastAsiaTheme="minorEastAsia" w:hAnsiTheme="minorHAnsi" w:cstheme="minorBidi"/>
                <w:sz w:val="22"/>
                <w:szCs w:val="22"/>
              </w:rPr>
            </w:pPr>
          </w:p>
          <w:p w14:paraId="1AAEF417" w14:textId="3DD2BEDE" w:rsidR="000160E2" w:rsidRPr="000160E2" w:rsidRDefault="0011417B" w:rsidP="0011417B">
            <w:pPr>
              <w:rPr>
                <w:rFonts w:asciiTheme="minorHAnsi" w:eastAsiaTheme="minorEastAsia" w:hAnsiTheme="minorHAnsi" w:cstheme="minorBidi"/>
                <w:sz w:val="22"/>
                <w:szCs w:val="22"/>
              </w:rPr>
            </w:pPr>
            <w:r w:rsidRPr="0011417B">
              <w:rPr>
                <w:rFonts w:asciiTheme="minorHAnsi" w:eastAsiaTheme="minorEastAsia" w:hAnsiTheme="minorHAnsi" w:cstheme="minorBidi"/>
                <w:sz w:val="22"/>
                <w:szCs w:val="22"/>
              </w:rPr>
              <w:t xml:space="preserve">Council </w:t>
            </w:r>
            <w:r w:rsidRPr="006A2447">
              <w:rPr>
                <w:rFonts w:asciiTheme="minorHAnsi" w:eastAsiaTheme="minorEastAsia" w:hAnsiTheme="minorHAnsi" w:cstheme="minorBidi"/>
                <w:sz w:val="22"/>
                <w:szCs w:val="22"/>
                <w:u w:val="single"/>
              </w:rPr>
              <w:t>noted</w:t>
            </w:r>
            <w:r w:rsidRPr="0011417B">
              <w:rPr>
                <w:rFonts w:asciiTheme="minorHAnsi" w:eastAsiaTheme="minorEastAsia" w:hAnsiTheme="minorHAnsi" w:cstheme="minorBidi"/>
                <w:sz w:val="22"/>
                <w:szCs w:val="22"/>
              </w:rPr>
              <w:t xml:space="preserve"> the report on developments in the external and internal environment.</w:t>
            </w:r>
          </w:p>
        </w:tc>
        <w:tc>
          <w:tcPr>
            <w:tcW w:w="1701" w:type="dxa"/>
            <w:gridSpan w:val="2"/>
          </w:tcPr>
          <w:p w14:paraId="44D6D2D3" w14:textId="77777777" w:rsidR="00AB4638" w:rsidRPr="00825F33" w:rsidRDefault="00AB4638">
            <w:pPr>
              <w:jc w:val="right"/>
              <w:rPr>
                <w:rFonts w:ascii="Calibri" w:hAnsi="Calibri" w:cs="Calibri"/>
                <w:b/>
                <w:sz w:val="22"/>
              </w:rPr>
            </w:pPr>
          </w:p>
        </w:tc>
      </w:tr>
      <w:tr w:rsidR="00AB4638" w:rsidRPr="00825F33" w14:paraId="1806A237" w14:textId="77777777" w:rsidTr="19E35049">
        <w:trPr>
          <w:trHeight w:val="283"/>
          <w:jc w:val="center"/>
        </w:trPr>
        <w:tc>
          <w:tcPr>
            <w:tcW w:w="721" w:type="dxa"/>
          </w:tcPr>
          <w:p w14:paraId="58594466" w14:textId="3E70787B" w:rsidR="00AB4638" w:rsidRDefault="00AB4638">
            <w:pPr>
              <w:rPr>
                <w:rFonts w:ascii="Calibri" w:hAnsi="Calibri" w:cs="Calibri"/>
                <w:b/>
                <w:sz w:val="22"/>
              </w:rPr>
            </w:pPr>
          </w:p>
        </w:tc>
        <w:tc>
          <w:tcPr>
            <w:tcW w:w="6787" w:type="dxa"/>
          </w:tcPr>
          <w:p w14:paraId="73A1F0AB" w14:textId="77777777" w:rsidR="00AB4638" w:rsidRPr="00AB3B42" w:rsidRDefault="00AB4638">
            <w:pPr>
              <w:jc w:val="both"/>
              <w:rPr>
                <w:rFonts w:ascii="Calibri" w:hAnsi="Calibri" w:cs="Calibri"/>
                <w:b/>
                <w:sz w:val="22"/>
              </w:rPr>
            </w:pPr>
          </w:p>
        </w:tc>
        <w:tc>
          <w:tcPr>
            <w:tcW w:w="1701" w:type="dxa"/>
            <w:gridSpan w:val="2"/>
          </w:tcPr>
          <w:p w14:paraId="269AB461" w14:textId="77777777" w:rsidR="00AB4638" w:rsidRPr="00825F33" w:rsidRDefault="00AB4638">
            <w:pPr>
              <w:jc w:val="right"/>
              <w:rPr>
                <w:rFonts w:ascii="Calibri" w:hAnsi="Calibri" w:cs="Calibri"/>
                <w:b/>
                <w:sz w:val="22"/>
              </w:rPr>
            </w:pPr>
          </w:p>
        </w:tc>
      </w:tr>
      <w:tr w:rsidR="00366FA6" w:rsidRPr="00825F33" w14:paraId="0A4A7F24" w14:textId="77777777" w:rsidTr="19E35049">
        <w:trPr>
          <w:trHeight w:val="283"/>
          <w:jc w:val="center"/>
        </w:trPr>
        <w:tc>
          <w:tcPr>
            <w:tcW w:w="721" w:type="dxa"/>
          </w:tcPr>
          <w:p w14:paraId="6567E8FD" w14:textId="306477B2" w:rsidR="00366FA6" w:rsidRDefault="00366FA6" w:rsidP="00366FA6">
            <w:pPr>
              <w:rPr>
                <w:rFonts w:ascii="Calibri" w:hAnsi="Calibri" w:cs="Calibri"/>
                <w:b/>
                <w:sz w:val="22"/>
              </w:rPr>
            </w:pPr>
            <w:r>
              <w:rPr>
                <w:rFonts w:ascii="Calibri" w:hAnsi="Calibri" w:cs="Calibri"/>
                <w:b/>
                <w:sz w:val="22"/>
              </w:rPr>
              <w:t>6.</w:t>
            </w:r>
          </w:p>
        </w:tc>
        <w:tc>
          <w:tcPr>
            <w:tcW w:w="6787" w:type="dxa"/>
          </w:tcPr>
          <w:p w14:paraId="5E622D18" w14:textId="1A7A45BB" w:rsidR="00366FA6" w:rsidRPr="00AB3B42" w:rsidRDefault="00366FA6" w:rsidP="00366FA6">
            <w:pPr>
              <w:jc w:val="both"/>
              <w:rPr>
                <w:rFonts w:ascii="Calibri" w:hAnsi="Calibri" w:cs="Calibri"/>
                <w:b/>
                <w:sz w:val="22"/>
              </w:rPr>
            </w:pPr>
            <w:r>
              <w:rPr>
                <w:rStyle w:val="normaltextrun"/>
                <w:rFonts w:ascii="Calibri" w:hAnsi="Calibri" w:cs="Calibri"/>
                <w:b/>
                <w:bCs/>
                <w:sz w:val="22"/>
                <w:szCs w:val="22"/>
              </w:rPr>
              <w:t>AMENDMENT TO ORDINANCE 69</w:t>
            </w:r>
            <w:r>
              <w:rPr>
                <w:rStyle w:val="eop"/>
                <w:rFonts w:ascii="Calibri" w:hAnsi="Calibri" w:cs="Calibri"/>
                <w:sz w:val="22"/>
                <w:szCs w:val="22"/>
              </w:rPr>
              <w:t> </w:t>
            </w:r>
          </w:p>
        </w:tc>
        <w:tc>
          <w:tcPr>
            <w:tcW w:w="1701" w:type="dxa"/>
            <w:gridSpan w:val="2"/>
          </w:tcPr>
          <w:p w14:paraId="7768CB41" w14:textId="0FB91F86" w:rsidR="00366FA6" w:rsidRPr="00825F33" w:rsidRDefault="00366FA6" w:rsidP="00366FA6">
            <w:pPr>
              <w:jc w:val="right"/>
              <w:rPr>
                <w:rFonts w:ascii="Calibri" w:hAnsi="Calibri" w:cs="Calibri"/>
                <w:b/>
                <w:sz w:val="22"/>
              </w:rPr>
            </w:pPr>
            <w:r>
              <w:rPr>
                <w:rStyle w:val="normaltextrun"/>
                <w:rFonts w:ascii="Calibri" w:hAnsi="Calibri" w:cs="Calibri"/>
                <w:b/>
                <w:bCs/>
                <w:sz w:val="22"/>
                <w:szCs w:val="22"/>
              </w:rPr>
              <w:t>AC (25-26) 4</w:t>
            </w:r>
            <w:r>
              <w:rPr>
                <w:rStyle w:val="eop"/>
                <w:rFonts w:ascii="Calibri" w:hAnsi="Calibri" w:cs="Calibri"/>
                <w:sz w:val="22"/>
                <w:szCs w:val="22"/>
              </w:rPr>
              <w:t> </w:t>
            </w:r>
          </w:p>
        </w:tc>
      </w:tr>
      <w:tr w:rsidR="00AB4638" w:rsidRPr="00825F33" w14:paraId="6E0F013E" w14:textId="77777777" w:rsidTr="19E35049">
        <w:trPr>
          <w:trHeight w:val="283"/>
          <w:jc w:val="center"/>
        </w:trPr>
        <w:tc>
          <w:tcPr>
            <w:tcW w:w="721" w:type="dxa"/>
          </w:tcPr>
          <w:p w14:paraId="66FC4BBC" w14:textId="77777777" w:rsidR="00AB4638" w:rsidRPr="00B073ED" w:rsidRDefault="00AB4638">
            <w:pPr>
              <w:rPr>
                <w:rFonts w:ascii="Calibri" w:hAnsi="Calibri" w:cs="Calibri"/>
                <w:b/>
                <w:sz w:val="22"/>
              </w:rPr>
            </w:pPr>
          </w:p>
        </w:tc>
        <w:tc>
          <w:tcPr>
            <w:tcW w:w="6787" w:type="dxa"/>
          </w:tcPr>
          <w:p w14:paraId="67932F64" w14:textId="77777777" w:rsidR="00C956F9" w:rsidRPr="00C956F9" w:rsidRDefault="00C956F9" w:rsidP="00C956F9">
            <w:pPr>
              <w:jc w:val="both"/>
              <w:rPr>
                <w:rFonts w:ascii="Calibri" w:hAnsi="Calibri" w:cs="Calibri"/>
                <w:sz w:val="22"/>
                <w:szCs w:val="22"/>
              </w:rPr>
            </w:pPr>
            <w:r w:rsidRPr="00C956F9">
              <w:rPr>
                <w:rFonts w:ascii="Calibri" w:hAnsi="Calibri" w:cs="Calibri"/>
                <w:sz w:val="22"/>
                <w:szCs w:val="22"/>
              </w:rPr>
              <w:t>Council received and considered the amendment to Ordinance 69.</w:t>
            </w:r>
          </w:p>
          <w:p w14:paraId="148DF66F" w14:textId="77777777" w:rsidR="00C956F9" w:rsidRPr="00C956F9" w:rsidRDefault="00C956F9" w:rsidP="00C956F9">
            <w:pPr>
              <w:jc w:val="both"/>
              <w:rPr>
                <w:rFonts w:ascii="Calibri" w:hAnsi="Calibri" w:cs="Calibri"/>
                <w:sz w:val="22"/>
                <w:szCs w:val="22"/>
              </w:rPr>
            </w:pPr>
          </w:p>
          <w:p w14:paraId="1550D555" w14:textId="77777777" w:rsidR="00C956F9" w:rsidRPr="00C956F9" w:rsidRDefault="00C956F9" w:rsidP="00C956F9">
            <w:pPr>
              <w:jc w:val="both"/>
              <w:rPr>
                <w:rFonts w:ascii="Calibri" w:hAnsi="Calibri" w:cs="Calibri"/>
                <w:sz w:val="22"/>
                <w:szCs w:val="22"/>
              </w:rPr>
            </w:pPr>
            <w:r w:rsidRPr="00C956F9">
              <w:rPr>
                <w:rFonts w:ascii="Calibri" w:hAnsi="Calibri" w:cs="Calibri"/>
                <w:sz w:val="22"/>
                <w:szCs w:val="22"/>
              </w:rPr>
              <w:t xml:space="preserve">Cross-University consultation has taken place on the size and shape of academic structures led by Faculty Deans and teams. Two town hall session were held and around 500 people attended. </w:t>
            </w:r>
          </w:p>
          <w:p w14:paraId="5914E01D" w14:textId="77777777" w:rsidR="00C956F9" w:rsidRPr="00C956F9" w:rsidRDefault="00C956F9" w:rsidP="00C956F9">
            <w:pPr>
              <w:jc w:val="both"/>
              <w:rPr>
                <w:rFonts w:ascii="Calibri" w:hAnsi="Calibri" w:cs="Calibri"/>
                <w:sz w:val="22"/>
                <w:szCs w:val="22"/>
              </w:rPr>
            </w:pPr>
          </w:p>
          <w:p w14:paraId="10E6A842" w14:textId="77777777" w:rsidR="00C956F9" w:rsidRPr="00C956F9" w:rsidRDefault="00C956F9" w:rsidP="00C956F9">
            <w:pPr>
              <w:jc w:val="both"/>
              <w:rPr>
                <w:rFonts w:ascii="Calibri" w:hAnsi="Calibri" w:cs="Calibri"/>
                <w:sz w:val="22"/>
                <w:szCs w:val="22"/>
              </w:rPr>
            </w:pPr>
            <w:r w:rsidRPr="00C956F9">
              <w:rPr>
                <w:rFonts w:ascii="Calibri" w:hAnsi="Calibri" w:cs="Calibri"/>
                <w:sz w:val="22"/>
                <w:szCs w:val="22"/>
              </w:rPr>
              <w:t>Students would not be primarily affected by the new higher level faculty structure, but student representatives would be involved in the next stage of the process to finalise the school structures within Faculties.</w:t>
            </w:r>
          </w:p>
          <w:p w14:paraId="7BD198C8" w14:textId="77777777" w:rsidR="00C956F9" w:rsidRPr="00C956F9" w:rsidRDefault="00C956F9" w:rsidP="00C956F9">
            <w:pPr>
              <w:jc w:val="both"/>
              <w:rPr>
                <w:rFonts w:ascii="Calibri" w:hAnsi="Calibri" w:cs="Calibri"/>
                <w:sz w:val="22"/>
                <w:szCs w:val="22"/>
              </w:rPr>
            </w:pPr>
          </w:p>
          <w:p w14:paraId="3CEEF6B1" w14:textId="77777777" w:rsidR="00C956F9" w:rsidRPr="00C956F9" w:rsidRDefault="00C956F9" w:rsidP="00C956F9">
            <w:pPr>
              <w:jc w:val="both"/>
              <w:rPr>
                <w:rFonts w:ascii="Calibri" w:hAnsi="Calibri" w:cs="Calibri"/>
                <w:sz w:val="22"/>
                <w:szCs w:val="22"/>
              </w:rPr>
            </w:pPr>
            <w:r w:rsidRPr="00C956F9">
              <w:rPr>
                <w:rFonts w:ascii="Calibri" w:hAnsi="Calibri" w:cs="Calibri"/>
                <w:sz w:val="22"/>
                <w:szCs w:val="22"/>
              </w:rPr>
              <w:t xml:space="preserve">The amendment to Ordinance 69 removed the specific names of faculties to simplify the future management of the Ordinance.  The revised Ordinance confirmed that the number and names of Faculties would be endorsed by Council and approved by University Court. It was noted that communication and engagement would continue to be an important part </w:t>
            </w:r>
            <w:r w:rsidRPr="00C956F9">
              <w:rPr>
                <w:rFonts w:ascii="Calibri" w:hAnsi="Calibri" w:cs="Calibri"/>
                <w:sz w:val="22"/>
                <w:szCs w:val="22"/>
              </w:rPr>
              <w:lastRenderedPageBreak/>
              <w:t xml:space="preserve">of the change management process as the school structures were agreed and implemented, and that the proposals reflected strengths and opportunities for teaching and research, as well as operational and governance efficiencies. </w:t>
            </w:r>
          </w:p>
          <w:p w14:paraId="1887E433" w14:textId="77777777" w:rsidR="00C956F9" w:rsidRPr="00C956F9" w:rsidRDefault="00C956F9" w:rsidP="00C956F9">
            <w:pPr>
              <w:jc w:val="both"/>
              <w:rPr>
                <w:rFonts w:ascii="Calibri" w:hAnsi="Calibri" w:cs="Calibri"/>
                <w:sz w:val="22"/>
                <w:szCs w:val="22"/>
              </w:rPr>
            </w:pPr>
          </w:p>
          <w:p w14:paraId="77F26C52" w14:textId="304A32AC" w:rsidR="00B45126" w:rsidRPr="00B45126" w:rsidRDefault="00C956F9" w:rsidP="00C956F9">
            <w:pPr>
              <w:jc w:val="both"/>
            </w:pPr>
            <w:r w:rsidRPr="00C956F9">
              <w:rPr>
                <w:rFonts w:ascii="Calibri" w:hAnsi="Calibri" w:cs="Calibri"/>
                <w:sz w:val="22"/>
                <w:szCs w:val="22"/>
              </w:rPr>
              <w:t xml:space="preserve">Council </w:t>
            </w:r>
            <w:r w:rsidRPr="00C956F9">
              <w:rPr>
                <w:rFonts w:ascii="Calibri" w:hAnsi="Calibri" w:cs="Calibri"/>
                <w:sz w:val="22"/>
                <w:szCs w:val="22"/>
                <w:u w:val="single"/>
              </w:rPr>
              <w:t>endorsed</w:t>
            </w:r>
            <w:r w:rsidRPr="00C956F9">
              <w:rPr>
                <w:rFonts w:ascii="Calibri" w:hAnsi="Calibri" w:cs="Calibri"/>
                <w:sz w:val="22"/>
                <w:szCs w:val="22"/>
              </w:rPr>
              <w:t xml:space="preserve"> the amendment to Ordinance 69 for onward submission to University Court for approval.</w:t>
            </w:r>
          </w:p>
        </w:tc>
        <w:tc>
          <w:tcPr>
            <w:tcW w:w="1701" w:type="dxa"/>
            <w:gridSpan w:val="2"/>
          </w:tcPr>
          <w:p w14:paraId="2A327DC0" w14:textId="77777777" w:rsidR="00AB4638" w:rsidRPr="00825F33" w:rsidRDefault="00AB4638">
            <w:pPr>
              <w:jc w:val="right"/>
              <w:rPr>
                <w:rFonts w:ascii="Calibri" w:hAnsi="Calibri" w:cs="Calibri"/>
                <w:b/>
                <w:sz w:val="22"/>
              </w:rPr>
            </w:pPr>
          </w:p>
        </w:tc>
      </w:tr>
      <w:tr w:rsidR="001E776A" w:rsidRPr="00825F33" w14:paraId="32D097CA" w14:textId="77777777" w:rsidTr="19E35049">
        <w:trPr>
          <w:trHeight w:val="283"/>
          <w:jc w:val="center"/>
        </w:trPr>
        <w:tc>
          <w:tcPr>
            <w:tcW w:w="721" w:type="dxa"/>
          </w:tcPr>
          <w:p w14:paraId="73F4CE0B" w14:textId="77777777" w:rsidR="001E776A" w:rsidRPr="00B073ED" w:rsidRDefault="001E776A">
            <w:pPr>
              <w:rPr>
                <w:rFonts w:ascii="Calibri" w:hAnsi="Calibri" w:cs="Calibri"/>
                <w:b/>
                <w:sz w:val="22"/>
              </w:rPr>
            </w:pPr>
          </w:p>
        </w:tc>
        <w:tc>
          <w:tcPr>
            <w:tcW w:w="6787" w:type="dxa"/>
          </w:tcPr>
          <w:p w14:paraId="11917C34" w14:textId="77777777" w:rsidR="001E776A" w:rsidRPr="2C7BA63E" w:rsidRDefault="001E776A" w:rsidP="2C7BA63E">
            <w:pPr>
              <w:jc w:val="both"/>
              <w:rPr>
                <w:rFonts w:ascii="Calibri" w:hAnsi="Calibri" w:cs="Calibri"/>
                <w:sz w:val="22"/>
                <w:szCs w:val="22"/>
              </w:rPr>
            </w:pPr>
          </w:p>
        </w:tc>
        <w:tc>
          <w:tcPr>
            <w:tcW w:w="1701" w:type="dxa"/>
            <w:gridSpan w:val="2"/>
          </w:tcPr>
          <w:p w14:paraId="15568247" w14:textId="77777777" w:rsidR="001E776A" w:rsidRPr="00825F33" w:rsidRDefault="001E776A">
            <w:pPr>
              <w:jc w:val="right"/>
              <w:rPr>
                <w:rFonts w:ascii="Calibri" w:hAnsi="Calibri" w:cs="Calibri"/>
                <w:b/>
                <w:sz w:val="22"/>
              </w:rPr>
            </w:pPr>
          </w:p>
        </w:tc>
      </w:tr>
      <w:tr w:rsidR="00555C4F" w:rsidRPr="00825F33" w14:paraId="170077A8" w14:textId="77777777" w:rsidTr="19E35049">
        <w:trPr>
          <w:trHeight w:val="283"/>
          <w:jc w:val="center"/>
        </w:trPr>
        <w:tc>
          <w:tcPr>
            <w:tcW w:w="721" w:type="dxa"/>
          </w:tcPr>
          <w:p w14:paraId="0AD6DC36" w14:textId="5331E509" w:rsidR="00555C4F" w:rsidRPr="00B073ED" w:rsidRDefault="00555C4F" w:rsidP="00555C4F">
            <w:pPr>
              <w:rPr>
                <w:rFonts w:ascii="Calibri" w:hAnsi="Calibri" w:cs="Calibri"/>
                <w:b/>
                <w:sz w:val="22"/>
              </w:rPr>
            </w:pPr>
            <w:r>
              <w:rPr>
                <w:rStyle w:val="normaltextrun"/>
                <w:rFonts w:ascii="Calibri" w:hAnsi="Calibri" w:cs="Calibri"/>
                <w:b/>
                <w:bCs/>
                <w:sz w:val="22"/>
                <w:szCs w:val="22"/>
              </w:rPr>
              <w:t>7*.</w:t>
            </w:r>
            <w:r>
              <w:rPr>
                <w:rStyle w:val="eop"/>
                <w:rFonts w:ascii="Calibri" w:hAnsi="Calibri" w:cs="Calibri"/>
                <w:sz w:val="22"/>
                <w:szCs w:val="22"/>
              </w:rPr>
              <w:t> </w:t>
            </w:r>
          </w:p>
        </w:tc>
        <w:tc>
          <w:tcPr>
            <w:tcW w:w="6787" w:type="dxa"/>
          </w:tcPr>
          <w:p w14:paraId="6FCABA9D" w14:textId="1161F14F" w:rsidR="00555C4F" w:rsidRPr="2C7BA63E" w:rsidRDefault="00555C4F" w:rsidP="00555C4F">
            <w:pPr>
              <w:jc w:val="both"/>
              <w:rPr>
                <w:rFonts w:ascii="Calibri" w:hAnsi="Calibri" w:cs="Calibri"/>
                <w:sz w:val="22"/>
                <w:szCs w:val="22"/>
              </w:rPr>
            </w:pPr>
            <w:r>
              <w:rPr>
                <w:rStyle w:val="normaltextrun"/>
                <w:rFonts w:ascii="Calibri" w:hAnsi="Calibri" w:cs="Calibri"/>
                <w:b/>
                <w:bCs/>
                <w:caps/>
                <w:sz w:val="22"/>
                <w:szCs w:val="22"/>
              </w:rPr>
              <w:t>STUDENT surveys</w:t>
            </w:r>
            <w:r>
              <w:rPr>
                <w:rStyle w:val="eop"/>
                <w:rFonts w:ascii="Calibri" w:hAnsi="Calibri" w:cs="Calibri"/>
                <w:sz w:val="22"/>
                <w:szCs w:val="22"/>
              </w:rPr>
              <w:t> </w:t>
            </w:r>
          </w:p>
        </w:tc>
        <w:tc>
          <w:tcPr>
            <w:tcW w:w="1701" w:type="dxa"/>
            <w:gridSpan w:val="2"/>
          </w:tcPr>
          <w:p w14:paraId="4F65FF50" w14:textId="5B2A6C92" w:rsidR="00555C4F" w:rsidRPr="00825F33" w:rsidRDefault="00555C4F" w:rsidP="00555C4F">
            <w:pPr>
              <w:jc w:val="right"/>
              <w:rPr>
                <w:rFonts w:ascii="Calibri" w:hAnsi="Calibri" w:cs="Calibri"/>
                <w:b/>
                <w:sz w:val="22"/>
              </w:rPr>
            </w:pPr>
            <w:r>
              <w:rPr>
                <w:rStyle w:val="normaltextrun"/>
                <w:rFonts w:ascii="Calibri" w:hAnsi="Calibri" w:cs="Calibri"/>
                <w:b/>
                <w:bCs/>
                <w:sz w:val="22"/>
                <w:szCs w:val="22"/>
              </w:rPr>
              <w:t>AC (25-26) 5</w:t>
            </w:r>
            <w:r>
              <w:rPr>
                <w:rStyle w:val="eop"/>
                <w:rFonts w:ascii="Calibri" w:hAnsi="Calibri" w:cs="Calibri"/>
                <w:sz w:val="22"/>
                <w:szCs w:val="22"/>
              </w:rPr>
              <w:t> </w:t>
            </w:r>
          </w:p>
        </w:tc>
      </w:tr>
      <w:tr w:rsidR="001E776A" w:rsidRPr="00825F33" w14:paraId="094232AA" w14:textId="77777777" w:rsidTr="19E35049">
        <w:trPr>
          <w:trHeight w:val="283"/>
          <w:jc w:val="center"/>
        </w:trPr>
        <w:tc>
          <w:tcPr>
            <w:tcW w:w="721" w:type="dxa"/>
          </w:tcPr>
          <w:p w14:paraId="2A4A8838" w14:textId="77777777" w:rsidR="001E776A" w:rsidRPr="00B073ED" w:rsidRDefault="001E776A" w:rsidP="001E776A">
            <w:pPr>
              <w:rPr>
                <w:rFonts w:ascii="Calibri" w:hAnsi="Calibri" w:cs="Calibri"/>
                <w:b/>
                <w:sz w:val="22"/>
              </w:rPr>
            </w:pPr>
          </w:p>
        </w:tc>
        <w:tc>
          <w:tcPr>
            <w:tcW w:w="6787" w:type="dxa"/>
          </w:tcPr>
          <w:p w14:paraId="64E0E013" w14:textId="50E5D94B" w:rsidR="00EF19C8" w:rsidRPr="00EF19C8" w:rsidRDefault="00EF19C8" w:rsidP="00EF19C8">
            <w:pPr>
              <w:jc w:val="both"/>
              <w:rPr>
                <w:rFonts w:ascii="Calibri" w:hAnsi="Calibri" w:cs="Calibri"/>
                <w:sz w:val="22"/>
                <w:szCs w:val="22"/>
              </w:rPr>
            </w:pPr>
            <w:r w:rsidRPr="00EF19C8">
              <w:rPr>
                <w:rFonts w:ascii="Calibri" w:hAnsi="Calibri" w:cs="Calibri"/>
                <w:sz w:val="22"/>
                <w:szCs w:val="22"/>
              </w:rPr>
              <w:t>Council received the results and feedback from student surveys (NSS, PTES and PRES).</w:t>
            </w:r>
          </w:p>
          <w:p w14:paraId="22013283" w14:textId="77777777" w:rsidR="00EF19C8" w:rsidRPr="00EF19C8" w:rsidRDefault="00EF19C8" w:rsidP="00EF19C8">
            <w:pPr>
              <w:jc w:val="both"/>
              <w:rPr>
                <w:rFonts w:ascii="Calibri" w:hAnsi="Calibri" w:cs="Calibri"/>
                <w:sz w:val="22"/>
                <w:szCs w:val="22"/>
              </w:rPr>
            </w:pPr>
          </w:p>
          <w:p w14:paraId="29E3EBB2" w14:textId="4B63A59D" w:rsidR="00EF19C8" w:rsidRPr="00EF19C8" w:rsidRDefault="00EF19C8" w:rsidP="00EF19C8">
            <w:pPr>
              <w:jc w:val="both"/>
              <w:rPr>
                <w:rFonts w:ascii="Calibri" w:hAnsi="Calibri" w:cs="Calibri"/>
                <w:b/>
                <w:bCs/>
                <w:sz w:val="22"/>
                <w:szCs w:val="22"/>
              </w:rPr>
            </w:pPr>
            <w:r w:rsidRPr="00EF19C8">
              <w:rPr>
                <w:rFonts w:ascii="Calibri" w:hAnsi="Calibri" w:cs="Calibri"/>
                <w:b/>
                <w:bCs/>
                <w:sz w:val="22"/>
                <w:szCs w:val="22"/>
              </w:rPr>
              <w:t>NSS:</w:t>
            </w:r>
          </w:p>
          <w:p w14:paraId="06A0A73D" w14:textId="2E614BE7" w:rsidR="00EF19C8" w:rsidRPr="00EF19C8" w:rsidRDefault="00EF19C8" w:rsidP="00EF19C8">
            <w:pPr>
              <w:jc w:val="both"/>
              <w:rPr>
                <w:rFonts w:ascii="Calibri" w:hAnsi="Calibri" w:cs="Calibri"/>
                <w:sz w:val="22"/>
                <w:szCs w:val="22"/>
              </w:rPr>
            </w:pPr>
            <w:r w:rsidRPr="00EF19C8">
              <w:rPr>
                <w:rFonts w:ascii="Calibri" w:hAnsi="Calibri" w:cs="Calibri"/>
                <w:sz w:val="22"/>
                <w:szCs w:val="22"/>
              </w:rPr>
              <w:t>Positive improvements in Faculty of Arts and Humanities, Stirling Business School, and Faculty of Natural Sciences were highlighted. A focus for action included the initial teacher education and nursing programmes that had low scores with a large volume of students. Meetings had taken place with relevant teams to tease out particular issues. Responses to those issues were being monitored at programme and faculty level as well as through the institutional level action plan which was communicated to Associate Deans of Learning and Teaching and Heads of Division.</w:t>
            </w:r>
          </w:p>
          <w:p w14:paraId="5C3C7E4A" w14:textId="77777777" w:rsidR="00EF19C8" w:rsidRPr="00EF19C8" w:rsidRDefault="00EF19C8" w:rsidP="00EF19C8">
            <w:pPr>
              <w:jc w:val="both"/>
              <w:rPr>
                <w:rFonts w:ascii="Calibri" w:hAnsi="Calibri" w:cs="Calibri"/>
                <w:sz w:val="22"/>
                <w:szCs w:val="22"/>
              </w:rPr>
            </w:pPr>
          </w:p>
          <w:p w14:paraId="7A79F505" w14:textId="011AECD5" w:rsidR="00EF19C8" w:rsidRPr="00EF19C8" w:rsidRDefault="00EF19C8" w:rsidP="00EF19C8">
            <w:pPr>
              <w:jc w:val="both"/>
              <w:rPr>
                <w:rFonts w:ascii="Calibri" w:hAnsi="Calibri" w:cs="Calibri"/>
                <w:sz w:val="22"/>
                <w:szCs w:val="22"/>
              </w:rPr>
            </w:pPr>
            <w:r w:rsidRPr="00EF19C8">
              <w:rPr>
                <w:rFonts w:ascii="Calibri" w:hAnsi="Calibri" w:cs="Calibri"/>
                <w:sz w:val="22"/>
                <w:szCs w:val="22"/>
              </w:rPr>
              <w:t xml:space="preserve">The student representative process and the staff student voice committees (SSVC) underwent a revamp last year and it was anticipated this would be reflected in future NSS surveys. It was important to have a strong student voice and experience as well as quality teaching. A collective responsibility and ownership of actions across staff was required to build on the positive experience already delivered. Student cohorts with a strong sense of identity would recognise the engagement and collaborative learning. </w:t>
            </w:r>
          </w:p>
          <w:p w14:paraId="33B9BF5F" w14:textId="77777777" w:rsidR="00EF19C8" w:rsidRPr="00EF19C8" w:rsidRDefault="00EF19C8" w:rsidP="00EF19C8">
            <w:pPr>
              <w:jc w:val="both"/>
              <w:rPr>
                <w:rFonts w:ascii="Calibri" w:hAnsi="Calibri" w:cs="Calibri"/>
                <w:sz w:val="22"/>
                <w:szCs w:val="22"/>
              </w:rPr>
            </w:pPr>
          </w:p>
          <w:p w14:paraId="70706E20" w14:textId="2AD28C8B" w:rsidR="00EF19C8" w:rsidRPr="00EF19C8" w:rsidRDefault="00EF19C8" w:rsidP="00EF19C8">
            <w:pPr>
              <w:jc w:val="both"/>
              <w:rPr>
                <w:rFonts w:ascii="Calibri" w:hAnsi="Calibri" w:cs="Calibri"/>
                <w:sz w:val="22"/>
                <w:szCs w:val="22"/>
              </w:rPr>
            </w:pPr>
            <w:r w:rsidRPr="00EF19C8">
              <w:rPr>
                <w:rFonts w:ascii="Calibri" w:hAnsi="Calibri" w:cs="Calibri"/>
                <w:sz w:val="22"/>
                <w:szCs w:val="22"/>
              </w:rPr>
              <w:t xml:space="preserve">Concerns about staff having to do more with increasingly less in the current climate were noted. It was important to set expectations with students on these matters. The revamped SSVC meetings operated with a template for actions which would allow a route and cycle so that issues were followed up with relevant areas. Additionally, the Student Experience Committee would consider and address feedback received. </w:t>
            </w:r>
          </w:p>
          <w:p w14:paraId="243DB4DE" w14:textId="77777777" w:rsidR="00EF19C8" w:rsidRPr="00EF19C8" w:rsidRDefault="00EF19C8" w:rsidP="00EF19C8">
            <w:pPr>
              <w:jc w:val="both"/>
              <w:rPr>
                <w:rFonts w:ascii="Calibri" w:hAnsi="Calibri" w:cs="Calibri"/>
                <w:sz w:val="22"/>
                <w:szCs w:val="22"/>
              </w:rPr>
            </w:pPr>
          </w:p>
          <w:p w14:paraId="6E506A35" w14:textId="77777777" w:rsidR="00EF19C8" w:rsidRPr="00EF19C8" w:rsidRDefault="00EF19C8" w:rsidP="00EF19C8">
            <w:pPr>
              <w:jc w:val="both"/>
              <w:rPr>
                <w:rFonts w:ascii="Calibri" w:hAnsi="Calibri" w:cs="Calibri"/>
                <w:b/>
                <w:bCs/>
                <w:sz w:val="22"/>
                <w:szCs w:val="22"/>
              </w:rPr>
            </w:pPr>
            <w:r w:rsidRPr="00EF19C8">
              <w:rPr>
                <w:rFonts w:ascii="Calibri" w:hAnsi="Calibri" w:cs="Calibri"/>
                <w:b/>
                <w:bCs/>
                <w:sz w:val="22"/>
                <w:szCs w:val="22"/>
              </w:rPr>
              <w:t>PTES/PRES:</w:t>
            </w:r>
          </w:p>
          <w:p w14:paraId="1E864599" w14:textId="77777777" w:rsidR="00EF19C8" w:rsidRPr="00EF19C8" w:rsidRDefault="00EF19C8" w:rsidP="00EF19C8">
            <w:pPr>
              <w:jc w:val="both"/>
              <w:rPr>
                <w:rFonts w:ascii="Calibri" w:hAnsi="Calibri" w:cs="Calibri"/>
                <w:sz w:val="22"/>
                <w:szCs w:val="22"/>
              </w:rPr>
            </w:pPr>
            <w:r w:rsidRPr="00EF19C8">
              <w:rPr>
                <w:rFonts w:ascii="Calibri" w:hAnsi="Calibri" w:cs="Calibri"/>
                <w:sz w:val="22"/>
                <w:szCs w:val="22"/>
              </w:rPr>
              <w:t>There were positive improvements to the Postgraduate Research Experience Survey (PRES). Full figures would be published by Advance HE in December 2025. The response rate had almost doubled, so the data was more robust than previous years. The long-term trend was that overall satisfaction improved 3 points. The 91% satisfaction rate for PGR supervision was a superb result. Research culture had seen the biggest improvement in 5 years, which meant the University was in the second quartile.</w:t>
            </w:r>
          </w:p>
          <w:p w14:paraId="70DA8172" w14:textId="77777777" w:rsidR="00EF19C8" w:rsidRPr="00EF19C8" w:rsidRDefault="00EF19C8" w:rsidP="00EF19C8">
            <w:pPr>
              <w:jc w:val="both"/>
              <w:rPr>
                <w:rFonts w:ascii="Calibri" w:hAnsi="Calibri" w:cs="Calibri"/>
                <w:sz w:val="22"/>
                <w:szCs w:val="22"/>
              </w:rPr>
            </w:pPr>
          </w:p>
          <w:p w14:paraId="08589CAC" w14:textId="09A4D326" w:rsidR="001E776A" w:rsidRPr="2C7BA63E" w:rsidRDefault="00EF19C8" w:rsidP="00EF19C8">
            <w:pPr>
              <w:jc w:val="both"/>
              <w:rPr>
                <w:rFonts w:ascii="Calibri" w:hAnsi="Calibri" w:cs="Calibri"/>
                <w:sz w:val="22"/>
                <w:szCs w:val="22"/>
              </w:rPr>
            </w:pPr>
            <w:r w:rsidRPr="00EF19C8">
              <w:rPr>
                <w:rFonts w:ascii="Calibri" w:hAnsi="Calibri" w:cs="Calibri"/>
                <w:sz w:val="22"/>
                <w:szCs w:val="22"/>
              </w:rPr>
              <w:t xml:space="preserve">Council </w:t>
            </w:r>
            <w:r w:rsidRPr="00C956F9">
              <w:rPr>
                <w:rFonts w:ascii="Calibri" w:hAnsi="Calibri" w:cs="Calibri"/>
                <w:sz w:val="22"/>
                <w:szCs w:val="22"/>
                <w:u w:val="single"/>
              </w:rPr>
              <w:t>noted</w:t>
            </w:r>
            <w:r w:rsidRPr="00EF19C8">
              <w:rPr>
                <w:rFonts w:ascii="Calibri" w:hAnsi="Calibri" w:cs="Calibri"/>
                <w:sz w:val="22"/>
                <w:szCs w:val="22"/>
              </w:rPr>
              <w:t> the reports.</w:t>
            </w:r>
          </w:p>
        </w:tc>
        <w:tc>
          <w:tcPr>
            <w:tcW w:w="1701" w:type="dxa"/>
            <w:gridSpan w:val="2"/>
          </w:tcPr>
          <w:p w14:paraId="4A7F1B2C" w14:textId="77777777" w:rsidR="001E776A" w:rsidRPr="00825F33" w:rsidRDefault="001E776A" w:rsidP="001E776A">
            <w:pPr>
              <w:jc w:val="right"/>
              <w:rPr>
                <w:rFonts w:ascii="Calibri" w:hAnsi="Calibri" w:cs="Calibri"/>
                <w:b/>
                <w:sz w:val="22"/>
              </w:rPr>
            </w:pPr>
          </w:p>
        </w:tc>
      </w:tr>
      <w:tr w:rsidR="00C941BD" w:rsidRPr="00825F33" w14:paraId="118E0B43" w14:textId="77777777" w:rsidTr="19E35049">
        <w:trPr>
          <w:trHeight w:val="283"/>
          <w:jc w:val="center"/>
        </w:trPr>
        <w:tc>
          <w:tcPr>
            <w:tcW w:w="721" w:type="dxa"/>
          </w:tcPr>
          <w:p w14:paraId="1A214D61" w14:textId="77777777" w:rsidR="00C941BD" w:rsidRPr="00B073ED" w:rsidRDefault="00C941BD" w:rsidP="00C941BD">
            <w:pPr>
              <w:rPr>
                <w:rFonts w:ascii="Calibri" w:hAnsi="Calibri" w:cs="Calibri"/>
                <w:b/>
                <w:sz w:val="22"/>
              </w:rPr>
            </w:pPr>
          </w:p>
        </w:tc>
        <w:tc>
          <w:tcPr>
            <w:tcW w:w="6787" w:type="dxa"/>
          </w:tcPr>
          <w:p w14:paraId="0AA2327F" w14:textId="77777777" w:rsidR="00C941BD" w:rsidRPr="2C7BA63E" w:rsidRDefault="00C941BD" w:rsidP="00C941BD">
            <w:pPr>
              <w:jc w:val="both"/>
              <w:rPr>
                <w:rFonts w:ascii="Calibri" w:hAnsi="Calibri" w:cs="Calibri"/>
                <w:sz w:val="22"/>
                <w:szCs w:val="22"/>
              </w:rPr>
            </w:pPr>
          </w:p>
        </w:tc>
        <w:tc>
          <w:tcPr>
            <w:tcW w:w="1701" w:type="dxa"/>
            <w:gridSpan w:val="2"/>
          </w:tcPr>
          <w:p w14:paraId="0B77E4B8" w14:textId="77777777" w:rsidR="00C941BD" w:rsidRPr="00825F33" w:rsidRDefault="00C941BD" w:rsidP="00C941BD">
            <w:pPr>
              <w:jc w:val="right"/>
              <w:rPr>
                <w:rFonts w:ascii="Calibri" w:hAnsi="Calibri" w:cs="Calibri"/>
                <w:b/>
                <w:sz w:val="22"/>
              </w:rPr>
            </w:pPr>
          </w:p>
        </w:tc>
      </w:tr>
      <w:tr w:rsidR="003B096D" w:rsidRPr="00825F33" w14:paraId="73797A14" w14:textId="77777777" w:rsidTr="19E35049">
        <w:trPr>
          <w:trHeight w:val="283"/>
          <w:jc w:val="center"/>
        </w:trPr>
        <w:tc>
          <w:tcPr>
            <w:tcW w:w="721" w:type="dxa"/>
          </w:tcPr>
          <w:p w14:paraId="7861FFD2" w14:textId="5C6431A7" w:rsidR="003B096D" w:rsidRPr="00B073ED" w:rsidRDefault="003B096D" w:rsidP="003B096D">
            <w:pPr>
              <w:rPr>
                <w:rFonts w:ascii="Calibri" w:hAnsi="Calibri" w:cs="Calibri"/>
                <w:b/>
                <w:sz w:val="22"/>
              </w:rPr>
            </w:pPr>
            <w:r>
              <w:rPr>
                <w:rStyle w:val="normaltextrun"/>
                <w:rFonts w:ascii="Calibri" w:hAnsi="Calibri" w:cs="Calibri"/>
                <w:b/>
                <w:bCs/>
                <w:sz w:val="22"/>
                <w:szCs w:val="22"/>
              </w:rPr>
              <w:t>8</w:t>
            </w:r>
            <w:r>
              <w:rPr>
                <w:rStyle w:val="normaltextrun"/>
                <w:b/>
                <w:bCs/>
                <w:sz w:val="22"/>
                <w:szCs w:val="22"/>
              </w:rPr>
              <w:t>*.</w:t>
            </w:r>
            <w:r>
              <w:rPr>
                <w:rStyle w:val="eop"/>
                <w:sz w:val="22"/>
                <w:szCs w:val="22"/>
              </w:rPr>
              <w:t> </w:t>
            </w:r>
          </w:p>
        </w:tc>
        <w:tc>
          <w:tcPr>
            <w:tcW w:w="6787" w:type="dxa"/>
          </w:tcPr>
          <w:p w14:paraId="62A00323" w14:textId="0AD1B155" w:rsidR="003B096D" w:rsidRPr="2C7BA63E" w:rsidRDefault="003B096D" w:rsidP="003B096D">
            <w:pPr>
              <w:jc w:val="both"/>
              <w:rPr>
                <w:rFonts w:ascii="Calibri" w:hAnsi="Calibri" w:cs="Calibri"/>
                <w:sz w:val="22"/>
                <w:szCs w:val="22"/>
              </w:rPr>
            </w:pPr>
            <w:r>
              <w:rPr>
                <w:rStyle w:val="normaltextrun"/>
                <w:rFonts w:ascii="Calibri" w:hAnsi="Calibri" w:cs="Calibri"/>
                <w:b/>
                <w:bCs/>
                <w:sz w:val="22"/>
                <w:szCs w:val="22"/>
              </w:rPr>
              <w:t>COMMITTEE APPOINTMENTS</w:t>
            </w:r>
            <w:r>
              <w:rPr>
                <w:rStyle w:val="eop"/>
                <w:rFonts w:ascii="Calibri" w:hAnsi="Calibri" w:cs="Calibri"/>
                <w:sz w:val="22"/>
                <w:szCs w:val="22"/>
              </w:rPr>
              <w:t> </w:t>
            </w:r>
          </w:p>
        </w:tc>
        <w:tc>
          <w:tcPr>
            <w:tcW w:w="1701" w:type="dxa"/>
            <w:gridSpan w:val="2"/>
          </w:tcPr>
          <w:p w14:paraId="2FA54CA1" w14:textId="298CBF4E" w:rsidR="003B096D" w:rsidRPr="00825F33" w:rsidRDefault="003B096D" w:rsidP="003B096D">
            <w:pPr>
              <w:jc w:val="right"/>
              <w:rPr>
                <w:rFonts w:ascii="Calibri" w:hAnsi="Calibri" w:cs="Calibri"/>
                <w:b/>
                <w:sz w:val="22"/>
              </w:rPr>
            </w:pPr>
            <w:r>
              <w:rPr>
                <w:rStyle w:val="normaltextrun"/>
                <w:rFonts w:ascii="Calibri" w:hAnsi="Calibri" w:cs="Calibri"/>
                <w:b/>
                <w:bCs/>
                <w:sz w:val="22"/>
                <w:szCs w:val="22"/>
              </w:rPr>
              <w:t>AC (25-26) 6</w:t>
            </w:r>
            <w:r>
              <w:rPr>
                <w:rStyle w:val="eop"/>
                <w:rFonts w:ascii="Calibri" w:hAnsi="Calibri" w:cs="Calibri"/>
                <w:sz w:val="22"/>
                <w:szCs w:val="22"/>
              </w:rPr>
              <w:t> </w:t>
            </w:r>
          </w:p>
        </w:tc>
      </w:tr>
      <w:tr w:rsidR="003B096D" w:rsidRPr="00825F33" w14:paraId="0ED4FE0B" w14:textId="77777777" w:rsidTr="19E35049">
        <w:trPr>
          <w:trHeight w:val="283"/>
          <w:jc w:val="center"/>
        </w:trPr>
        <w:tc>
          <w:tcPr>
            <w:tcW w:w="721" w:type="dxa"/>
          </w:tcPr>
          <w:p w14:paraId="74EFD4A4" w14:textId="77777777" w:rsidR="003B096D" w:rsidRPr="00B073ED" w:rsidRDefault="003B096D" w:rsidP="00C941BD">
            <w:pPr>
              <w:rPr>
                <w:rFonts w:ascii="Calibri" w:hAnsi="Calibri" w:cs="Calibri"/>
                <w:b/>
                <w:sz w:val="22"/>
              </w:rPr>
            </w:pPr>
          </w:p>
        </w:tc>
        <w:tc>
          <w:tcPr>
            <w:tcW w:w="6787" w:type="dxa"/>
          </w:tcPr>
          <w:p w14:paraId="1903B206" w14:textId="77777777" w:rsidR="00BF0025" w:rsidRPr="00BF0025" w:rsidRDefault="00BF0025" w:rsidP="00BF0025">
            <w:pPr>
              <w:jc w:val="both"/>
              <w:rPr>
                <w:rFonts w:ascii="Calibri" w:hAnsi="Calibri" w:cs="Calibri"/>
                <w:sz w:val="22"/>
                <w:szCs w:val="22"/>
              </w:rPr>
            </w:pPr>
            <w:r w:rsidRPr="00BF0025">
              <w:rPr>
                <w:rFonts w:ascii="Calibri" w:hAnsi="Calibri" w:cs="Calibri"/>
                <w:sz w:val="22"/>
                <w:szCs w:val="22"/>
              </w:rPr>
              <w:t xml:space="preserve">Council </w:t>
            </w:r>
            <w:r w:rsidRPr="00BF0025">
              <w:rPr>
                <w:rFonts w:ascii="Calibri" w:hAnsi="Calibri" w:cs="Calibri"/>
                <w:sz w:val="22"/>
                <w:szCs w:val="22"/>
                <w:u w:val="single"/>
              </w:rPr>
              <w:t>approved</w:t>
            </w:r>
            <w:r w:rsidRPr="00BF0025">
              <w:rPr>
                <w:rFonts w:ascii="Calibri" w:hAnsi="Calibri" w:cs="Calibri"/>
                <w:sz w:val="22"/>
                <w:szCs w:val="22"/>
              </w:rPr>
              <w:t xml:space="preserve"> the appointments for new members of the following committees: Academic Panel (Taught) Academic Panel (Research), Student Discipline Committee, Student Discipline Appeal Board, Academic Appeals Board.</w:t>
            </w:r>
          </w:p>
          <w:p w14:paraId="3DD15DA8" w14:textId="77777777" w:rsidR="00BF0025" w:rsidRPr="00BF0025" w:rsidRDefault="00BF0025" w:rsidP="00BF0025">
            <w:pPr>
              <w:jc w:val="both"/>
              <w:rPr>
                <w:rFonts w:ascii="Calibri" w:hAnsi="Calibri" w:cs="Calibri"/>
                <w:sz w:val="22"/>
                <w:szCs w:val="22"/>
              </w:rPr>
            </w:pPr>
          </w:p>
          <w:p w14:paraId="2FBD8AAB" w14:textId="2402C8D4" w:rsidR="00F955A2" w:rsidRPr="2C7BA63E" w:rsidRDefault="00BF0025" w:rsidP="00BF0025">
            <w:pPr>
              <w:jc w:val="both"/>
              <w:rPr>
                <w:rFonts w:ascii="Calibri" w:hAnsi="Calibri" w:cs="Calibri"/>
                <w:sz w:val="22"/>
                <w:szCs w:val="22"/>
              </w:rPr>
            </w:pPr>
            <w:r w:rsidRPr="00BF0025">
              <w:rPr>
                <w:rFonts w:ascii="Calibri" w:hAnsi="Calibri" w:cs="Calibri"/>
                <w:sz w:val="22"/>
                <w:szCs w:val="22"/>
              </w:rPr>
              <w:t>Faculty Deans had nominated staff to undertake duties as members of the committees, and those nominees had agreed to undertake the roles.</w:t>
            </w:r>
          </w:p>
        </w:tc>
        <w:tc>
          <w:tcPr>
            <w:tcW w:w="1701" w:type="dxa"/>
            <w:gridSpan w:val="2"/>
          </w:tcPr>
          <w:p w14:paraId="157D9BF7" w14:textId="77777777" w:rsidR="003B096D" w:rsidRPr="00825F33" w:rsidRDefault="003B096D" w:rsidP="00C941BD">
            <w:pPr>
              <w:jc w:val="right"/>
              <w:rPr>
                <w:rFonts w:ascii="Calibri" w:hAnsi="Calibri" w:cs="Calibri"/>
                <w:b/>
                <w:sz w:val="22"/>
              </w:rPr>
            </w:pPr>
          </w:p>
        </w:tc>
      </w:tr>
      <w:tr w:rsidR="003B096D" w:rsidRPr="00825F33" w14:paraId="39C4978B" w14:textId="77777777" w:rsidTr="19E35049">
        <w:trPr>
          <w:trHeight w:val="283"/>
          <w:jc w:val="center"/>
        </w:trPr>
        <w:tc>
          <w:tcPr>
            <w:tcW w:w="721" w:type="dxa"/>
          </w:tcPr>
          <w:p w14:paraId="2EF8870A" w14:textId="77777777" w:rsidR="003B096D" w:rsidRPr="00B073ED" w:rsidRDefault="003B096D" w:rsidP="00C941BD">
            <w:pPr>
              <w:rPr>
                <w:rFonts w:ascii="Calibri" w:hAnsi="Calibri" w:cs="Calibri"/>
                <w:b/>
                <w:sz w:val="22"/>
              </w:rPr>
            </w:pPr>
          </w:p>
        </w:tc>
        <w:tc>
          <w:tcPr>
            <w:tcW w:w="6787" w:type="dxa"/>
          </w:tcPr>
          <w:p w14:paraId="0F615650" w14:textId="77777777" w:rsidR="003B096D" w:rsidRPr="2C7BA63E" w:rsidRDefault="003B096D" w:rsidP="00C941BD">
            <w:pPr>
              <w:jc w:val="both"/>
              <w:rPr>
                <w:rFonts w:ascii="Calibri" w:hAnsi="Calibri" w:cs="Calibri"/>
                <w:sz w:val="22"/>
                <w:szCs w:val="22"/>
              </w:rPr>
            </w:pPr>
          </w:p>
        </w:tc>
        <w:tc>
          <w:tcPr>
            <w:tcW w:w="1701" w:type="dxa"/>
            <w:gridSpan w:val="2"/>
          </w:tcPr>
          <w:p w14:paraId="24390013" w14:textId="77777777" w:rsidR="003B096D" w:rsidRPr="00825F33" w:rsidRDefault="003B096D" w:rsidP="00C941BD">
            <w:pPr>
              <w:jc w:val="right"/>
              <w:rPr>
                <w:rFonts w:ascii="Calibri" w:hAnsi="Calibri" w:cs="Calibri"/>
                <w:b/>
                <w:sz w:val="22"/>
              </w:rPr>
            </w:pPr>
          </w:p>
        </w:tc>
      </w:tr>
      <w:tr w:rsidR="005B5C00" w:rsidRPr="00825F33" w14:paraId="11454905" w14:textId="77777777" w:rsidTr="19E35049">
        <w:trPr>
          <w:trHeight w:val="283"/>
          <w:jc w:val="center"/>
        </w:trPr>
        <w:tc>
          <w:tcPr>
            <w:tcW w:w="721" w:type="dxa"/>
          </w:tcPr>
          <w:p w14:paraId="0ADEA337" w14:textId="007FBBB0" w:rsidR="005B5C00" w:rsidRPr="00B073ED" w:rsidRDefault="005B5C00" w:rsidP="005B5C00">
            <w:pPr>
              <w:rPr>
                <w:rFonts w:ascii="Calibri" w:hAnsi="Calibri" w:cs="Calibri"/>
                <w:b/>
                <w:sz w:val="22"/>
              </w:rPr>
            </w:pPr>
            <w:r>
              <w:rPr>
                <w:rStyle w:val="normaltextrun"/>
                <w:rFonts w:ascii="Calibri" w:hAnsi="Calibri" w:cs="Calibri"/>
                <w:b/>
                <w:bCs/>
                <w:sz w:val="22"/>
                <w:szCs w:val="22"/>
              </w:rPr>
              <w:t>9*.</w:t>
            </w:r>
            <w:r>
              <w:rPr>
                <w:rStyle w:val="eop"/>
                <w:rFonts w:ascii="Calibri" w:hAnsi="Calibri" w:cs="Calibri"/>
                <w:sz w:val="22"/>
                <w:szCs w:val="22"/>
              </w:rPr>
              <w:t> </w:t>
            </w:r>
          </w:p>
        </w:tc>
        <w:tc>
          <w:tcPr>
            <w:tcW w:w="6787" w:type="dxa"/>
          </w:tcPr>
          <w:p w14:paraId="1A282636" w14:textId="3F500962" w:rsidR="005B5C00" w:rsidRPr="2C7BA63E" w:rsidRDefault="005B5C00" w:rsidP="005B5C00">
            <w:pPr>
              <w:jc w:val="both"/>
              <w:rPr>
                <w:rFonts w:ascii="Calibri" w:hAnsi="Calibri" w:cs="Calibri"/>
                <w:sz w:val="22"/>
                <w:szCs w:val="22"/>
              </w:rPr>
            </w:pPr>
            <w:r>
              <w:rPr>
                <w:rStyle w:val="normaltextrun"/>
                <w:rFonts w:ascii="Calibri" w:hAnsi="Calibri" w:cs="Calibri"/>
                <w:b/>
                <w:bCs/>
                <w:sz w:val="22"/>
                <w:szCs w:val="22"/>
              </w:rPr>
              <w:t>ANNUAL REPORT ON ACADEMIC COUNCIL EFFECTIVENESS TO COURT</w:t>
            </w:r>
            <w:r>
              <w:rPr>
                <w:rStyle w:val="eop"/>
                <w:rFonts w:ascii="Calibri" w:hAnsi="Calibri" w:cs="Calibri"/>
                <w:sz w:val="22"/>
                <w:szCs w:val="22"/>
              </w:rPr>
              <w:t> </w:t>
            </w:r>
          </w:p>
        </w:tc>
        <w:tc>
          <w:tcPr>
            <w:tcW w:w="1701" w:type="dxa"/>
            <w:gridSpan w:val="2"/>
          </w:tcPr>
          <w:p w14:paraId="114EA60F" w14:textId="7C84C226" w:rsidR="005B5C00" w:rsidRPr="00825F33" w:rsidRDefault="005B5C00" w:rsidP="005B5C00">
            <w:pPr>
              <w:jc w:val="right"/>
              <w:rPr>
                <w:rFonts w:ascii="Calibri" w:hAnsi="Calibri" w:cs="Calibri"/>
                <w:b/>
                <w:sz w:val="22"/>
              </w:rPr>
            </w:pPr>
            <w:r>
              <w:rPr>
                <w:rStyle w:val="normaltextrun"/>
                <w:rFonts w:ascii="Calibri" w:hAnsi="Calibri" w:cs="Calibri"/>
                <w:b/>
                <w:bCs/>
                <w:sz w:val="22"/>
                <w:szCs w:val="22"/>
              </w:rPr>
              <w:t>AC (25-26) 7 </w:t>
            </w:r>
            <w:r>
              <w:rPr>
                <w:rStyle w:val="eop"/>
                <w:rFonts w:ascii="Calibri" w:hAnsi="Calibri" w:cs="Calibri"/>
                <w:sz w:val="22"/>
                <w:szCs w:val="22"/>
              </w:rPr>
              <w:t> </w:t>
            </w:r>
          </w:p>
        </w:tc>
      </w:tr>
      <w:tr w:rsidR="003B096D" w:rsidRPr="00825F33" w14:paraId="7CD7B1D2" w14:textId="77777777" w:rsidTr="19E35049">
        <w:trPr>
          <w:trHeight w:val="283"/>
          <w:jc w:val="center"/>
        </w:trPr>
        <w:tc>
          <w:tcPr>
            <w:tcW w:w="721" w:type="dxa"/>
          </w:tcPr>
          <w:p w14:paraId="40F2B52F" w14:textId="77777777" w:rsidR="003B096D" w:rsidRPr="00B073ED" w:rsidRDefault="003B096D" w:rsidP="00C941BD">
            <w:pPr>
              <w:rPr>
                <w:rFonts w:ascii="Calibri" w:hAnsi="Calibri" w:cs="Calibri"/>
                <w:b/>
                <w:sz w:val="22"/>
              </w:rPr>
            </w:pPr>
          </w:p>
        </w:tc>
        <w:tc>
          <w:tcPr>
            <w:tcW w:w="6787" w:type="dxa"/>
          </w:tcPr>
          <w:p w14:paraId="69360C38" w14:textId="77777777" w:rsidR="00C634E2" w:rsidRPr="00C634E2" w:rsidRDefault="00C634E2" w:rsidP="00C634E2">
            <w:pPr>
              <w:jc w:val="both"/>
              <w:rPr>
                <w:rFonts w:ascii="Calibri" w:hAnsi="Calibri" w:cs="Calibri"/>
                <w:sz w:val="22"/>
                <w:szCs w:val="22"/>
              </w:rPr>
            </w:pPr>
            <w:r w:rsidRPr="00C634E2">
              <w:rPr>
                <w:rFonts w:ascii="Calibri" w:hAnsi="Calibri" w:cs="Calibri"/>
                <w:sz w:val="22"/>
                <w:szCs w:val="22"/>
              </w:rPr>
              <w:t xml:space="preserve">The annual evaluative report from Academic Council to the University Court, for session 2024-25 was </w:t>
            </w:r>
            <w:r w:rsidRPr="00C634E2">
              <w:rPr>
                <w:rFonts w:ascii="Calibri" w:hAnsi="Calibri" w:cs="Calibri"/>
                <w:sz w:val="22"/>
                <w:szCs w:val="22"/>
                <w:u w:val="single"/>
              </w:rPr>
              <w:t>considered</w:t>
            </w:r>
            <w:r w:rsidRPr="00C634E2">
              <w:rPr>
                <w:rFonts w:ascii="Calibri" w:hAnsi="Calibri" w:cs="Calibri"/>
                <w:sz w:val="22"/>
                <w:szCs w:val="22"/>
              </w:rPr>
              <w:t xml:space="preserve">. </w:t>
            </w:r>
          </w:p>
          <w:p w14:paraId="1E13CA12" w14:textId="77777777" w:rsidR="00C634E2" w:rsidRPr="00C634E2" w:rsidRDefault="00C634E2" w:rsidP="00C634E2">
            <w:pPr>
              <w:jc w:val="both"/>
              <w:rPr>
                <w:rFonts w:ascii="Calibri" w:hAnsi="Calibri" w:cs="Calibri"/>
                <w:sz w:val="22"/>
                <w:szCs w:val="22"/>
              </w:rPr>
            </w:pPr>
          </w:p>
          <w:p w14:paraId="783BC457" w14:textId="77777777" w:rsidR="00C634E2" w:rsidRPr="00C634E2" w:rsidRDefault="00C634E2" w:rsidP="00C634E2">
            <w:pPr>
              <w:jc w:val="both"/>
              <w:rPr>
                <w:rFonts w:ascii="Calibri" w:hAnsi="Calibri" w:cs="Calibri"/>
                <w:sz w:val="22"/>
                <w:szCs w:val="22"/>
              </w:rPr>
            </w:pPr>
            <w:r w:rsidRPr="00C634E2">
              <w:rPr>
                <w:rFonts w:ascii="Calibri" w:hAnsi="Calibri" w:cs="Calibri"/>
                <w:sz w:val="22"/>
                <w:szCs w:val="22"/>
              </w:rPr>
              <w:t xml:space="preserve">The report provided University Court with assurance of Council’s effective operation and the items of business it had considered during the previous academic year. </w:t>
            </w:r>
          </w:p>
          <w:p w14:paraId="4D4EC99D" w14:textId="77777777" w:rsidR="00C634E2" w:rsidRPr="00C634E2" w:rsidRDefault="00C634E2" w:rsidP="00C634E2">
            <w:pPr>
              <w:jc w:val="both"/>
              <w:rPr>
                <w:rFonts w:ascii="Calibri" w:hAnsi="Calibri" w:cs="Calibri"/>
                <w:sz w:val="22"/>
                <w:szCs w:val="22"/>
              </w:rPr>
            </w:pPr>
          </w:p>
          <w:p w14:paraId="3A1DAF5B" w14:textId="629966C6" w:rsidR="00F01EEE" w:rsidRPr="2C7BA63E" w:rsidRDefault="00C634E2" w:rsidP="00C634E2">
            <w:pPr>
              <w:jc w:val="both"/>
              <w:rPr>
                <w:rFonts w:ascii="Calibri" w:hAnsi="Calibri" w:cs="Calibri"/>
                <w:sz w:val="22"/>
                <w:szCs w:val="22"/>
              </w:rPr>
            </w:pPr>
            <w:r w:rsidRPr="00C634E2">
              <w:rPr>
                <w:rFonts w:ascii="Calibri" w:hAnsi="Calibri" w:cs="Calibri"/>
                <w:sz w:val="22"/>
                <w:szCs w:val="22"/>
              </w:rPr>
              <w:t xml:space="preserve">Council </w:t>
            </w:r>
            <w:r w:rsidRPr="00C634E2">
              <w:rPr>
                <w:rFonts w:ascii="Calibri" w:hAnsi="Calibri" w:cs="Calibri"/>
                <w:sz w:val="22"/>
                <w:szCs w:val="22"/>
                <w:u w:val="single"/>
              </w:rPr>
              <w:t>approved</w:t>
            </w:r>
            <w:r w:rsidRPr="00C634E2">
              <w:rPr>
                <w:rFonts w:ascii="Calibri" w:hAnsi="Calibri" w:cs="Calibri"/>
                <w:sz w:val="22"/>
                <w:szCs w:val="22"/>
              </w:rPr>
              <w:t xml:space="preserve"> the report for onward submission to University Court.</w:t>
            </w:r>
          </w:p>
        </w:tc>
        <w:tc>
          <w:tcPr>
            <w:tcW w:w="1701" w:type="dxa"/>
            <w:gridSpan w:val="2"/>
          </w:tcPr>
          <w:p w14:paraId="1FDD0363" w14:textId="77777777" w:rsidR="003B096D" w:rsidRPr="00825F33" w:rsidRDefault="003B096D" w:rsidP="00C941BD">
            <w:pPr>
              <w:jc w:val="right"/>
              <w:rPr>
                <w:rFonts w:ascii="Calibri" w:hAnsi="Calibri" w:cs="Calibri"/>
                <w:b/>
                <w:sz w:val="22"/>
              </w:rPr>
            </w:pPr>
          </w:p>
        </w:tc>
      </w:tr>
      <w:tr w:rsidR="003B096D" w:rsidRPr="00825F33" w14:paraId="5569BC14" w14:textId="77777777" w:rsidTr="19E35049">
        <w:trPr>
          <w:trHeight w:val="283"/>
          <w:jc w:val="center"/>
        </w:trPr>
        <w:tc>
          <w:tcPr>
            <w:tcW w:w="721" w:type="dxa"/>
          </w:tcPr>
          <w:p w14:paraId="1946FE41" w14:textId="77777777" w:rsidR="003B096D" w:rsidRPr="00B073ED" w:rsidRDefault="003B096D" w:rsidP="00C941BD">
            <w:pPr>
              <w:rPr>
                <w:rFonts w:ascii="Calibri" w:hAnsi="Calibri" w:cs="Calibri"/>
                <w:b/>
                <w:sz w:val="22"/>
              </w:rPr>
            </w:pPr>
          </w:p>
        </w:tc>
        <w:tc>
          <w:tcPr>
            <w:tcW w:w="6787" w:type="dxa"/>
          </w:tcPr>
          <w:p w14:paraId="5394C6C0" w14:textId="77777777" w:rsidR="003B096D" w:rsidRPr="2C7BA63E" w:rsidRDefault="003B096D" w:rsidP="00C941BD">
            <w:pPr>
              <w:jc w:val="both"/>
              <w:rPr>
                <w:rFonts w:ascii="Calibri" w:hAnsi="Calibri" w:cs="Calibri"/>
                <w:sz w:val="22"/>
                <w:szCs w:val="22"/>
              </w:rPr>
            </w:pPr>
          </w:p>
        </w:tc>
        <w:tc>
          <w:tcPr>
            <w:tcW w:w="1701" w:type="dxa"/>
            <w:gridSpan w:val="2"/>
          </w:tcPr>
          <w:p w14:paraId="0D998400" w14:textId="77777777" w:rsidR="003B096D" w:rsidRPr="00825F33" w:rsidRDefault="003B096D" w:rsidP="00C941BD">
            <w:pPr>
              <w:jc w:val="right"/>
              <w:rPr>
                <w:rFonts w:ascii="Calibri" w:hAnsi="Calibri" w:cs="Calibri"/>
                <w:b/>
                <w:sz w:val="22"/>
              </w:rPr>
            </w:pPr>
          </w:p>
        </w:tc>
      </w:tr>
      <w:tr w:rsidR="00C941BD" w:rsidRPr="00825F33" w14:paraId="0068DE98" w14:textId="77777777" w:rsidTr="19E35049">
        <w:trPr>
          <w:trHeight w:val="283"/>
          <w:jc w:val="center"/>
        </w:trPr>
        <w:tc>
          <w:tcPr>
            <w:tcW w:w="721" w:type="dxa"/>
          </w:tcPr>
          <w:p w14:paraId="10E5B07A" w14:textId="13544DD7" w:rsidR="00C941BD" w:rsidRPr="00EF59FD" w:rsidRDefault="00C941BD" w:rsidP="00C941BD">
            <w:pPr>
              <w:rPr>
                <w:rFonts w:asciiTheme="minorHAnsi" w:hAnsiTheme="minorHAnsi" w:cstheme="minorHAnsi"/>
                <w:b/>
                <w:bCs/>
                <w:sz w:val="22"/>
                <w:szCs w:val="22"/>
              </w:rPr>
            </w:pPr>
            <w:r w:rsidRPr="00EF59FD">
              <w:rPr>
                <w:rFonts w:asciiTheme="minorHAnsi" w:hAnsiTheme="minorHAnsi" w:cstheme="minorHAnsi"/>
                <w:b/>
                <w:bCs/>
                <w:sz w:val="22"/>
                <w:szCs w:val="22"/>
              </w:rPr>
              <w:t>10.</w:t>
            </w:r>
          </w:p>
        </w:tc>
        <w:tc>
          <w:tcPr>
            <w:tcW w:w="6787" w:type="dxa"/>
          </w:tcPr>
          <w:p w14:paraId="56B002B9" w14:textId="243ADA05" w:rsidR="00C941BD" w:rsidRPr="00EF59FD" w:rsidRDefault="00C941BD" w:rsidP="00C941BD">
            <w:pPr>
              <w:jc w:val="both"/>
              <w:rPr>
                <w:rFonts w:asciiTheme="minorHAnsi" w:hAnsiTheme="minorHAnsi" w:cstheme="minorHAnsi"/>
                <w:b/>
                <w:bCs/>
                <w:sz w:val="22"/>
                <w:szCs w:val="22"/>
              </w:rPr>
            </w:pPr>
            <w:r w:rsidRPr="00EF59FD">
              <w:rPr>
                <w:rFonts w:asciiTheme="minorHAnsi" w:hAnsiTheme="minorHAnsi" w:cstheme="minorHAnsi"/>
                <w:b/>
                <w:bCs/>
                <w:sz w:val="22"/>
                <w:szCs w:val="22"/>
              </w:rPr>
              <w:t>REPORTS FROM COUNCIL COMMITTEES</w:t>
            </w:r>
          </w:p>
        </w:tc>
        <w:tc>
          <w:tcPr>
            <w:tcW w:w="1701" w:type="dxa"/>
            <w:gridSpan w:val="2"/>
          </w:tcPr>
          <w:p w14:paraId="39655B35" w14:textId="77777777" w:rsidR="00C941BD" w:rsidRPr="00825F33" w:rsidRDefault="00C941BD" w:rsidP="00C941BD">
            <w:pPr>
              <w:jc w:val="right"/>
              <w:rPr>
                <w:rFonts w:ascii="Calibri" w:hAnsi="Calibri" w:cs="Calibri"/>
                <w:b/>
                <w:sz w:val="22"/>
              </w:rPr>
            </w:pPr>
          </w:p>
        </w:tc>
      </w:tr>
      <w:tr w:rsidR="00C941BD" w:rsidRPr="00825F33" w14:paraId="3225879C" w14:textId="77777777" w:rsidTr="19E35049">
        <w:trPr>
          <w:trHeight w:val="283"/>
          <w:jc w:val="center"/>
        </w:trPr>
        <w:tc>
          <w:tcPr>
            <w:tcW w:w="721" w:type="dxa"/>
          </w:tcPr>
          <w:p w14:paraId="4488659A" w14:textId="77777777" w:rsidR="00C941BD" w:rsidRPr="00B073ED" w:rsidRDefault="00C941BD" w:rsidP="00C941BD">
            <w:pPr>
              <w:rPr>
                <w:rFonts w:ascii="Calibri" w:hAnsi="Calibri" w:cs="Calibri"/>
                <w:b/>
                <w:sz w:val="22"/>
              </w:rPr>
            </w:pPr>
          </w:p>
        </w:tc>
        <w:tc>
          <w:tcPr>
            <w:tcW w:w="6787" w:type="dxa"/>
          </w:tcPr>
          <w:p w14:paraId="3FAE969E" w14:textId="2FDE7D15" w:rsidR="00C941BD" w:rsidRPr="2C7BA63E" w:rsidRDefault="002C1ACB" w:rsidP="00CA60A7">
            <w:pPr>
              <w:jc w:val="both"/>
              <w:rPr>
                <w:rFonts w:ascii="Calibri" w:hAnsi="Calibri" w:cs="Calibri"/>
                <w:sz w:val="22"/>
                <w:szCs w:val="22"/>
              </w:rPr>
            </w:pPr>
            <w:r w:rsidRPr="002C1ACB">
              <w:rPr>
                <w:rFonts w:ascii="Calibri" w:hAnsi="Calibri" w:cs="Calibri"/>
                <w:sz w:val="22"/>
                <w:szCs w:val="22"/>
              </w:rPr>
              <w:t xml:space="preserve">Council </w:t>
            </w:r>
            <w:r w:rsidRPr="002C1ACB">
              <w:rPr>
                <w:rFonts w:ascii="Calibri" w:hAnsi="Calibri" w:cs="Calibri"/>
                <w:sz w:val="22"/>
                <w:szCs w:val="22"/>
                <w:u w:val="single"/>
              </w:rPr>
              <w:t>noted</w:t>
            </w:r>
            <w:r w:rsidRPr="002C1ACB">
              <w:rPr>
                <w:rFonts w:ascii="Calibri" w:hAnsi="Calibri" w:cs="Calibri"/>
                <w:sz w:val="22"/>
                <w:szCs w:val="22"/>
              </w:rPr>
              <w:t xml:space="preserve"> the minutes from Council’s Committees:</w:t>
            </w:r>
          </w:p>
        </w:tc>
        <w:tc>
          <w:tcPr>
            <w:tcW w:w="1701" w:type="dxa"/>
            <w:gridSpan w:val="2"/>
          </w:tcPr>
          <w:p w14:paraId="27D504CA" w14:textId="77777777" w:rsidR="00C941BD" w:rsidRPr="00825F33" w:rsidRDefault="00C941BD" w:rsidP="00C941BD">
            <w:pPr>
              <w:jc w:val="right"/>
              <w:rPr>
                <w:rFonts w:ascii="Calibri" w:hAnsi="Calibri" w:cs="Calibri"/>
                <w:b/>
                <w:sz w:val="22"/>
              </w:rPr>
            </w:pPr>
          </w:p>
        </w:tc>
      </w:tr>
      <w:tr w:rsidR="006662F7" w:rsidRPr="00825F33" w14:paraId="16724A5C" w14:textId="77777777" w:rsidTr="19E35049">
        <w:trPr>
          <w:trHeight w:val="283"/>
          <w:jc w:val="center"/>
        </w:trPr>
        <w:tc>
          <w:tcPr>
            <w:tcW w:w="721" w:type="dxa"/>
          </w:tcPr>
          <w:p w14:paraId="638A2C03" w14:textId="77777777" w:rsidR="006662F7" w:rsidRPr="00B073ED" w:rsidRDefault="006662F7" w:rsidP="00C941BD">
            <w:pPr>
              <w:rPr>
                <w:rFonts w:ascii="Calibri" w:hAnsi="Calibri" w:cs="Calibri"/>
                <w:b/>
                <w:sz w:val="22"/>
              </w:rPr>
            </w:pPr>
          </w:p>
        </w:tc>
        <w:tc>
          <w:tcPr>
            <w:tcW w:w="6787" w:type="dxa"/>
          </w:tcPr>
          <w:p w14:paraId="46C754D8" w14:textId="77777777" w:rsidR="006662F7" w:rsidRDefault="006662F7" w:rsidP="00C941BD">
            <w:pPr>
              <w:jc w:val="both"/>
              <w:rPr>
                <w:rFonts w:ascii="Calibri" w:hAnsi="Calibri" w:cs="Calibri"/>
                <w:sz w:val="22"/>
              </w:rPr>
            </w:pPr>
          </w:p>
        </w:tc>
        <w:tc>
          <w:tcPr>
            <w:tcW w:w="1701" w:type="dxa"/>
            <w:gridSpan w:val="2"/>
          </w:tcPr>
          <w:p w14:paraId="680EAF91" w14:textId="77777777" w:rsidR="006662F7" w:rsidRPr="00825F33" w:rsidRDefault="006662F7" w:rsidP="00C941BD">
            <w:pPr>
              <w:jc w:val="right"/>
              <w:rPr>
                <w:rFonts w:ascii="Calibri" w:hAnsi="Calibri" w:cs="Calibri"/>
                <w:b/>
                <w:sz w:val="22"/>
              </w:rPr>
            </w:pPr>
          </w:p>
        </w:tc>
      </w:tr>
      <w:tr w:rsidR="00C941BD" w:rsidRPr="00825F33" w14:paraId="5A762500" w14:textId="77777777" w:rsidTr="19E35049">
        <w:trPr>
          <w:trHeight w:val="283"/>
          <w:jc w:val="center"/>
        </w:trPr>
        <w:tc>
          <w:tcPr>
            <w:tcW w:w="721" w:type="dxa"/>
          </w:tcPr>
          <w:p w14:paraId="077B090B" w14:textId="3D84D6FD" w:rsidR="00C941BD" w:rsidRPr="00EF59FD" w:rsidRDefault="00C941BD" w:rsidP="00C941BD">
            <w:pPr>
              <w:rPr>
                <w:rFonts w:asciiTheme="minorHAnsi" w:hAnsiTheme="minorHAnsi" w:cstheme="minorHAnsi"/>
                <w:b/>
                <w:bCs/>
                <w:sz w:val="22"/>
                <w:szCs w:val="22"/>
              </w:rPr>
            </w:pPr>
            <w:r w:rsidRPr="00EF59FD">
              <w:rPr>
                <w:rFonts w:asciiTheme="minorHAnsi" w:hAnsiTheme="minorHAnsi" w:cstheme="minorHAnsi"/>
                <w:b/>
                <w:bCs/>
                <w:sz w:val="22"/>
                <w:szCs w:val="22"/>
              </w:rPr>
              <w:t>10.1</w:t>
            </w:r>
          </w:p>
        </w:tc>
        <w:tc>
          <w:tcPr>
            <w:tcW w:w="6787" w:type="dxa"/>
          </w:tcPr>
          <w:p w14:paraId="16169A47" w14:textId="6C0C2AB8" w:rsidR="00C941BD" w:rsidRPr="00EF59FD" w:rsidRDefault="00C941BD" w:rsidP="00C941BD">
            <w:pPr>
              <w:jc w:val="both"/>
              <w:rPr>
                <w:rFonts w:asciiTheme="minorHAnsi" w:hAnsiTheme="minorHAnsi" w:cstheme="minorHAnsi"/>
                <w:b/>
                <w:bCs/>
                <w:sz w:val="22"/>
                <w:szCs w:val="22"/>
              </w:rPr>
            </w:pPr>
            <w:r w:rsidRPr="00EF59FD">
              <w:rPr>
                <w:rFonts w:asciiTheme="minorHAnsi" w:hAnsiTheme="minorHAnsi" w:cstheme="minorHAnsi"/>
                <w:b/>
                <w:bCs/>
                <w:sz w:val="22"/>
                <w:szCs w:val="22"/>
              </w:rPr>
              <w:t xml:space="preserve">Education Committee Minutes: </w:t>
            </w:r>
            <w:r w:rsidR="005B5C00">
              <w:rPr>
                <w:rFonts w:asciiTheme="minorHAnsi" w:hAnsiTheme="minorHAnsi" w:cstheme="minorHAnsi"/>
                <w:b/>
                <w:bCs/>
                <w:sz w:val="22"/>
                <w:szCs w:val="22"/>
              </w:rPr>
              <w:t>20 August and 1</w:t>
            </w:r>
            <w:r w:rsidR="007102E4">
              <w:rPr>
                <w:rFonts w:asciiTheme="minorHAnsi" w:hAnsiTheme="minorHAnsi" w:cstheme="minorHAnsi"/>
                <w:b/>
                <w:bCs/>
                <w:sz w:val="22"/>
                <w:szCs w:val="22"/>
              </w:rPr>
              <w:t xml:space="preserve">7 </w:t>
            </w:r>
            <w:r w:rsidR="005B5C00">
              <w:rPr>
                <w:rFonts w:asciiTheme="minorHAnsi" w:hAnsiTheme="minorHAnsi" w:cstheme="minorHAnsi"/>
                <w:b/>
                <w:bCs/>
                <w:sz w:val="22"/>
                <w:szCs w:val="22"/>
              </w:rPr>
              <w:t>September</w:t>
            </w:r>
            <w:r w:rsidRPr="00EF59FD">
              <w:rPr>
                <w:rFonts w:asciiTheme="minorHAnsi" w:hAnsiTheme="minorHAnsi" w:cstheme="minorHAnsi"/>
                <w:b/>
                <w:bCs/>
                <w:sz w:val="22"/>
                <w:szCs w:val="22"/>
              </w:rPr>
              <w:t xml:space="preserve"> 2025</w:t>
            </w:r>
          </w:p>
        </w:tc>
        <w:tc>
          <w:tcPr>
            <w:tcW w:w="1701" w:type="dxa"/>
            <w:gridSpan w:val="2"/>
          </w:tcPr>
          <w:p w14:paraId="7C2960DE" w14:textId="22633F25" w:rsidR="00C941BD" w:rsidRPr="00EF59FD" w:rsidRDefault="00C941BD" w:rsidP="00C941BD">
            <w:pPr>
              <w:jc w:val="right"/>
              <w:rPr>
                <w:rFonts w:asciiTheme="minorHAnsi" w:hAnsiTheme="minorHAnsi" w:cstheme="minorHAnsi"/>
                <w:b/>
                <w:bCs/>
                <w:sz w:val="22"/>
                <w:szCs w:val="22"/>
              </w:rPr>
            </w:pPr>
            <w:r w:rsidRPr="00EF59FD">
              <w:rPr>
                <w:rFonts w:asciiTheme="minorHAnsi" w:hAnsiTheme="minorHAnsi" w:cstheme="minorHAnsi"/>
                <w:b/>
                <w:bCs/>
                <w:sz w:val="22"/>
                <w:szCs w:val="22"/>
              </w:rPr>
              <w:t xml:space="preserve">AC (24-25) </w:t>
            </w:r>
            <w:r w:rsidR="005B5C00">
              <w:rPr>
                <w:rFonts w:asciiTheme="minorHAnsi" w:hAnsiTheme="minorHAnsi" w:cstheme="minorHAnsi"/>
                <w:b/>
                <w:bCs/>
                <w:sz w:val="22"/>
                <w:szCs w:val="22"/>
              </w:rPr>
              <w:t>8, 9</w:t>
            </w:r>
          </w:p>
        </w:tc>
      </w:tr>
      <w:tr w:rsidR="001E54CD" w:rsidRPr="00825F33" w14:paraId="5D1137E3" w14:textId="77777777" w:rsidTr="19E35049">
        <w:trPr>
          <w:trHeight w:val="283"/>
          <w:jc w:val="center"/>
        </w:trPr>
        <w:tc>
          <w:tcPr>
            <w:tcW w:w="721" w:type="dxa"/>
          </w:tcPr>
          <w:p w14:paraId="2F7A785B" w14:textId="77777777" w:rsidR="001E54CD" w:rsidRPr="00EF59FD" w:rsidRDefault="001E54CD" w:rsidP="001E54CD">
            <w:pPr>
              <w:rPr>
                <w:rFonts w:asciiTheme="minorHAnsi" w:hAnsiTheme="minorHAnsi" w:cstheme="minorHAnsi"/>
                <w:b/>
                <w:bCs/>
                <w:sz w:val="22"/>
                <w:szCs w:val="22"/>
              </w:rPr>
            </w:pPr>
          </w:p>
        </w:tc>
        <w:tc>
          <w:tcPr>
            <w:tcW w:w="6787" w:type="dxa"/>
          </w:tcPr>
          <w:p w14:paraId="0868016C" w14:textId="546FD0CB" w:rsidR="001E54CD" w:rsidRPr="001E54CD" w:rsidRDefault="001E54CD" w:rsidP="001E54CD">
            <w:pPr>
              <w:jc w:val="both"/>
              <w:rPr>
                <w:rFonts w:asciiTheme="minorHAnsi" w:hAnsiTheme="minorHAnsi" w:cstheme="minorHAnsi"/>
                <w:b/>
                <w:bCs/>
                <w:sz w:val="22"/>
                <w:szCs w:val="22"/>
              </w:rPr>
            </w:pPr>
            <w:r w:rsidRPr="001E54CD">
              <w:rPr>
                <w:rStyle w:val="normaltextrun"/>
                <w:rFonts w:ascii="Calibri" w:hAnsi="Calibri" w:cs="Calibri"/>
                <w:b/>
                <w:bCs/>
                <w:sz w:val="22"/>
                <w:szCs w:val="22"/>
              </w:rPr>
              <w:t>Education Committee Annual Report 2024-25</w:t>
            </w:r>
            <w:r w:rsidRPr="001E54CD">
              <w:rPr>
                <w:rStyle w:val="eop"/>
                <w:rFonts w:ascii="Calibri" w:hAnsi="Calibri" w:cs="Calibri"/>
                <w:b/>
                <w:bCs/>
                <w:sz w:val="22"/>
                <w:szCs w:val="22"/>
              </w:rPr>
              <w:t> </w:t>
            </w:r>
          </w:p>
        </w:tc>
        <w:tc>
          <w:tcPr>
            <w:tcW w:w="1701" w:type="dxa"/>
            <w:gridSpan w:val="2"/>
          </w:tcPr>
          <w:p w14:paraId="190B2EDB" w14:textId="0BA13A07" w:rsidR="001E54CD" w:rsidRPr="00EF59FD" w:rsidRDefault="001E54CD" w:rsidP="001E54CD">
            <w:pPr>
              <w:jc w:val="right"/>
              <w:rPr>
                <w:rFonts w:asciiTheme="minorHAnsi" w:hAnsiTheme="minorHAnsi" w:cstheme="minorHAnsi"/>
                <w:b/>
                <w:bCs/>
                <w:sz w:val="22"/>
                <w:szCs w:val="22"/>
              </w:rPr>
            </w:pPr>
            <w:r>
              <w:rPr>
                <w:rStyle w:val="normaltextrun"/>
                <w:rFonts w:ascii="Calibri" w:hAnsi="Calibri" w:cs="Calibri"/>
                <w:b/>
                <w:bCs/>
                <w:sz w:val="22"/>
                <w:szCs w:val="22"/>
              </w:rPr>
              <w:t>AC (25-26) 10</w:t>
            </w:r>
          </w:p>
        </w:tc>
      </w:tr>
      <w:tr w:rsidR="00C941BD" w:rsidRPr="00825F33" w14:paraId="1499DF5D" w14:textId="77777777" w:rsidTr="19E35049">
        <w:trPr>
          <w:trHeight w:val="283"/>
          <w:jc w:val="center"/>
        </w:trPr>
        <w:tc>
          <w:tcPr>
            <w:tcW w:w="721" w:type="dxa"/>
          </w:tcPr>
          <w:p w14:paraId="0C6A251F" w14:textId="77777777" w:rsidR="00C941BD" w:rsidRPr="00B073ED" w:rsidRDefault="00C941BD" w:rsidP="00C941BD">
            <w:pPr>
              <w:rPr>
                <w:rFonts w:ascii="Calibri" w:hAnsi="Calibri" w:cs="Calibri"/>
                <w:b/>
                <w:sz w:val="22"/>
              </w:rPr>
            </w:pPr>
          </w:p>
        </w:tc>
        <w:tc>
          <w:tcPr>
            <w:tcW w:w="6787" w:type="dxa"/>
          </w:tcPr>
          <w:p w14:paraId="2272CD76" w14:textId="77777777" w:rsidR="002C1ACB" w:rsidRPr="002C1ACB" w:rsidRDefault="002C1ACB" w:rsidP="002C1ACB">
            <w:pPr>
              <w:jc w:val="both"/>
              <w:rPr>
                <w:rFonts w:ascii="Calibri" w:hAnsi="Calibri" w:cs="Calibri"/>
                <w:sz w:val="22"/>
                <w:szCs w:val="22"/>
              </w:rPr>
            </w:pPr>
            <w:r w:rsidRPr="002C1ACB">
              <w:rPr>
                <w:rFonts w:ascii="Calibri" w:hAnsi="Calibri" w:cs="Calibri"/>
                <w:sz w:val="22"/>
                <w:szCs w:val="22"/>
              </w:rPr>
              <w:t xml:space="preserve">The Education Committee (EC) activities included changes and improvements to policy. A huge amount of work had been completed in that area in response to recent projects. </w:t>
            </w:r>
          </w:p>
          <w:p w14:paraId="4EECA92C" w14:textId="77777777" w:rsidR="002C1ACB" w:rsidRPr="002C1ACB" w:rsidRDefault="002C1ACB" w:rsidP="002C1ACB">
            <w:pPr>
              <w:jc w:val="both"/>
              <w:rPr>
                <w:rFonts w:ascii="Calibri" w:hAnsi="Calibri" w:cs="Calibri"/>
                <w:sz w:val="22"/>
                <w:szCs w:val="22"/>
              </w:rPr>
            </w:pPr>
          </w:p>
          <w:p w14:paraId="6822DF10" w14:textId="77777777" w:rsidR="002C1ACB" w:rsidRPr="002C1ACB" w:rsidRDefault="002C1ACB" w:rsidP="002C1ACB">
            <w:pPr>
              <w:jc w:val="both"/>
              <w:rPr>
                <w:rFonts w:ascii="Calibri" w:hAnsi="Calibri" w:cs="Calibri"/>
                <w:sz w:val="22"/>
                <w:szCs w:val="22"/>
              </w:rPr>
            </w:pPr>
            <w:r w:rsidRPr="002C1ACB">
              <w:rPr>
                <w:rFonts w:ascii="Calibri" w:hAnsi="Calibri" w:cs="Calibri"/>
                <w:sz w:val="22"/>
                <w:szCs w:val="22"/>
              </w:rPr>
              <w:t>Priorities for the year ahead were:</w:t>
            </w:r>
          </w:p>
          <w:p w14:paraId="1A777F84" w14:textId="77777777" w:rsidR="002C1ACB" w:rsidRPr="0057489A" w:rsidRDefault="002C1ACB" w:rsidP="0057489A">
            <w:pPr>
              <w:pStyle w:val="ListParagraph"/>
              <w:numPr>
                <w:ilvl w:val="0"/>
                <w:numId w:val="18"/>
              </w:numPr>
              <w:jc w:val="both"/>
              <w:rPr>
                <w:rFonts w:ascii="Calibri" w:hAnsi="Calibri" w:cs="Calibri"/>
                <w:sz w:val="22"/>
                <w:szCs w:val="22"/>
              </w:rPr>
            </w:pPr>
            <w:r w:rsidRPr="0057489A">
              <w:rPr>
                <w:rFonts w:ascii="Calibri" w:hAnsi="Calibri" w:cs="Calibri"/>
                <w:sz w:val="22"/>
                <w:szCs w:val="22"/>
              </w:rPr>
              <w:t>Use of Artificial Intelligence in learning, teaching and assessment. Work was ongoing and would continue throughout the year.</w:t>
            </w:r>
          </w:p>
          <w:p w14:paraId="5F1EC431" w14:textId="0E31208D" w:rsidR="00C27040" w:rsidRPr="00E85AAC" w:rsidRDefault="002C1ACB" w:rsidP="0057489A">
            <w:pPr>
              <w:pStyle w:val="ListParagraph"/>
              <w:numPr>
                <w:ilvl w:val="0"/>
                <w:numId w:val="18"/>
              </w:numPr>
              <w:jc w:val="both"/>
              <w:rPr>
                <w:rFonts w:ascii="Calibri" w:hAnsi="Calibri" w:cs="Calibri"/>
                <w:sz w:val="22"/>
                <w:szCs w:val="22"/>
              </w:rPr>
            </w:pPr>
            <w:r w:rsidRPr="002C1ACB">
              <w:rPr>
                <w:rFonts w:ascii="Calibri" w:hAnsi="Calibri" w:cs="Calibri"/>
                <w:sz w:val="22"/>
                <w:szCs w:val="22"/>
              </w:rPr>
              <w:t>Implementation plan for the Education and Student Experience strategy.</w:t>
            </w:r>
          </w:p>
        </w:tc>
        <w:tc>
          <w:tcPr>
            <w:tcW w:w="1701" w:type="dxa"/>
            <w:gridSpan w:val="2"/>
          </w:tcPr>
          <w:p w14:paraId="3A5972E7" w14:textId="77777777" w:rsidR="00C941BD" w:rsidRPr="00825F33" w:rsidRDefault="00C941BD" w:rsidP="00C941BD">
            <w:pPr>
              <w:jc w:val="right"/>
              <w:rPr>
                <w:rFonts w:ascii="Calibri" w:hAnsi="Calibri" w:cs="Calibri"/>
                <w:b/>
                <w:sz w:val="22"/>
              </w:rPr>
            </w:pPr>
          </w:p>
        </w:tc>
      </w:tr>
      <w:tr w:rsidR="00C941BD" w:rsidRPr="00825F33" w14:paraId="1EE5CA27" w14:textId="77777777" w:rsidTr="19E35049">
        <w:trPr>
          <w:trHeight w:val="283"/>
          <w:jc w:val="center"/>
        </w:trPr>
        <w:tc>
          <w:tcPr>
            <w:tcW w:w="721" w:type="dxa"/>
          </w:tcPr>
          <w:p w14:paraId="50F2A025" w14:textId="77777777" w:rsidR="00C941BD" w:rsidRPr="00B073ED" w:rsidRDefault="00C941BD" w:rsidP="00C941BD">
            <w:pPr>
              <w:rPr>
                <w:rFonts w:ascii="Calibri" w:hAnsi="Calibri" w:cs="Calibri"/>
                <w:b/>
                <w:sz w:val="22"/>
              </w:rPr>
            </w:pPr>
          </w:p>
        </w:tc>
        <w:tc>
          <w:tcPr>
            <w:tcW w:w="6787" w:type="dxa"/>
          </w:tcPr>
          <w:p w14:paraId="06F67A7F" w14:textId="77777777" w:rsidR="00C941BD" w:rsidRPr="2C7BA63E" w:rsidRDefault="00C941BD" w:rsidP="00C941BD">
            <w:pPr>
              <w:jc w:val="both"/>
              <w:rPr>
                <w:rFonts w:ascii="Calibri" w:hAnsi="Calibri" w:cs="Calibri"/>
                <w:sz w:val="22"/>
                <w:szCs w:val="22"/>
              </w:rPr>
            </w:pPr>
          </w:p>
        </w:tc>
        <w:tc>
          <w:tcPr>
            <w:tcW w:w="1701" w:type="dxa"/>
            <w:gridSpan w:val="2"/>
          </w:tcPr>
          <w:p w14:paraId="38C5FF74" w14:textId="77777777" w:rsidR="00C941BD" w:rsidRPr="00825F33" w:rsidRDefault="00C941BD" w:rsidP="00C941BD">
            <w:pPr>
              <w:jc w:val="right"/>
              <w:rPr>
                <w:rFonts w:ascii="Calibri" w:hAnsi="Calibri" w:cs="Calibri"/>
                <w:b/>
                <w:sz w:val="22"/>
              </w:rPr>
            </w:pPr>
          </w:p>
        </w:tc>
      </w:tr>
      <w:tr w:rsidR="00C941BD" w:rsidRPr="00825F33" w14:paraId="6342CF85" w14:textId="77777777" w:rsidTr="19E35049">
        <w:trPr>
          <w:trHeight w:val="283"/>
          <w:jc w:val="center"/>
        </w:trPr>
        <w:tc>
          <w:tcPr>
            <w:tcW w:w="721" w:type="dxa"/>
          </w:tcPr>
          <w:p w14:paraId="08EF55E9" w14:textId="3FD822B6" w:rsidR="00C941BD" w:rsidRPr="00EF59FD" w:rsidRDefault="00C941BD" w:rsidP="00C941BD">
            <w:pPr>
              <w:rPr>
                <w:rFonts w:asciiTheme="minorHAnsi" w:hAnsiTheme="minorHAnsi" w:cstheme="minorHAnsi"/>
                <w:b/>
                <w:bCs/>
                <w:sz w:val="22"/>
                <w:szCs w:val="22"/>
              </w:rPr>
            </w:pPr>
            <w:r w:rsidRPr="00EF59FD">
              <w:rPr>
                <w:rFonts w:asciiTheme="minorHAnsi" w:hAnsiTheme="minorHAnsi" w:cstheme="minorHAnsi"/>
                <w:b/>
                <w:bCs/>
                <w:sz w:val="22"/>
                <w:szCs w:val="22"/>
              </w:rPr>
              <w:t>10.2</w:t>
            </w:r>
          </w:p>
        </w:tc>
        <w:tc>
          <w:tcPr>
            <w:tcW w:w="6787" w:type="dxa"/>
          </w:tcPr>
          <w:p w14:paraId="60BF796D" w14:textId="5BC327E9" w:rsidR="00C941BD" w:rsidRPr="00EF59FD" w:rsidRDefault="00C941BD" w:rsidP="00C941BD">
            <w:pPr>
              <w:jc w:val="both"/>
              <w:rPr>
                <w:rFonts w:asciiTheme="minorHAnsi" w:hAnsiTheme="minorHAnsi" w:cstheme="minorHAnsi"/>
                <w:b/>
                <w:bCs/>
                <w:sz w:val="22"/>
                <w:szCs w:val="22"/>
              </w:rPr>
            </w:pPr>
            <w:r w:rsidRPr="00EF59FD">
              <w:rPr>
                <w:rFonts w:asciiTheme="minorHAnsi" w:hAnsiTheme="minorHAnsi" w:cstheme="minorHAnsi"/>
                <w:b/>
                <w:bCs/>
                <w:sz w:val="22"/>
                <w:szCs w:val="22"/>
              </w:rPr>
              <w:t>Student Experience Committee</w:t>
            </w:r>
            <w:r w:rsidR="00EA3E89">
              <w:rPr>
                <w:rFonts w:asciiTheme="minorHAnsi" w:hAnsiTheme="minorHAnsi" w:cstheme="minorHAnsi"/>
                <w:b/>
                <w:bCs/>
                <w:sz w:val="22"/>
                <w:szCs w:val="22"/>
              </w:rPr>
              <w:t xml:space="preserve"> Minutes</w:t>
            </w:r>
            <w:r w:rsidRPr="00EF59FD">
              <w:rPr>
                <w:rFonts w:asciiTheme="minorHAnsi" w:hAnsiTheme="minorHAnsi" w:cstheme="minorHAnsi"/>
                <w:b/>
                <w:bCs/>
                <w:sz w:val="22"/>
                <w:szCs w:val="22"/>
              </w:rPr>
              <w:t xml:space="preserve">: </w:t>
            </w:r>
            <w:r w:rsidR="001E54CD">
              <w:rPr>
                <w:rFonts w:asciiTheme="minorHAnsi" w:hAnsiTheme="minorHAnsi" w:cstheme="minorHAnsi"/>
                <w:b/>
                <w:bCs/>
                <w:sz w:val="22"/>
                <w:szCs w:val="22"/>
              </w:rPr>
              <w:t>10 June and 10 September</w:t>
            </w:r>
            <w:r w:rsidRPr="00EF59FD">
              <w:rPr>
                <w:rFonts w:asciiTheme="minorHAnsi" w:hAnsiTheme="minorHAnsi" w:cstheme="minorHAnsi"/>
                <w:b/>
                <w:bCs/>
                <w:sz w:val="22"/>
                <w:szCs w:val="22"/>
              </w:rPr>
              <w:t xml:space="preserve"> 202</w:t>
            </w:r>
            <w:r w:rsidR="007102E4">
              <w:rPr>
                <w:rFonts w:asciiTheme="minorHAnsi" w:hAnsiTheme="minorHAnsi" w:cstheme="minorHAnsi"/>
                <w:b/>
                <w:bCs/>
                <w:sz w:val="22"/>
                <w:szCs w:val="22"/>
              </w:rPr>
              <w:t>5</w:t>
            </w:r>
          </w:p>
        </w:tc>
        <w:tc>
          <w:tcPr>
            <w:tcW w:w="1701" w:type="dxa"/>
            <w:gridSpan w:val="2"/>
          </w:tcPr>
          <w:p w14:paraId="2CA223C4" w14:textId="68727FE4" w:rsidR="00C941BD" w:rsidRPr="00EF59FD" w:rsidRDefault="008332AF" w:rsidP="00C941BD">
            <w:pPr>
              <w:jc w:val="right"/>
              <w:rPr>
                <w:rFonts w:asciiTheme="minorHAnsi" w:hAnsiTheme="minorHAnsi" w:cstheme="minorHAnsi"/>
                <w:b/>
                <w:bCs/>
                <w:sz w:val="22"/>
                <w:szCs w:val="22"/>
              </w:rPr>
            </w:pPr>
            <w:r w:rsidRPr="008332AF">
              <w:rPr>
                <w:rFonts w:asciiTheme="minorHAnsi" w:hAnsiTheme="minorHAnsi" w:cstheme="minorHAnsi"/>
                <w:b/>
                <w:bCs/>
                <w:sz w:val="22"/>
                <w:szCs w:val="22"/>
              </w:rPr>
              <w:t>AC (25-26) 11, 12</w:t>
            </w:r>
          </w:p>
        </w:tc>
      </w:tr>
      <w:tr w:rsidR="008332AF" w:rsidRPr="00825F33" w14:paraId="3A795AC0" w14:textId="77777777" w:rsidTr="19E35049">
        <w:trPr>
          <w:trHeight w:val="283"/>
          <w:jc w:val="center"/>
        </w:trPr>
        <w:tc>
          <w:tcPr>
            <w:tcW w:w="721" w:type="dxa"/>
          </w:tcPr>
          <w:p w14:paraId="4572218B" w14:textId="77777777" w:rsidR="008332AF" w:rsidRPr="00EF59FD" w:rsidRDefault="008332AF" w:rsidP="008332AF">
            <w:pPr>
              <w:rPr>
                <w:rFonts w:asciiTheme="minorHAnsi" w:hAnsiTheme="minorHAnsi" w:cstheme="minorHAnsi"/>
                <w:b/>
                <w:bCs/>
                <w:sz w:val="22"/>
                <w:szCs w:val="22"/>
              </w:rPr>
            </w:pPr>
          </w:p>
        </w:tc>
        <w:tc>
          <w:tcPr>
            <w:tcW w:w="6787" w:type="dxa"/>
          </w:tcPr>
          <w:p w14:paraId="467D9E13" w14:textId="57D82601" w:rsidR="008332AF" w:rsidRPr="008332AF" w:rsidRDefault="008332AF" w:rsidP="008332AF">
            <w:pPr>
              <w:jc w:val="both"/>
              <w:rPr>
                <w:rFonts w:asciiTheme="minorHAnsi" w:hAnsiTheme="minorHAnsi" w:cstheme="minorHAnsi"/>
                <w:b/>
                <w:bCs/>
                <w:sz w:val="22"/>
                <w:szCs w:val="22"/>
              </w:rPr>
            </w:pPr>
            <w:r w:rsidRPr="008332AF">
              <w:rPr>
                <w:rStyle w:val="normaltextrun"/>
                <w:rFonts w:ascii="Calibri" w:hAnsi="Calibri" w:cs="Calibri"/>
                <w:b/>
                <w:bCs/>
                <w:sz w:val="22"/>
                <w:szCs w:val="22"/>
              </w:rPr>
              <w:t>Student Experience Committee Annual Report 2024-25</w:t>
            </w:r>
            <w:r w:rsidRPr="008332AF">
              <w:rPr>
                <w:rStyle w:val="eop"/>
                <w:rFonts w:ascii="Calibri" w:hAnsi="Calibri" w:cs="Calibri"/>
                <w:b/>
                <w:bCs/>
                <w:sz w:val="22"/>
                <w:szCs w:val="22"/>
              </w:rPr>
              <w:t> </w:t>
            </w:r>
          </w:p>
        </w:tc>
        <w:tc>
          <w:tcPr>
            <w:tcW w:w="1701" w:type="dxa"/>
            <w:gridSpan w:val="2"/>
          </w:tcPr>
          <w:p w14:paraId="5C260ACE" w14:textId="1B0D4DE8" w:rsidR="008332AF" w:rsidRPr="008332AF" w:rsidRDefault="008332AF" w:rsidP="008332AF">
            <w:pPr>
              <w:jc w:val="right"/>
              <w:rPr>
                <w:rFonts w:asciiTheme="minorHAnsi" w:hAnsiTheme="minorHAnsi" w:cstheme="minorHAnsi"/>
                <w:b/>
                <w:bCs/>
                <w:sz w:val="22"/>
                <w:szCs w:val="22"/>
              </w:rPr>
            </w:pPr>
            <w:r>
              <w:rPr>
                <w:rStyle w:val="normaltextrun"/>
                <w:rFonts w:ascii="Calibri" w:hAnsi="Calibri" w:cs="Calibri"/>
                <w:b/>
                <w:bCs/>
                <w:sz w:val="22"/>
                <w:szCs w:val="22"/>
              </w:rPr>
              <w:t>AC (25-26) 13</w:t>
            </w:r>
          </w:p>
        </w:tc>
      </w:tr>
      <w:tr w:rsidR="006662F7" w:rsidRPr="00825F33" w14:paraId="2E6E1AAF" w14:textId="77777777" w:rsidTr="19E35049">
        <w:trPr>
          <w:trHeight w:val="283"/>
          <w:jc w:val="center"/>
        </w:trPr>
        <w:tc>
          <w:tcPr>
            <w:tcW w:w="721" w:type="dxa"/>
          </w:tcPr>
          <w:p w14:paraId="6AC19688" w14:textId="77777777" w:rsidR="006662F7" w:rsidRPr="00B073ED" w:rsidRDefault="006662F7" w:rsidP="006662F7">
            <w:pPr>
              <w:rPr>
                <w:rFonts w:ascii="Calibri" w:hAnsi="Calibri" w:cs="Calibri"/>
                <w:b/>
                <w:sz w:val="22"/>
              </w:rPr>
            </w:pPr>
          </w:p>
        </w:tc>
        <w:tc>
          <w:tcPr>
            <w:tcW w:w="6787" w:type="dxa"/>
          </w:tcPr>
          <w:p w14:paraId="1FB8D5CC" w14:textId="4E8F7F73" w:rsidR="00C27040" w:rsidRPr="2C7BA63E" w:rsidRDefault="0057489A" w:rsidP="000016C3">
            <w:pPr>
              <w:jc w:val="both"/>
              <w:rPr>
                <w:rFonts w:ascii="Calibri" w:hAnsi="Calibri" w:cs="Calibri"/>
                <w:sz w:val="22"/>
                <w:szCs w:val="22"/>
              </w:rPr>
            </w:pPr>
            <w:r w:rsidRPr="0057489A">
              <w:rPr>
                <w:rFonts w:ascii="Calibri" w:hAnsi="Calibri" w:cs="Calibri"/>
                <w:sz w:val="22"/>
                <w:szCs w:val="22"/>
              </w:rPr>
              <w:t>The Student Experience Committee (SEC) activities included work on the corporate parenting strategy, module evaluation, refreshing the student charter, restructuring of student representation. There was recognition of work conducted across professional services and faculties to deliver the progression boards during June and the resit period in August. The majority of students received their progression status by end of June which was earlier than in previous years.</w:t>
            </w:r>
          </w:p>
        </w:tc>
        <w:tc>
          <w:tcPr>
            <w:tcW w:w="1701" w:type="dxa"/>
            <w:gridSpan w:val="2"/>
          </w:tcPr>
          <w:p w14:paraId="10EEA64A" w14:textId="77777777" w:rsidR="006662F7" w:rsidRPr="00825F33" w:rsidRDefault="006662F7" w:rsidP="006662F7">
            <w:pPr>
              <w:jc w:val="right"/>
              <w:rPr>
                <w:rFonts w:ascii="Calibri" w:hAnsi="Calibri" w:cs="Calibri"/>
                <w:b/>
                <w:sz w:val="22"/>
              </w:rPr>
            </w:pPr>
          </w:p>
        </w:tc>
      </w:tr>
      <w:tr w:rsidR="006662F7" w:rsidRPr="00825F33" w14:paraId="23656171" w14:textId="77777777" w:rsidTr="19E35049">
        <w:trPr>
          <w:trHeight w:val="283"/>
          <w:jc w:val="center"/>
        </w:trPr>
        <w:tc>
          <w:tcPr>
            <w:tcW w:w="721" w:type="dxa"/>
          </w:tcPr>
          <w:p w14:paraId="7AFD4A3E" w14:textId="5C4CA3E8" w:rsidR="006662F7" w:rsidRPr="00B073ED" w:rsidRDefault="006662F7" w:rsidP="006662F7">
            <w:pPr>
              <w:rPr>
                <w:rFonts w:ascii="Calibri" w:hAnsi="Calibri" w:cs="Calibri"/>
                <w:b/>
                <w:sz w:val="22"/>
              </w:rPr>
            </w:pPr>
          </w:p>
        </w:tc>
        <w:tc>
          <w:tcPr>
            <w:tcW w:w="6787" w:type="dxa"/>
          </w:tcPr>
          <w:p w14:paraId="62162C46" w14:textId="77777777" w:rsidR="006662F7" w:rsidRPr="2C7BA63E" w:rsidRDefault="006662F7" w:rsidP="006662F7">
            <w:pPr>
              <w:jc w:val="both"/>
              <w:rPr>
                <w:rFonts w:ascii="Calibri" w:hAnsi="Calibri" w:cs="Calibri"/>
                <w:sz w:val="22"/>
                <w:szCs w:val="22"/>
              </w:rPr>
            </w:pPr>
          </w:p>
        </w:tc>
        <w:tc>
          <w:tcPr>
            <w:tcW w:w="1701" w:type="dxa"/>
            <w:gridSpan w:val="2"/>
          </w:tcPr>
          <w:p w14:paraId="07AD6E19" w14:textId="77777777" w:rsidR="006662F7" w:rsidRPr="00825F33" w:rsidRDefault="006662F7" w:rsidP="006662F7">
            <w:pPr>
              <w:jc w:val="right"/>
              <w:rPr>
                <w:rFonts w:ascii="Calibri" w:hAnsi="Calibri" w:cs="Calibri"/>
                <w:b/>
                <w:sz w:val="22"/>
              </w:rPr>
            </w:pPr>
          </w:p>
        </w:tc>
      </w:tr>
      <w:tr w:rsidR="006662F7" w:rsidRPr="00EF59FD" w14:paraId="6034B671" w14:textId="77777777" w:rsidTr="19E35049">
        <w:trPr>
          <w:trHeight w:val="283"/>
          <w:jc w:val="center"/>
        </w:trPr>
        <w:tc>
          <w:tcPr>
            <w:tcW w:w="721" w:type="dxa"/>
          </w:tcPr>
          <w:p w14:paraId="1EE04864" w14:textId="06282A67" w:rsidR="006662F7" w:rsidRPr="00EF59FD" w:rsidRDefault="006662F7" w:rsidP="006662F7">
            <w:pPr>
              <w:rPr>
                <w:rFonts w:asciiTheme="minorHAnsi" w:hAnsiTheme="minorHAnsi" w:cstheme="minorHAnsi"/>
                <w:b/>
                <w:bCs/>
                <w:sz w:val="22"/>
                <w:szCs w:val="22"/>
              </w:rPr>
            </w:pPr>
            <w:r w:rsidRPr="00EF59FD">
              <w:rPr>
                <w:rFonts w:asciiTheme="minorHAnsi" w:hAnsiTheme="minorHAnsi" w:cstheme="minorHAnsi"/>
                <w:b/>
                <w:bCs/>
                <w:sz w:val="22"/>
                <w:szCs w:val="22"/>
              </w:rPr>
              <w:t>10.3</w:t>
            </w:r>
          </w:p>
        </w:tc>
        <w:tc>
          <w:tcPr>
            <w:tcW w:w="6787" w:type="dxa"/>
          </w:tcPr>
          <w:p w14:paraId="1D45F148" w14:textId="72E9EBBA" w:rsidR="006662F7" w:rsidRPr="00EF59FD" w:rsidRDefault="006662F7" w:rsidP="006662F7">
            <w:pPr>
              <w:jc w:val="both"/>
              <w:rPr>
                <w:rFonts w:asciiTheme="minorHAnsi" w:hAnsiTheme="minorHAnsi" w:cstheme="minorHAnsi"/>
                <w:b/>
                <w:bCs/>
                <w:sz w:val="22"/>
                <w:szCs w:val="22"/>
              </w:rPr>
            </w:pPr>
            <w:r w:rsidRPr="00EF59FD">
              <w:rPr>
                <w:rFonts w:asciiTheme="minorHAnsi" w:hAnsiTheme="minorHAnsi" w:cstheme="minorHAnsi"/>
                <w:b/>
                <w:bCs/>
                <w:sz w:val="22"/>
                <w:szCs w:val="22"/>
              </w:rPr>
              <w:t>University Research</w:t>
            </w:r>
            <w:r w:rsidR="007102E4">
              <w:rPr>
                <w:rFonts w:asciiTheme="minorHAnsi" w:hAnsiTheme="minorHAnsi" w:cstheme="minorHAnsi"/>
                <w:b/>
                <w:bCs/>
                <w:sz w:val="22"/>
                <w:szCs w:val="22"/>
              </w:rPr>
              <w:t xml:space="preserve"> and Innovation</w:t>
            </w:r>
            <w:r w:rsidRPr="00EF59FD">
              <w:rPr>
                <w:rFonts w:asciiTheme="minorHAnsi" w:hAnsiTheme="minorHAnsi" w:cstheme="minorHAnsi"/>
                <w:b/>
                <w:bCs/>
                <w:sz w:val="22"/>
                <w:szCs w:val="22"/>
              </w:rPr>
              <w:t xml:space="preserve"> Committee: </w:t>
            </w:r>
            <w:r w:rsidR="003A393D">
              <w:rPr>
                <w:rFonts w:asciiTheme="minorHAnsi" w:hAnsiTheme="minorHAnsi" w:cstheme="minorHAnsi"/>
                <w:b/>
                <w:bCs/>
                <w:sz w:val="22"/>
                <w:szCs w:val="22"/>
              </w:rPr>
              <w:t>3 September</w:t>
            </w:r>
            <w:r w:rsidRPr="00EF59FD">
              <w:rPr>
                <w:rFonts w:asciiTheme="minorHAnsi" w:hAnsiTheme="minorHAnsi" w:cstheme="minorHAnsi"/>
                <w:b/>
                <w:bCs/>
                <w:sz w:val="22"/>
                <w:szCs w:val="22"/>
              </w:rPr>
              <w:t xml:space="preserve"> 2025</w:t>
            </w:r>
          </w:p>
        </w:tc>
        <w:tc>
          <w:tcPr>
            <w:tcW w:w="1701" w:type="dxa"/>
            <w:gridSpan w:val="2"/>
          </w:tcPr>
          <w:p w14:paraId="1F461F8A" w14:textId="3E084ED2" w:rsidR="006662F7" w:rsidRPr="00EF59FD" w:rsidRDefault="006662F7" w:rsidP="006662F7">
            <w:pPr>
              <w:jc w:val="right"/>
              <w:rPr>
                <w:rFonts w:asciiTheme="minorHAnsi" w:hAnsiTheme="minorHAnsi" w:cstheme="minorHAnsi"/>
                <w:b/>
                <w:bCs/>
                <w:sz w:val="22"/>
                <w:szCs w:val="22"/>
              </w:rPr>
            </w:pPr>
            <w:r w:rsidRPr="00EF59FD">
              <w:rPr>
                <w:rFonts w:asciiTheme="minorHAnsi" w:hAnsiTheme="minorHAnsi" w:cstheme="minorHAnsi"/>
                <w:b/>
                <w:bCs/>
                <w:sz w:val="22"/>
                <w:szCs w:val="22"/>
              </w:rPr>
              <w:t>AC (2</w:t>
            </w:r>
            <w:r w:rsidR="003A393D">
              <w:rPr>
                <w:rFonts w:asciiTheme="minorHAnsi" w:hAnsiTheme="minorHAnsi" w:cstheme="minorHAnsi"/>
                <w:b/>
                <w:bCs/>
                <w:sz w:val="22"/>
                <w:szCs w:val="22"/>
              </w:rPr>
              <w:t>5-26</w:t>
            </w:r>
            <w:r w:rsidRPr="00EF59FD">
              <w:rPr>
                <w:rFonts w:asciiTheme="minorHAnsi" w:hAnsiTheme="minorHAnsi" w:cstheme="minorHAnsi"/>
                <w:b/>
                <w:bCs/>
                <w:sz w:val="22"/>
                <w:szCs w:val="22"/>
              </w:rPr>
              <w:t xml:space="preserve">) </w:t>
            </w:r>
            <w:r w:rsidR="003A393D">
              <w:rPr>
                <w:rFonts w:asciiTheme="minorHAnsi" w:hAnsiTheme="minorHAnsi" w:cstheme="minorHAnsi"/>
                <w:b/>
                <w:bCs/>
                <w:sz w:val="22"/>
                <w:szCs w:val="22"/>
              </w:rPr>
              <w:t>1</w:t>
            </w:r>
            <w:r w:rsidR="002815AA">
              <w:rPr>
                <w:rFonts w:asciiTheme="minorHAnsi" w:hAnsiTheme="minorHAnsi" w:cstheme="minorHAnsi"/>
                <w:b/>
                <w:bCs/>
                <w:sz w:val="22"/>
                <w:szCs w:val="22"/>
              </w:rPr>
              <w:t>4</w:t>
            </w:r>
          </w:p>
        </w:tc>
      </w:tr>
      <w:tr w:rsidR="003A393D" w:rsidRPr="00EF59FD" w14:paraId="700898EB" w14:textId="77777777" w:rsidTr="19E35049">
        <w:trPr>
          <w:trHeight w:val="283"/>
          <w:jc w:val="center"/>
        </w:trPr>
        <w:tc>
          <w:tcPr>
            <w:tcW w:w="721" w:type="dxa"/>
          </w:tcPr>
          <w:p w14:paraId="192195C6" w14:textId="77777777" w:rsidR="003A393D" w:rsidRPr="00EF59FD" w:rsidRDefault="003A393D" w:rsidP="003A393D">
            <w:pPr>
              <w:rPr>
                <w:rFonts w:asciiTheme="minorHAnsi" w:hAnsiTheme="minorHAnsi" w:cstheme="minorHAnsi"/>
                <w:b/>
                <w:bCs/>
                <w:sz w:val="22"/>
                <w:szCs w:val="22"/>
              </w:rPr>
            </w:pPr>
          </w:p>
        </w:tc>
        <w:tc>
          <w:tcPr>
            <w:tcW w:w="6787" w:type="dxa"/>
          </w:tcPr>
          <w:p w14:paraId="387B9BC2" w14:textId="568F63A1" w:rsidR="003A393D" w:rsidRPr="00880C65" w:rsidRDefault="003A393D" w:rsidP="003A393D">
            <w:pPr>
              <w:jc w:val="both"/>
              <w:rPr>
                <w:rFonts w:asciiTheme="minorHAnsi" w:hAnsiTheme="minorHAnsi" w:cstheme="minorHAnsi"/>
                <w:b/>
                <w:bCs/>
                <w:sz w:val="22"/>
                <w:szCs w:val="22"/>
              </w:rPr>
            </w:pPr>
            <w:r w:rsidRPr="00880C65">
              <w:rPr>
                <w:rStyle w:val="normaltextrun"/>
                <w:rFonts w:ascii="Calibri" w:hAnsi="Calibri" w:cs="Calibri"/>
                <w:b/>
                <w:bCs/>
                <w:sz w:val="22"/>
                <w:szCs w:val="22"/>
              </w:rPr>
              <w:t>Research Committee Annual Report 2024-25</w:t>
            </w:r>
            <w:r w:rsidRPr="00880C65">
              <w:rPr>
                <w:rStyle w:val="eop"/>
                <w:rFonts w:ascii="Calibri" w:hAnsi="Calibri" w:cs="Calibri"/>
                <w:b/>
                <w:bCs/>
                <w:sz w:val="22"/>
                <w:szCs w:val="22"/>
              </w:rPr>
              <w:t> </w:t>
            </w:r>
          </w:p>
        </w:tc>
        <w:tc>
          <w:tcPr>
            <w:tcW w:w="1701" w:type="dxa"/>
            <w:gridSpan w:val="2"/>
          </w:tcPr>
          <w:p w14:paraId="79132F40" w14:textId="184FF632" w:rsidR="003A393D" w:rsidRPr="00EF59FD" w:rsidRDefault="003A393D" w:rsidP="003A393D">
            <w:pPr>
              <w:jc w:val="right"/>
              <w:rPr>
                <w:rFonts w:asciiTheme="minorHAnsi" w:hAnsiTheme="minorHAnsi" w:cstheme="minorHAnsi"/>
                <w:b/>
                <w:bCs/>
                <w:sz w:val="22"/>
                <w:szCs w:val="22"/>
              </w:rPr>
            </w:pPr>
            <w:r>
              <w:rPr>
                <w:rStyle w:val="normaltextrun"/>
                <w:rFonts w:ascii="Calibri" w:hAnsi="Calibri" w:cs="Calibri"/>
                <w:b/>
                <w:bCs/>
                <w:sz w:val="22"/>
                <w:szCs w:val="22"/>
              </w:rPr>
              <w:t>AC (25-26) 15</w:t>
            </w:r>
          </w:p>
        </w:tc>
      </w:tr>
      <w:tr w:rsidR="006662F7" w:rsidRPr="00825F33" w14:paraId="0FA095E8" w14:textId="77777777" w:rsidTr="19E35049">
        <w:trPr>
          <w:trHeight w:val="283"/>
          <w:jc w:val="center"/>
        </w:trPr>
        <w:tc>
          <w:tcPr>
            <w:tcW w:w="721" w:type="dxa"/>
          </w:tcPr>
          <w:p w14:paraId="0491AFE2" w14:textId="77777777" w:rsidR="006662F7" w:rsidRPr="00B073ED" w:rsidRDefault="006662F7" w:rsidP="006662F7">
            <w:pPr>
              <w:rPr>
                <w:rFonts w:ascii="Calibri" w:hAnsi="Calibri" w:cs="Calibri"/>
                <w:b/>
                <w:sz w:val="22"/>
              </w:rPr>
            </w:pPr>
          </w:p>
        </w:tc>
        <w:tc>
          <w:tcPr>
            <w:tcW w:w="6787" w:type="dxa"/>
          </w:tcPr>
          <w:p w14:paraId="64151D28" w14:textId="17C3162E" w:rsidR="002A70BF" w:rsidRPr="2C7BA63E" w:rsidRDefault="0057489A" w:rsidP="0027779C">
            <w:pPr>
              <w:jc w:val="both"/>
              <w:rPr>
                <w:rFonts w:ascii="Calibri" w:hAnsi="Calibri" w:cs="Calibri"/>
                <w:sz w:val="22"/>
                <w:szCs w:val="22"/>
              </w:rPr>
            </w:pPr>
            <w:r w:rsidRPr="0057489A">
              <w:rPr>
                <w:rFonts w:ascii="Calibri" w:hAnsi="Calibri" w:cs="Calibri"/>
                <w:sz w:val="22"/>
                <w:szCs w:val="22"/>
              </w:rPr>
              <w:t xml:space="preserve">The Research and Innovation Committee activities included oversight of the award of WHO Collaborating Centre on Public Health and Alcohol Policy and the first Wellcome Trust Discovery Award, and continued success in the Future Leaders Fellowship. It was noted that the current </w:t>
            </w:r>
            <w:r w:rsidRPr="0057489A">
              <w:rPr>
                <w:rFonts w:ascii="Calibri" w:hAnsi="Calibri" w:cs="Calibri"/>
                <w:sz w:val="22"/>
                <w:szCs w:val="22"/>
              </w:rPr>
              <w:lastRenderedPageBreak/>
              <w:t>environment was competitive and fiscally challenging, and whilst bid submissions were down, there was a focus on bigger bids and income generation. Research student growth was good, and the Institute for Advanced Studies studentship competition had attracted 700 applications. 19.3 FTE were fully funded students, focusing on interdisciplinary areas. 3.3 FTE were co-funded and there was a desire to drive that co-funding forward in future competitions.</w:t>
            </w:r>
          </w:p>
        </w:tc>
        <w:tc>
          <w:tcPr>
            <w:tcW w:w="1701" w:type="dxa"/>
            <w:gridSpan w:val="2"/>
          </w:tcPr>
          <w:p w14:paraId="190C803E" w14:textId="77777777" w:rsidR="006662F7" w:rsidRPr="00825F33" w:rsidRDefault="006662F7" w:rsidP="006662F7">
            <w:pPr>
              <w:jc w:val="right"/>
              <w:rPr>
                <w:rFonts w:ascii="Calibri" w:hAnsi="Calibri" w:cs="Calibri"/>
                <w:b/>
                <w:sz w:val="22"/>
              </w:rPr>
            </w:pPr>
          </w:p>
        </w:tc>
      </w:tr>
      <w:tr w:rsidR="00EF59FD" w:rsidRPr="00825F33" w14:paraId="7ABDF508" w14:textId="77777777" w:rsidTr="19E35049">
        <w:trPr>
          <w:gridAfter w:val="1"/>
          <w:wAfter w:w="169" w:type="dxa"/>
          <w:trHeight w:val="283"/>
          <w:jc w:val="center"/>
        </w:trPr>
        <w:tc>
          <w:tcPr>
            <w:tcW w:w="721" w:type="dxa"/>
          </w:tcPr>
          <w:p w14:paraId="25D11029" w14:textId="77777777" w:rsidR="00EF59FD" w:rsidRPr="00B073ED" w:rsidRDefault="00EF59FD" w:rsidP="00EF59FD">
            <w:pPr>
              <w:rPr>
                <w:rFonts w:ascii="Calibri" w:hAnsi="Calibri" w:cs="Calibri"/>
                <w:b/>
                <w:sz w:val="22"/>
              </w:rPr>
            </w:pPr>
          </w:p>
        </w:tc>
        <w:tc>
          <w:tcPr>
            <w:tcW w:w="6787" w:type="dxa"/>
          </w:tcPr>
          <w:p w14:paraId="6065B70E" w14:textId="77777777" w:rsidR="00EF59FD" w:rsidRPr="2C7BA63E" w:rsidRDefault="00EF59FD" w:rsidP="00EF59FD">
            <w:pPr>
              <w:jc w:val="both"/>
              <w:rPr>
                <w:rFonts w:ascii="Calibri" w:hAnsi="Calibri" w:cs="Calibri"/>
                <w:sz w:val="22"/>
                <w:szCs w:val="22"/>
              </w:rPr>
            </w:pPr>
          </w:p>
        </w:tc>
        <w:tc>
          <w:tcPr>
            <w:tcW w:w="1532" w:type="dxa"/>
          </w:tcPr>
          <w:p w14:paraId="392C7CD6" w14:textId="77777777" w:rsidR="00EF59FD" w:rsidRPr="00825F33" w:rsidRDefault="00EF59FD" w:rsidP="00EF59FD">
            <w:pPr>
              <w:jc w:val="right"/>
              <w:rPr>
                <w:rFonts w:ascii="Calibri" w:hAnsi="Calibri" w:cs="Calibri"/>
                <w:b/>
                <w:sz w:val="22"/>
              </w:rPr>
            </w:pPr>
          </w:p>
        </w:tc>
      </w:tr>
      <w:tr w:rsidR="00EF59FD" w:rsidRPr="00825F33" w14:paraId="40F020B9" w14:textId="77777777" w:rsidTr="19E35049">
        <w:trPr>
          <w:gridAfter w:val="1"/>
          <w:wAfter w:w="169" w:type="dxa"/>
          <w:trHeight w:val="283"/>
          <w:jc w:val="center"/>
        </w:trPr>
        <w:tc>
          <w:tcPr>
            <w:tcW w:w="721" w:type="dxa"/>
          </w:tcPr>
          <w:p w14:paraId="17CBC7F3" w14:textId="7BE31C41" w:rsidR="00EF59FD" w:rsidRPr="00EF59FD" w:rsidRDefault="00EF59FD" w:rsidP="00EF59FD">
            <w:pPr>
              <w:rPr>
                <w:rFonts w:asciiTheme="minorHAnsi" w:hAnsiTheme="minorHAnsi" w:cstheme="minorHAnsi"/>
                <w:b/>
                <w:bCs/>
                <w:sz w:val="22"/>
                <w:szCs w:val="22"/>
              </w:rPr>
            </w:pPr>
            <w:r w:rsidRPr="00EF59FD">
              <w:rPr>
                <w:rFonts w:asciiTheme="minorHAnsi" w:hAnsiTheme="minorHAnsi" w:cstheme="minorHAnsi"/>
                <w:b/>
                <w:bCs/>
                <w:sz w:val="22"/>
                <w:szCs w:val="22"/>
              </w:rPr>
              <w:t>11.</w:t>
            </w:r>
          </w:p>
        </w:tc>
        <w:tc>
          <w:tcPr>
            <w:tcW w:w="6787" w:type="dxa"/>
          </w:tcPr>
          <w:p w14:paraId="7FC272DD" w14:textId="52BFE1F3" w:rsidR="00EF59FD" w:rsidRPr="00EF59FD" w:rsidRDefault="00EF59FD" w:rsidP="00EF59FD">
            <w:pPr>
              <w:jc w:val="both"/>
              <w:rPr>
                <w:rFonts w:asciiTheme="minorHAnsi" w:hAnsiTheme="minorHAnsi" w:cstheme="minorHAnsi"/>
                <w:b/>
                <w:bCs/>
                <w:sz w:val="22"/>
                <w:szCs w:val="22"/>
              </w:rPr>
            </w:pPr>
            <w:r w:rsidRPr="00EF59FD">
              <w:rPr>
                <w:rFonts w:asciiTheme="minorHAnsi" w:hAnsiTheme="minorHAnsi" w:cstheme="minorHAnsi"/>
                <w:b/>
                <w:bCs/>
                <w:sz w:val="22"/>
                <w:szCs w:val="22"/>
              </w:rPr>
              <w:t>ANY OTHER BUSINESS</w:t>
            </w:r>
          </w:p>
        </w:tc>
        <w:tc>
          <w:tcPr>
            <w:tcW w:w="1532" w:type="dxa"/>
          </w:tcPr>
          <w:p w14:paraId="61BD9453" w14:textId="77777777" w:rsidR="00EF59FD" w:rsidRPr="00825F33" w:rsidRDefault="00EF59FD" w:rsidP="00EF59FD">
            <w:pPr>
              <w:jc w:val="right"/>
              <w:rPr>
                <w:rFonts w:ascii="Calibri" w:hAnsi="Calibri" w:cs="Calibri"/>
                <w:b/>
                <w:sz w:val="22"/>
              </w:rPr>
            </w:pPr>
          </w:p>
        </w:tc>
      </w:tr>
      <w:tr w:rsidR="00EF59FD" w:rsidRPr="00825F33" w14:paraId="3C419418" w14:textId="77777777" w:rsidTr="19E35049">
        <w:trPr>
          <w:gridAfter w:val="1"/>
          <w:wAfter w:w="169" w:type="dxa"/>
          <w:trHeight w:val="283"/>
          <w:jc w:val="center"/>
        </w:trPr>
        <w:tc>
          <w:tcPr>
            <w:tcW w:w="721" w:type="dxa"/>
          </w:tcPr>
          <w:p w14:paraId="41C33F50" w14:textId="77777777" w:rsidR="00EF59FD" w:rsidRPr="00B073ED" w:rsidRDefault="00EF59FD" w:rsidP="00EF59FD">
            <w:pPr>
              <w:rPr>
                <w:rFonts w:ascii="Calibri" w:hAnsi="Calibri" w:cs="Calibri"/>
                <w:b/>
                <w:sz w:val="22"/>
              </w:rPr>
            </w:pPr>
          </w:p>
        </w:tc>
        <w:tc>
          <w:tcPr>
            <w:tcW w:w="6787" w:type="dxa"/>
            <w:vAlign w:val="center"/>
          </w:tcPr>
          <w:p w14:paraId="7A60C7C3" w14:textId="6EAD4832" w:rsidR="00EF59FD" w:rsidRPr="2C7BA63E" w:rsidRDefault="009B01FC" w:rsidP="000D7545">
            <w:pPr>
              <w:jc w:val="both"/>
              <w:rPr>
                <w:rFonts w:ascii="Calibri" w:hAnsi="Calibri" w:cs="Calibri"/>
                <w:sz w:val="22"/>
                <w:szCs w:val="22"/>
              </w:rPr>
            </w:pPr>
            <w:r>
              <w:rPr>
                <w:rFonts w:ascii="Calibri" w:hAnsi="Calibri" w:cs="Calibri"/>
                <w:sz w:val="22"/>
                <w:szCs w:val="22"/>
              </w:rPr>
              <w:t>There were no other items of business.</w:t>
            </w:r>
          </w:p>
        </w:tc>
        <w:tc>
          <w:tcPr>
            <w:tcW w:w="1532" w:type="dxa"/>
          </w:tcPr>
          <w:p w14:paraId="6DDC6CA9" w14:textId="77777777" w:rsidR="00EF59FD" w:rsidRPr="00825F33" w:rsidRDefault="00EF59FD" w:rsidP="00EF59FD">
            <w:pPr>
              <w:jc w:val="right"/>
              <w:rPr>
                <w:rFonts w:ascii="Calibri" w:hAnsi="Calibri" w:cs="Calibri"/>
                <w:b/>
                <w:sz w:val="22"/>
              </w:rPr>
            </w:pPr>
          </w:p>
        </w:tc>
      </w:tr>
      <w:tr w:rsidR="00EF59FD" w:rsidRPr="00825F33" w14:paraId="66E2737F" w14:textId="77777777" w:rsidTr="19E35049">
        <w:trPr>
          <w:gridAfter w:val="1"/>
          <w:wAfter w:w="169" w:type="dxa"/>
          <w:trHeight w:val="283"/>
          <w:jc w:val="center"/>
        </w:trPr>
        <w:tc>
          <w:tcPr>
            <w:tcW w:w="721" w:type="dxa"/>
          </w:tcPr>
          <w:p w14:paraId="5B3FE3F3" w14:textId="77777777" w:rsidR="00EF59FD" w:rsidRPr="00B073ED" w:rsidRDefault="00EF59FD" w:rsidP="00EF59FD">
            <w:pPr>
              <w:rPr>
                <w:rFonts w:ascii="Calibri" w:hAnsi="Calibri" w:cs="Calibri"/>
                <w:b/>
                <w:sz w:val="22"/>
              </w:rPr>
            </w:pPr>
          </w:p>
        </w:tc>
        <w:tc>
          <w:tcPr>
            <w:tcW w:w="6787" w:type="dxa"/>
          </w:tcPr>
          <w:p w14:paraId="3D18C768" w14:textId="77777777" w:rsidR="00EF59FD" w:rsidRPr="2C7BA63E" w:rsidRDefault="00EF59FD" w:rsidP="00EF59FD">
            <w:pPr>
              <w:jc w:val="both"/>
              <w:rPr>
                <w:rFonts w:ascii="Calibri" w:hAnsi="Calibri" w:cs="Calibri"/>
                <w:sz w:val="22"/>
                <w:szCs w:val="22"/>
              </w:rPr>
            </w:pPr>
          </w:p>
        </w:tc>
        <w:tc>
          <w:tcPr>
            <w:tcW w:w="1532" w:type="dxa"/>
          </w:tcPr>
          <w:p w14:paraId="7AA6AA5C" w14:textId="77777777" w:rsidR="00EF59FD" w:rsidRPr="00825F33" w:rsidRDefault="00EF59FD" w:rsidP="00EF59FD">
            <w:pPr>
              <w:jc w:val="right"/>
              <w:rPr>
                <w:rFonts w:ascii="Calibri" w:hAnsi="Calibri" w:cs="Calibri"/>
                <w:b/>
                <w:sz w:val="22"/>
              </w:rPr>
            </w:pPr>
          </w:p>
        </w:tc>
      </w:tr>
      <w:tr w:rsidR="00EF59FD" w:rsidRPr="00825F33" w14:paraId="25D4EC69" w14:textId="77777777" w:rsidTr="19E35049">
        <w:trPr>
          <w:gridAfter w:val="1"/>
          <w:wAfter w:w="169" w:type="dxa"/>
          <w:trHeight w:val="283"/>
          <w:jc w:val="center"/>
        </w:trPr>
        <w:tc>
          <w:tcPr>
            <w:tcW w:w="721" w:type="dxa"/>
          </w:tcPr>
          <w:p w14:paraId="30269481" w14:textId="32074865" w:rsidR="00EF59FD" w:rsidRPr="00EF59FD" w:rsidRDefault="00EF59FD" w:rsidP="00EF59FD">
            <w:pPr>
              <w:rPr>
                <w:rFonts w:asciiTheme="minorHAnsi" w:hAnsiTheme="minorHAnsi" w:cstheme="minorHAnsi"/>
                <w:b/>
                <w:bCs/>
                <w:sz w:val="22"/>
                <w:szCs w:val="22"/>
              </w:rPr>
            </w:pPr>
            <w:r w:rsidRPr="00EF59FD">
              <w:rPr>
                <w:rFonts w:asciiTheme="minorHAnsi" w:hAnsiTheme="minorHAnsi" w:cstheme="minorHAnsi"/>
                <w:b/>
                <w:bCs/>
                <w:sz w:val="22"/>
                <w:szCs w:val="22"/>
              </w:rPr>
              <w:t xml:space="preserve">12. </w:t>
            </w:r>
          </w:p>
        </w:tc>
        <w:tc>
          <w:tcPr>
            <w:tcW w:w="6787" w:type="dxa"/>
          </w:tcPr>
          <w:p w14:paraId="531BF6AC" w14:textId="5C711EE9" w:rsidR="00EF59FD" w:rsidRPr="00EF59FD" w:rsidRDefault="00EF59FD" w:rsidP="00EF59FD">
            <w:pPr>
              <w:jc w:val="both"/>
              <w:rPr>
                <w:rFonts w:asciiTheme="minorHAnsi" w:hAnsiTheme="minorHAnsi" w:cstheme="minorHAnsi"/>
                <w:b/>
                <w:bCs/>
                <w:sz w:val="22"/>
                <w:szCs w:val="22"/>
              </w:rPr>
            </w:pPr>
            <w:r w:rsidRPr="00EF59FD">
              <w:rPr>
                <w:rFonts w:asciiTheme="minorHAnsi" w:hAnsiTheme="minorHAnsi" w:cstheme="minorHAnsi"/>
                <w:b/>
                <w:bCs/>
                <w:sz w:val="22"/>
                <w:szCs w:val="22"/>
              </w:rPr>
              <w:t>DATE OF NEXT MEETING</w:t>
            </w:r>
          </w:p>
        </w:tc>
        <w:tc>
          <w:tcPr>
            <w:tcW w:w="1532" w:type="dxa"/>
          </w:tcPr>
          <w:p w14:paraId="72D30E35" w14:textId="77777777" w:rsidR="00EF59FD" w:rsidRPr="00825F33" w:rsidRDefault="00EF59FD" w:rsidP="00EF59FD">
            <w:pPr>
              <w:jc w:val="right"/>
              <w:rPr>
                <w:rFonts w:ascii="Calibri" w:hAnsi="Calibri" w:cs="Calibri"/>
                <w:b/>
                <w:sz w:val="22"/>
              </w:rPr>
            </w:pPr>
          </w:p>
        </w:tc>
      </w:tr>
      <w:tr w:rsidR="00EF59FD" w:rsidRPr="00825F33" w14:paraId="4ECF00CF" w14:textId="77777777" w:rsidTr="19E35049">
        <w:trPr>
          <w:gridAfter w:val="1"/>
          <w:wAfter w:w="169" w:type="dxa"/>
          <w:trHeight w:val="283"/>
          <w:jc w:val="center"/>
        </w:trPr>
        <w:tc>
          <w:tcPr>
            <w:tcW w:w="721" w:type="dxa"/>
          </w:tcPr>
          <w:p w14:paraId="2C2A5A72" w14:textId="77777777" w:rsidR="00EF59FD" w:rsidRPr="009E638C" w:rsidRDefault="00EF59FD" w:rsidP="00EF59FD"/>
        </w:tc>
        <w:tc>
          <w:tcPr>
            <w:tcW w:w="6787" w:type="dxa"/>
          </w:tcPr>
          <w:p w14:paraId="6FDCA4D9" w14:textId="0EA2BF79" w:rsidR="00EF59FD" w:rsidRPr="009E638C" w:rsidRDefault="00EF59FD" w:rsidP="00EF59FD">
            <w:pPr>
              <w:jc w:val="both"/>
            </w:pPr>
            <w:r>
              <w:rPr>
                <w:rFonts w:ascii="Calibri" w:hAnsi="Calibri" w:cs="Calibri"/>
                <w:sz w:val="22"/>
                <w:szCs w:val="22"/>
              </w:rPr>
              <w:t xml:space="preserve">Council’s next meeting would take place on </w:t>
            </w:r>
            <w:r w:rsidRPr="008B77D6">
              <w:rPr>
                <w:rFonts w:ascii="Calibri" w:hAnsi="Calibri" w:cs="Calibri"/>
                <w:sz w:val="22"/>
                <w:szCs w:val="22"/>
              </w:rPr>
              <w:t>Wednesday</w:t>
            </w:r>
            <w:r w:rsidR="00A10F72">
              <w:rPr>
                <w:rFonts w:ascii="Calibri" w:hAnsi="Calibri" w:cs="Calibri"/>
                <w:sz w:val="22"/>
                <w:szCs w:val="22"/>
              </w:rPr>
              <w:t xml:space="preserve"> </w:t>
            </w:r>
            <w:r w:rsidR="003A393D">
              <w:rPr>
                <w:rFonts w:ascii="Calibri" w:hAnsi="Calibri" w:cs="Calibri"/>
                <w:sz w:val="22"/>
                <w:szCs w:val="22"/>
              </w:rPr>
              <w:t>3</w:t>
            </w:r>
            <w:r w:rsidR="003A393D" w:rsidRPr="00FD585F">
              <w:rPr>
                <w:rFonts w:ascii="Calibri" w:hAnsi="Calibri" w:cs="Calibri"/>
                <w:sz w:val="22"/>
                <w:szCs w:val="22"/>
              </w:rPr>
              <w:t xml:space="preserve"> December</w:t>
            </w:r>
            <w:r w:rsidRPr="008B77D6">
              <w:rPr>
                <w:rFonts w:ascii="Calibri" w:hAnsi="Calibri" w:cs="Calibri"/>
                <w:sz w:val="22"/>
                <w:szCs w:val="22"/>
              </w:rPr>
              <w:t xml:space="preserve"> 202</w:t>
            </w:r>
            <w:r>
              <w:rPr>
                <w:rFonts w:ascii="Calibri" w:hAnsi="Calibri" w:cs="Calibri"/>
                <w:sz w:val="22"/>
                <w:szCs w:val="22"/>
              </w:rPr>
              <w:t>5</w:t>
            </w:r>
            <w:r w:rsidRPr="008B77D6">
              <w:rPr>
                <w:rFonts w:ascii="Calibri" w:hAnsi="Calibri" w:cs="Calibri"/>
                <w:sz w:val="22"/>
                <w:szCs w:val="22"/>
              </w:rPr>
              <w:t xml:space="preserve"> at 2pm</w:t>
            </w:r>
            <w:r>
              <w:rPr>
                <w:rFonts w:ascii="Calibri" w:hAnsi="Calibri" w:cs="Calibri"/>
                <w:sz w:val="22"/>
                <w:szCs w:val="22"/>
              </w:rPr>
              <w:t>.</w:t>
            </w:r>
            <w:r w:rsidRPr="008B77D6">
              <w:rPr>
                <w:rFonts w:ascii="Calibri" w:hAnsi="Calibri" w:cs="Calibri"/>
                <w:sz w:val="22"/>
                <w:szCs w:val="22"/>
              </w:rPr>
              <w:t xml:space="preserve"> </w:t>
            </w:r>
          </w:p>
        </w:tc>
        <w:tc>
          <w:tcPr>
            <w:tcW w:w="1532" w:type="dxa"/>
          </w:tcPr>
          <w:p w14:paraId="7EAD0613" w14:textId="77777777" w:rsidR="00EF59FD" w:rsidRPr="00825F33" w:rsidRDefault="00EF59FD" w:rsidP="00EF59FD">
            <w:pPr>
              <w:jc w:val="right"/>
              <w:rPr>
                <w:rFonts w:ascii="Calibri" w:hAnsi="Calibri" w:cs="Calibri"/>
                <w:b/>
                <w:sz w:val="22"/>
              </w:rPr>
            </w:pPr>
          </w:p>
        </w:tc>
      </w:tr>
    </w:tbl>
    <w:p w14:paraId="272B60AC" w14:textId="159FAA9B" w:rsidR="0079217A" w:rsidRDefault="0079217A" w:rsidP="00C33386"/>
    <w:sectPr w:rsidR="0079217A" w:rsidSect="00315699">
      <w:footerReference w:type="default" r:id="rId12"/>
      <w:pgSz w:w="11906" w:h="16838"/>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0ADC" w14:textId="77777777" w:rsidR="004C0BD9" w:rsidRDefault="004C0BD9" w:rsidP="009117D3">
      <w:r>
        <w:separator/>
      </w:r>
    </w:p>
  </w:endnote>
  <w:endnote w:type="continuationSeparator" w:id="0">
    <w:p w14:paraId="7EAC66E8" w14:textId="77777777" w:rsidR="004C0BD9" w:rsidRDefault="004C0BD9" w:rsidP="009117D3">
      <w:r>
        <w:continuationSeparator/>
      </w:r>
    </w:p>
  </w:endnote>
  <w:endnote w:type="continuationNotice" w:id="1">
    <w:p w14:paraId="67A0A336" w14:textId="77777777" w:rsidR="004C0BD9" w:rsidRDefault="004C0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47471952"/>
      <w:docPartObj>
        <w:docPartGallery w:val="Page Numbers (Bottom of Page)"/>
        <w:docPartUnique/>
      </w:docPartObj>
    </w:sdtPr>
    <w:sdtContent>
      <w:sdt>
        <w:sdtPr>
          <w:rPr>
            <w:rFonts w:ascii="Calibri" w:hAnsi="Calibri" w:cs="Calibri"/>
            <w:sz w:val="22"/>
            <w:szCs w:val="22"/>
          </w:rPr>
          <w:id w:val="-1769616900"/>
          <w:docPartObj>
            <w:docPartGallery w:val="Page Numbers (Top of Page)"/>
            <w:docPartUnique/>
          </w:docPartObj>
        </w:sdtPr>
        <w:sdtContent>
          <w:p w14:paraId="68CB7480" w14:textId="0824D085" w:rsidR="00DD024F" w:rsidRPr="00DD024F" w:rsidRDefault="00DD024F">
            <w:pPr>
              <w:pStyle w:val="Footer"/>
              <w:jc w:val="right"/>
              <w:rPr>
                <w:rFonts w:ascii="Calibri" w:hAnsi="Calibri" w:cs="Calibri"/>
                <w:sz w:val="22"/>
                <w:szCs w:val="22"/>
              </w:rPr>
            </w:pPr>
            <w:r w:rsidRPr="00DD024F">
              <w:rPr>
                <w:rFonts w:ascii="Calibri" w:hAnsi="Calibri" w:cs="Calibri"/>
                <w:sz w:val="22"/>
                <w:szCs w:val="22"/>
              </w:rPr>
              <w:t xml:space="preserve">Page </w:t>
            </w:r>
            <w:r w:rsidRPr="00DD024F">
              <w:rPr>
                <w:rFonts w:ascii="Calibri" w:hAnsi="Calibri" w:cs="Calibri"/>
                <w:b/>
                <w:bCs/>
                <w:sz w:val="22"/>
                <w:szCs w:val="22"/>
              </w:rPr>
              <w:fldChar w:fldCharType="begin"/>
            </w:r>
            <w:r w:rsidRPr="00DD024F">
              <w:rPr>
                <w:rFonts w:ascii="Calibri" w:hAnsi="Calibri" w:cs="Calibri"/>
                <w:b/>
                <w:bCs/>
                <w:sz w:val="22"/>
                <w:szCs w:val="22"/>
              </w:rPr>
              <w:instrText xml:space="preserve"> PAGE </w:instrText>
            </w:r>
            <w:r w:rsidRPr="00DD024F">
              <w:rPr>
                <w:rFonts w:ascii="Calibri" w:hAnsi="Calibri" w:cs="Calibri"/>
                <w:b/>
                <w:bCs/>
                <w:sz w:val="22"/>
                <w:szCs w:val="22"/>
              </w:rPr>
              <w:fldChar w:fldCharType="separate"/>
            </w:r>
            <w:r w:rsidRPr="00DD024F">
              <w:rPr>
                <w:rFonts w:ascii="Calibri" w:hAnsi="Calibri" w:cs="Calibri"/>
                <w:b/>
                <w:bCs/>
                <w:noProof/>
                <w:sz w:val="22"/>
                <w:szCs w:val="22"/>
              </w:rPr>
              <w:t>2</w:t>
            </w:r>
            <w:r w:rsidRPr="00DD024F">
              <w:rPr>
                <w:rFonts w:ascii="Calibri" w:hAnsi="Calibri" w:cs="Calibri"/>
                <w:b/>
                <w:bCs/>
                <w:sz w:val="22"/>
                <w:szCs w:val="22"/>
              </w:rPr>
              <w:fldChar w:fldCharType="end"/>
            </w:r>
            <w:r w:rsidRPr="00DD024F">
              <w:rPr>
                <w:rFonts w:ascii="Calibri" w:hAnsi="Calibri" w:cs="Calibri"/>
                <w:sz w:val="22"/>
                <w:szCs w:val="22"/>
              </w:rPr>
              <w:t xml:space="preserve"> of </w:t>
            </w:r>
            <w:r w:rsidRPr="00DD024F">
              <w:rPr>
                <w:rFonts w:ascii="Calibri" w:hAnsi="Calibri" w:cs="Calibri"/>
                <w:b/>
                <w:bCs/>
                <w:sz w:val="22"/>
                <w:szCs w:val="22"/>
              </w:rPr>
              <w:fldChar w:fldCharType="begin"/>
            </w:r>
            <w:r w:rsidRPr="00DD024F">
              <w:rPr>
                <w:rFonts w:ascii="Calibri" w:hAnsi="Calibri" w:cs="Calibri"/>
                <w:b/>
                <w:bCs/>
                <w:sz w:val="22"/>
                <w:szCs w:val="22"/>
              </w:rPr>
              <w:instrText xml:space="preserve"> NUMPAGES  </w:instrText>
            </w:r>
            <w:r w:rsidRPr="00DD024F">
              <w:rPr>
                <w:rFonts w:ascii="Calibri" w:hAnsi="Calibri" w:cs="Calibri"/>
                <w:b/>
                <w:bCs/>
                <w:sz w:val="22"/>
                <w:szCs w:val="22"/>
              </w:rPr>
              <w:fldChar w:fldCharType="separate"/>
            </w:r>
            <w:r w:rsidRPr="00DD024F">
              <w:rPr>
                <w:rFonts w:ascii="Calibri" w:hAnsi="Calibri" w:cs="Calibri"/>
                <w:b/>
                <w:bCs/>
                <w:noProof/>
                <w:sz w:val="22"/>
                <w:szCs w:val="22"/>
              </w:rPr>
              <w:t>2</w:t>
            </w:r>
            <w:r w:rsidRPr="00DD024F">
              <w:rPr>
                <w:rFonts w:ascii="Calibri" w:hAnsi="Calibri" w:cs="Calibri"/>
                <w:b/>
                <w:bCs/>
                <w:sz w:val="22"/>
                <w:szCs w:val="22"/>
              </w:rPr>
              <w:fldChar w:fldCharType="end"/>
            </w:r>
          </w:p>
        </w:sdtContent>
      </w:sdt>
    </w:sdtContent>
  </w:sdt>
  <w:p w14:paraId="72CF8AD8" w14:textId="77777777" w:rsidR="00DD024F" w:rsidRDefault="00DD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2F975" w14:textId="77777777" w:rsidR="004C0BD9" w:rsidRDefault="004C0BD9" w:rsidP="009117D3">
      <w:r>
        <w:separator/>
      </w:r>
    </w:p>
  </w:footnote>
  <w:footnote w:type="continuationSeparator" w:id="0">
    <w:p w14:paraId="1108D304" w14:textId="77777777" w:rsidR="004C0BD9" w:rsidRDefault="004C0BD9" w:rsidP="009117D3">
      <w:r>
        <w:continuationSeparator/>
      </w:r>
    </w:p>
  </w:footnote>
  <w:footnote w:type="continuationNotice" w:id="1">
    <w:p w14:paraId="3C4EDD1D" w14:textId="77777777" w:rsidR="004C0BD9" w:rsidRDefault="004C0B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7E"/>
    <w:multiLevelType w:val="hybridMultilevel"/>
    <w:tmpl w:val="0E4C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05901"/>
    <w:multiLevelType w:val="hybridMultilevel"/>
    <w:tmpl w:val="7CA0A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C145C"/>
    <w:multiLevelType w:val="multilevel"/>
    <w:tmpl w:val="6F7C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2676E"/>
    <w:multiLevelType w:val="multilevel"/>
    <w:tmpl w:val="7CCC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14B50"/>
    <w:multiLevelType w:val="hybridMultilevel"/>
    <w:tmpl w:val="0E86A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F15401"/>
    <w:multiLevelType w:val="hybridMultilevel"/>
    <w:tmpl w:val="DEFE4752"/>
    <w:lvl w:ilvl="0" w:tplc="9B0231AC">
      <w:start w:val="1"/>
      <w:numFmt w:val="bullet"/>
      <w:lvlText w:val="●"/>
      <w:lvlJc w:val="left"/>
      <w:pPr>
        <w:ind w:left="720" w:hanging="360"/>
      </w:pPr>
    </w:lvl>
    <w:lvl w:ilvl="1" w:tplc="F982B806">
      <w:start w:val="1"/>
      <w:numFmt w:val="bullet"/>
      <w:lvlText w:val="○"/>
      <w:lvlJc w:val="left"/>
      <w:pPr>
        <w:ind w:left="1440" w:hanging="360"/>
      </w:pPr>
    </w:lvl>
    <w:lvl w:ilvl="2" w:tplc="47247C42">
      <w:start w:val="1"/>
      <w:numFmt w:val="bullet"/>
      <w:lvlText w:val="■"/>
      <w:lvlJc w:val="left"/>
      <w:pPr>
        <w:ind w:left="2160" w:hanging="360"/>
      </w:pPr>
    </w:lvl>
    <w:lvl w:ilvl="3" w:tplc="5C8844B8">
      <w:start w:val="1"/>
      <w:numFmt w:val="bullet"/>
      <w:lvlText w:val="●"/>
      <w:lvlJc w:val="left"/>
      <w:pPr>
        <w:ind w:left="2880" w:hanging="360"/>
      </w:pPr>
    </w:lvl>
    <w:lvl w:ilvl="4" w:tplc="D9A65FF8">
      <w:start w:val="1"/>
      <w:numFmt w:val="bullet"/>
      <w:lvlText w:val="○"/>
      <w:lvlJc w:val="left"/>
      <w:pPr>
        <w:ind w:left="3600" w:hanging="360"/>
      </w:pPr>
    </w:lvl>
    <w:lvl w:ilvl="5" w:tplc="493E5972">
      <w:start w:val="1"/>
      <w:numFmt w:val="bullet"/>
      <w:lvlText w:val="■"/>
      <w:lvlJc w:val="left"/>
      <w:pPr>
        <w:ind w:left="4320" w:hanging="360"/>
      </w:pPr>
    </w:lvl>
    <w:lvl w:ilvl="6" w:tplc="0270D232">
      <w:start w:val="1"/>
      <w:numFmt w:val="bullet"/>
      <w:lvlText w:val="●"/>
      <w:lvlJc w:val="left"/>
      <w:pPr>
        <w:ind w:left="5040" w:hanging="360"/>
      </w:pPr>
    </w:lvl>
    <w:lvl w:ilvl="7" w:tplc="7E12E280">
      <w:start w:val="1"/>
      <w:numFmt w:val="bullet"/>
      <w:lvlText w:val="●"/>
      <w:lvlJc w:val="left"/>
      <w:pPr>
        <w:ind w:left="5760" w:hanging="360"/>
      </w:pPr>
    </w:lvl>
    <w:lvl w:ilvl="8" w:tplc="C638EF9C">
      <w:start w:val="1"/>
      <w:numFmt w:val="bullet"/>
      <w:lvlText w:val="●"/>
      <w:lvlJc w:val="left"/>
      <w:pPr>
        <w:ind w:left="6480" w:hanging="360"/>
      </w:pPr>
    </w:lvl>
  </w:abstractNum>
  <w:abstractNum w:abstractNumId="6" w15:restartNumberingAfterBreak="0">
    <w:nsid w:val="3A080C2C"/>
    <w:multiLevelType w:val="multilevel"/>
    <w:tmpl w:val="6764F7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C98658C"/>
    <w:multiLevelType w:val="hybridMultilevel"/>
    <w:tmpl w:val="B1464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A837E5"/>
    <w:multiLevelType w:val="hybridMultilevel"/>
    <w:tmpl w:val="F7AC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F6904"/>
    <w:multiLevelType w:val="multilevel"/>
    <w:tmpl w:val="1F2E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0B2765"/>
    <w:multiLevelType w:val="hybridMultilevel"/>
    <w:tmpl w:val="0C3CA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942B3A"/>
    <w:multiLevelType w:val="hybridMultilevel"/>
    <w:tmpl w:val="22AC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F213B"/>
    <w:multiLevelType w:val="multilevel"/>
    <w:tmpl w:val="0E8C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A602A0"/>
    <w:multiLevelType w:val="multilevel"/>
    <w:tmpl w:val="D270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34772A"/>
    <w:multiLevelType w:val="hybridMultilevel"/>
    <w:tmpl w:val="D54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97FBB"/>
    <w:multiLevelType w:val="hybridMultilevel"/>
    <w:tmpl w:val="EC784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445810"/>
    <w:multiLevelType w:val="multilevel"/>
    <w:tmpl w:val="5AF8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337E72"/>
    <w:multiLevelType w:val="multilevel"/>
    <w:tmpl w:val="536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0116019">
    <w:abstractNumId w:val="11"/>
  </w:num>
  <w:num w:numId="2" w16cid:durableId="147943476">
    <w:abstractNumId w:val="8"/>
  </w:num>
  <w:num w:numId="3" w16cid:durableId="851454437">
    <w:abstractNumId w:val="5"/>
    <w:lvlOverride w:ilvl="0">
      <w:startOverride w:val="1"/>
    </w:lvlOverride>
  </w:num>
  <w:num w:numId="4" w16cid:durableId="81226414">
    <w:abstractNumId w:val="7"/>
  </w:num>
  <w:num w:numId="5" w16cid:durableId="867916598">
    <w:abstractNumId w:val="0"/>
  </w:num>
  <w:num w:numId="6" w16cid:durableId="481698851">
    <w:abstractNumId w:val="4"/>
  </w:num>
  <w:num w:numId="7" w16cid:durableId="1449856745">
    <w:abstractNumId w:val="16"/>
  </w:num>
  <w:num w:numId="8" w16cid:durableId="928393443">
    <w:abstractNumId w:val="17"/>
  </w:num>
  <w:num w:numId="9" w16cid:durableId="1253205058">
    <w:abstractNumId w:val="2"/>
  </w:num>
  <w:num w:numId="10" w16cid:durableId="2020882765">
    <w:abstractNumId w:val="9"/>
  </w:num>
  <w:num w:numId="11" w16cid:durableId="1483278009">
    <w:abstractNumId w:val="13"/>
  </w:num>
  <w:num w:numId="12" w16cid:durableId="321392270">
    <w:abstractNumId w:val="1"/>
  </w:num>
  <w:num w:numId="13" w16cid:durableId="1934898147">
    <w:abstractNumId w:val="10"/>
  </w:num>
  <w:num w:numId="14" w16cid:durableId="1025208621">
    <w:abstractNumId w:val="6"/>
  </w:num>
  <w:num w:numId="15" w16cid:durableId="1534610208">
    <w:abstractNumId w:val="3"/>
  </w:num>
  <w:num w:numId="16" w16cid:durableId="663245253">
    <w:abstractNumId w:val="12"/>
  </w:num>
  <w:num w:numId="17" w16cid:durableId="4410265">
    <w:abstractNumId w:val="14"/>
  </w:num>
  <w:num w:numId="18" w16cid:durableId="11587347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0607"/>
    <w:rsid w:val="000016C3"/>
    <w:rsid w:val="00001F27"/>
    <w:rsid w:val="0000243F"/>
    <w:rsid w:val="000046E2"/>
    <w:rsid w:val="00004E24"/>
    <w:rsid w:val="000053DE"/>
    <w:rsid w:val="00005E52"/>
    <w:rsid w:val="000068EE"/>
    <w:rsid w:val="000077D5"/>
    <w:rsid w:val="00007EAB"/>
    <w:rsid w:val="00010B40"/>
    <w:rsid w:val="00011BAE"/>
    <w:rsid w:val="00011D82"/>
    <w:rsid w:val="00012C50"/>
    <w:rsid w:val="00012D42"/>
    <w:rsid w:val="000145C6"/>
    <w:rsid w:val="00014B57"/>
    <w:rsid w:val="00014D21"/>
    <w:rsid w:val="000154FB"/>
    <w:rsid w:val="00015722"/>
    <w:rsid w:val="00015BD4"/>
    <w:rsid w:val="00015C72"/>
    <w:rsid w:val="000160E2"/>
    <w:rsid w:val="0001619E"/>
    <w:rsid w:val="000162A8"/>
    <w:rsid w:val="00016443"/>
    <w:rsid w:val="00016908"/>
    <w:rsid w:val="00017D8C"/>
    <w:rsid w:val="00017E96"/>
    <w:rsid w:val="000200D1"/>
    <w:rsid w:val="000203D0"/>
    <w:rsid w:val="00020AE2"/>
    <w:rsid w:val="00020BD2"/>
    <w:rsid w:val="00021339"/>
    <w:rsid w:val="00021B25"/>
    <w:rsid w:val="00021E87"/>
    <w:rsid w:val="0002297B"/>
    <w:rsid w:val="00023525"/>
    <w:rsid w:val="00024273"/>
    <w:rsid w:val="000248B3"/>
    <w:rsid w:val="00025F9A"/>
    <w:rsid w:val="000266BB"/>
    <w:rsid w:val="00027185"/>
    <w:rsid w:val="000301D8"/>
    <w:rsid w:val="00030CF7"/>
    <w:rsid w:val="00030D9C"/>
    <w:rsid w:val="00030E18"/>
    <w:rsid w:val="00031845"/>
    <w:rsid w:val="0003225D"/>
    <w:rsid w:val="0003306A"/>
    <w:rsid w:val="0003350A"/>
    <w:rsid w:val="00034E6D"/>
    <w:rsid w:val="0003566B"/>
    <w:rsid w:val="00036323"/>
    <w:rsid w:val="00037491"/>
    <w:rsid w:val="00037DD9"/>
    <w:rsid w:val="000433C3"/>
    <w:rsid w:val="00043E99"/>
    <w:rsid w:val="00044C2D"/>
    <w:rsid w:val="00045501"/>
    <w:rsid w:val="00045CC4"/>
    <w:rsid w:val="00046B63"/>
    <w:rsid w:val="00047B40"/>
    <w:rsid w:val="000503F6"/>
    <w:rsid w:val="00050526"/>
    <w:rsid w:val="00051674"/>
    <w:rsid w:val="000517FD"/>
    <w:rsid w:val="00051D5D"/>
    <w:rsid w:val="0005307B"/>
    <w:rsid w:val="000530BC"/>
    <w:rsid w:val="0005375B"/>
    <w:rsid w:val="000538D8"/>
    <w:rsid w:val="00054999"/>
    <w:rsid w:val="000554D6"/>
    <w:rsid w:val="00055AFB"/>
    <w:rsid w:val="000569B4"/>
    <w:rsid w:val="00057AD8"/>
    <w:rsid w:val="00057CE7"/>
    <w:rsid w:val="00057ECD"/>
    <w:rsid w:val="00060B16"/>
    <w:rsid w:val="00061EBB"/>
    <w:rsid w:val="00062258"/>
    <w:rsid w:val="00062356"/>
    <w:rsid w:val="00062E9B"/>
    <w:rsid w:val="00063119"/>
    <w:rsid w:val="000631A4"/>
    <w:rsid w:val="000637BE"/>
    <w:rsid w:val="00065670"/>
    <w:rsid w:val="00065AEA"/>
    <w:rsid w:val="00066288"/>
    <w:rsid w:val="00066F96"/>
    <w:rsid w:val="0007123B"/>
    <w:rsid w:val="00071402"/>
    <w:rsid w:val="00071BBD"/>
    <w:rsid w:val="0007276F"/>
    <w:rsid w:val="0007302F"/>
    <w:rsid w:val="00073655"/>
    <w:rsid w:val="000745A0"/>
    <w:rsid w:val="000753E5"/>
    <w:rsid w:val="000755CC"/>
    <w:rsid w:val="00076011"/>
    <w:rsid w:val="000764FA"/>
    <w:rsid w:val="0007761D"/>
    <w:rsid w:val="00080DB2"/>
    <w:rsid w:val="00080E82"/>
    <w:rsid w:val="00081B87"/>
    <w:rsid w:val="00082472"/>
    <w:rsid w:val="000825B8"/>
    <w:rsid w:val="000826BB"/>
    <w:rsid w:val="00083186"/>
    <w:rsid w:val="0008449E"/>
    <w:rsid w:val="00085486"/>
    <w:rsid w:val="00085513"/>
    <w:rsid w:val="00087D68"/>
    <w:rsid w:val="00087F73"/>
    <w:rsid w:val="000904D9"/>
    <w:rsid w:val="00090923"/>
    <w:rsid w:val="000914F7"/>
    <w:rsid w:val="00092E4B"/>
    <w:rsid w:val="00093482"/>
    <w:rsid w:val="00093E99"/>
    <w:rsid w:val="000956E5"/>
    <w:rsid w:val="00095709"/>
    <w:rsid w:val="00095D54"/>
    <w:rsid w:val="00096237"/>
    <w:rsid w:val="00096277"/>
    <w:rsid w:val="000A09DE"/>
    <w:rsid w:val="000A12D1"/>
    <w:rsid w:val="000A18A9"/>
    <w:rsid w:val="000A2103"/>
    <w:rsid w:val="000A2C46"/>
    <w:rsid w:val="000A33BE"/>
    <w:rsid w:val="000A3711"/>
    <w:rsid w:val="000A41C4"/>
    <w:rsid w:val="000A41EB"/>
    <w:rsid w:val="000A4303"/>
    <w:rsid w:val="000A4C14"/>
    <w:rsid w:val="000A53E3"/>
    <w:rsid w:val="000A59BA"/>
    <w:rsid w:val="000A5C68"/>
    <w:rsid w:val="000A5E86"/>
    <w:rsid w:val="000A685D"/>
    <w:rsid w:val="000A72B2"/>
    <w:rsid w:val="000A7390"/>
    <w:rsid w:val="000A73F3"/>
    <w:rsid w:val="000A7690"/>
    <w:rsid w:val="000B1EF9"/>
    <w:rsid w:val="000B3971"/>
    <w:rsid w:val="000B4D24"/>
    <w:rsid w:val="000B4D57"/>
    <w:rsid w:val="000B670A"/>
    <w:rsid w:val="000B78FD"/>
    <w:rsid w:val="000B7D19"/>
    <w:rsid w:val="000C2A4C"/>
    <w:rsid w:val="000C2C9C"/>
    <w:rsid w:val="000C2E36"/>
    <w:rsid w:val="000C3278"/>
    <w:rsid w:val="000C3729"/>
    <w:rsid w:val="000C395D"/>
    <w:rsid w:val="000C4028"/>
    <w:rsid w:val="000C4744"/>
    <w:rsid w:val="000C4B48"/>
    <w:rsid w:val="000C5936"/>
    <w:rsid w:val="000C675B"/>
    <w:rsid w:val="000D06D0"/>
    <w:rsid w:val="000D087D"/>
    <w:rsid w:val="000D0C26"/>
    <w:rsid w:val="000D1401"/>
    <w:rsid w:val="000D2478"/>
    <w:rsid w:val="000D2BBD"/>
    <w:rsid w:val="000D2D29"/>
    <w:rsid w:val="000D323A"/>
    <w:rsid w:val="000D435D"/>
    <w:rsid w:val="000D4A8F"/>
    <w:rsid w:val="000D50F5"/>
    <w:rsid w:val="000D5F1E"/>
    <w:rsid w:val="000D66BC"/>
    <w:rsid w:val="000D73A7"/>
    <w:rsid w:val="000D7545"/>
    <w:rsid w:val="000E0A1D"/>
    <w:rsid w:val="000E0CFC"/>
    <w:rsid w:val="000E203E"/>
    <w:rsid w:val="000E2239"/>
    <w:rsid w:val="000E2B82"/>
    <w:rsid w:val="000E3466"/>
    <w:rsid w:val="000E349E"/>
    <w:rsid w:val="000E386E"/>
    <w:rsid w:val="000E404A"/>
    <w:rsid w:val="000E448F"/>
    <w:rsid w:val="000E469E"/>
    <w:rsid w:val="000E597D"/>
    <w:rsid w:val="000E5A86"/>
    <w:rsid w:val="000E5F50"/>
    <w:rsid w:val="000E5F86"/>
    <w:rsid w:val="000E6898"/>
    <w:rsid w:val="000E6FDD"/>
    <w:rsid w:val="000E7AE5"/>
    <w:rsid w:val="000F1C07"/>
    <w:rsid w:val="000F4386"/>
    <w:rsid w:val="000F56B5"/>
    <w:rsid w:val="000F5C03"/>
    <w:rsid w:val="000F5D2E"/>
    <w:rsid w:val="000F659D"/>
    <w:rsid w:val="000F6D74"/>
    <w:rsid w:val="000F76FD"/>
    <w:rsid w:val="00100276"/>
    <w:rsid w:val="0010097E"/>
    <w:rsid w:val="00101361"/>
    <w:rsid w:val="00103EA4"/>
    <w:rsid w:val="001041C7"/>
    <w:rsid w:val="001054C9"/>
    <w:rsid w:val="00105719"/>
    <w:rsid w:val="001059CA"/>
    <w:rsid w:val="00106C1D"/>
    <w:rsid w:val="00107096"/>
    <w:rsid w:val="001071C5"/>
    <w:rsid w:val="00107DF5"/>
    <w:rsid w:val="001101EE"/>
    <w:rsid w:val="00111138"/>
    <w:rsid w:val="0011117F"/>
    <w:rsid w:val="0011139A"/>
    <w:rsid w:val="001113C7"/>
    <w:rsid w:val="00111840"/>
    <w:rsid w:val="00111E7F"/>
    <w:rsid w:val="001126CA"/>
    <w:rsid w:val="0011282E"/>
    <w:rsid w:val="00112ABF"/>
    <w:rsid w:val="00113A81"/>
    <w:rsid w:val="001140EA"/>
    <w:rsid w:val="001140FD"/>
    <w:rsid w:val="0011417B"/>
    <w:rsid w:val="00114F85"/>
    <w:rsid w:val="00115DE0"/>
    <w:rsid w:val="001162FA"/>
    <w:rsid w:val="001167E9"/>
    <w:rsid w:val="001169FA"/>
    <w:rsid w:val="0011742E"/>
    <w:rsid w:val="00117611"/>
    <w:rsid w:val="00117793"/>
    <w:rsid w:val="00117BEA"/>
    <w:rsid w:val="00122C4F"/>
    <w:rsid w:val="00123EC2"/>
    <w:rsid w:val="0012441D"/>
    <w:rsid w:val="00124F17"/>
    <w:rsid w:val="00125299"/>
    <w:rsid w:val="00125A4C"/>
    <w:rsid w:val="00125EC4"/>
    <w:rsid w:val="001278C1"/>
    <w:rsid w:val="00130618"/>
    <w:rsid w:val="001306CE"/>
    <w:rsid w:val="00130877"/>
    <w:rsid w:val="001312EB"/>
    <w:rsid w:val="00131776"/>
    <w:rsid w:val="00131F56"/>
    <w:rsid w:val="00133942"/>
    <w:rsid w:val="00133E3A"/>
    <w:rsid w:val="001347DB"/>
    <w:rsid w:val="001350BC"/>
    <w:rsid w:val="00135FCE"/>
    <w:rsid w:val="00136879"/>
    <w:rsid w:val="0013687C"/>
    <w:rsid w:val="00140829"/>
    <w:rsid w:val="001414B5"/>
    <w:rsid w:val="00141A02"/>
    <w:rsid w:val="00142007"/>
    <w:rsid w:val="00142AA2"/>
    <w:rsid w:val="00142D64"/>
    <w:rsid w:val="001432B3"/>
    <w:rsid w:val="001439E1"/>
    <w:rsid w:val="00146D47"/>
    <w:rsid w:val="00147B48"/>
    <w:rsid w:val="00147E0C"/>
    <w:rsid w:val="00147E89"/>
    <w:rsid w:val="00152983"/>
    <w:rsid w:val="00152EFC"/>
    <w:rsid w:val="00155AD8"/>
    <w:rsid w:val="00157470"/>
    <w:rsid w:val="00157EE0"/>
    <w:rsid w:val="00157F63"/>
    <w:rsid w:val="00157F77"/>
    <w:rsid w:val="00160032"/>
    <w:rsid w:val="001605E9"/>
    <w:rsid w:val="00161820"/>
    <w:rsid w:val="00161A68"/>
    <w:rsid w:val="00162EBA"/>
    <w:rsid w:val="00164000"/>
    <w:rsid w:val="0016430F"/>
    <w:rsid w:val="0016448F"/>
    <w:rsid w:val="00164A23"/>
    <w:rsid w:val="00165267"/>
    <w:rsid w:val="0016541A"/>
    <w:rsid w:val="00165460"/>
    <w:rsid w:val="0016577A"/>
    <w:rsid w:val="001657F2"/>
    <w:rsid w:val="00167303"/>
    <w:rsid w:val="001675FF"/>
    <w:rsid w:val="00167E20"/>
    <w:rsid w:val="00170FE8"/>
    <w:rsid w:val="00172316"/>
    <w:rsid w:val="00172979"/>
    <w:rsid w:val="00172D38"/>
    <w:rsid w:val="00176D7F"/>
    <w:rsid w:val="00176E85"/>
    <w:rsid w:val="00177A2E"/>
    <w:rsid w:val="00177B37"/>
    <w:rsid w:val="00177CDA"/>
    <w:rsid w:val="001805F9"/>
    <w:rsid w:val="0018091B"/>
    <w:rsid w:val="00181131"/>
    <w:rsid w:val="00181180"/>
    <w:rsid w:val="0018344C"/>
    <w:rsid w:val="00183B87"/>
    <w:rsid w:val="00185D81"/>
    <w:rsid w:val="00186648"/>
    <w:rsid w:val="00186993"/>
    <w:rsid w:val="001869D3"/>
    <w:rsid w:val="00187F3E"/>
    <w:rsid w:val="00190A17"/>
    <w:rsid w:val="00190B00"/>
    <w:rsid w:val="00190B71"/>
    <w:rsid w:val="001912EF"/>
    <w:rsid w:val="0019280E"/>
    <w:rsid w:val="00196279"/>
    <w:rsid w:val="00196674"/>
    <w:rsid w:val="00197D01"/>
    <w:rsid w:val="001A1C01"/>
    <w:rsid w:val="001A21AD"/>
    <w:rsid w:val="001A2C42"/>
    <w:rsid w:val="001A3387"/>
    <w:rsid w:val="001A3455"/>
    <w:rsid w:val="001A34E8"/>
    <w:rsid w:val="001A35D6"/>
    <w:rsid w:val="001A3A7B"/>
    <w:rsid w:val="001A3EB9"/>
    <w:rsid w:val="001A4789"/>
    <w:rsid w:val="001A48B1"/>
    <w:rsid w:val="001A50B6"/>
    <w:rsid w:val="001A5C5B"/>
    <w:rsid w:val="001A649A"/>
    <w:rsid w:val="001A7356"/>
    <w:rsid w:val="001A7537"/>
    <w:rsid w:val="001A7904"/>
    <w:rsid w:val="001B017A"/>
    <w:rsid w:val="001B0452"/>
    <w:rsid w:val="001B05FF"/>
    <w:rsid w:val="001B062C"/>
    <w:rsid w:val="001B0DF4"/>
    <w:rsid w:val="001B136E"/>
    <w:rsid w:val="001B1E13"/>
    <w:rsid w:val="001B2771"/>
    <w:rsid w:val="001B27B2"/>
    <w:rsid w:val="001B295C"/>
    <w:rsid w:val="001B3391"/>
    <w:rsid w:val="001B44AA"/>
    <w:rsid w:val="001B44D3"/>
    <w:rsid w:val="001B4EDF"/>
    <w:rsid w:val="001B5AD2"/>
    <w:rsid w:val="001B6320"/>
    <w:rsid w:val="001B658C"/>
    <w:rsid w:val="001C1804"/>
    <w:rsid w:val="001C1F74"/>
    <w:rsid w:val="001C255E"/>
    <w:rsid w:val="001C2FF5"/>
    <w:rsid w:val="001C35B0"/>
    <w:rsid w:val="001C3ACC"/>
    <w:rsid w:val="001C4695"/>
    <w:rsid w:val="001C5302"/>
    <w:rsid w:val="001C683E"/>
    <w:rsid w:val="001C69C0"/>
    <w:rsid w:val="001C6B53"/>
    <w:rsid w:val="001C6E9F"/>
    <w:rsid w:val="001C75AD"/>
    <w:rsid w:val="001C7703"/>
    <w:rsid w:val="001C7D2E"/>
    <w:rsid w:val="001C7D5D"/>
    <w:rsid w:val="001C7DA8"/>
    <w:rsid w:val="001D01DF"/>
    <w:rsid w:val="001D053A"/>
    <w:rsid w:val="001D0D26"/>
    <w:rsid w:val="001D20FC"/>
    <w:rsid w:val="001D29C4"/>
    <w:rsid w:val="001D2D4E"/>
    <w:rsid w:val="001D2EEB"/>
    <w:rsid w:val="001D316F"/>
    <w:rsid w:val="001D3DC8"/>
    <w:rsid w:val="001D3F9B"/>
    <w:rsid w:val="001D531C"/>
    <w:rsid w:val="001D5798"/>
    <w:rsid w:val="001D5B85"/>
    <w:rsid w:val="001D634D"/>
    <w:rsid w:val="001D63E7"/>
    <w:rsid w:val="001D6530"/>
    <w:rsid w:val="001D69A7"/>
    <w:rsid w:val="001D6A49"/>
    <w:rsid w:val="001D6D06"/>
    <w:rsid w:val="001D7007"/>
    <w:rsid w:val="001D7A07"/>
    <w:rsid w:val="001D7BEE"/>
    <w:rsid w:val="001E0BE4"/>
    <w:rsid w:val="001E1455"/>
    <w:rsid w:val="001E1BAB"/>
    <w:rsid w:val="001E305D"/>
    <w:rsid w:val="001E37AF"/>
    <w:rsid w:val="001E456C"/>
    <w:rsid w:val="001E54CD"/>
    <w:rsid w:val="001E5608"/>
    <w:rsid w:val="001E6098"/>
    <w:rsid w:val="001E683B"/>
    <w:rsid w:val="001E7539"/>
    <w:rsid w:val="001E776A"/>
    <w:rsid w:val="001F03CC"/>
    <w:rsid w:val="001F0A51"/>
    <w:rsid w:val="001F18BE"/>
    <w:rsid w:val="001F3090"/>
    <w:rsid w:val="001F30FB"/>
    <w:rsid w:val="001F3850"/>
    <w:rsid w:val="001F3EF3"/>
    <w:rsid w:val="001F5AF1"/>
    <w:rsid w:val="001F649E"/>
    <w:rsid w:val="001F6AC9"/>
    <w:rsid w:val="001F70D2"/>
    <w:rsid w:val="001F7260"/>
    <w:rsid w:val="00200049"/>
    <w:rsid w:val="002007EA"/>
    <w:rsid w:val="0020138D"/>
    <w:rsid w:val="00201BF3"/>
    <w:rsid w:val="002032BA"/>
    <w:rsid w:val="0020383D"/>
    <w:rsid w:val="002045F2"/>
    <w:rsid w:val="00204875"/>
    <w:rsid w:val="00205425"/>
    <w:rsid w:val="00206F99"/>
    <w:rsid w:val="002076AC"/>
    <w:rsid w:val="0020785D"/>
    <w:rsid w:val="00207FA1"/>
    <w:rsid w:val="00211EBB"/>
    <w:rsid w:val="002120BF"/>
    <w:rsid w:val="00212809"/>
    <w:rsid w:val="002129B8"/>
    <w:rsid w:val="002138C9"/>
    <w:rsid w:val="00213E41"/>
    <w:rsid w:val="00215756"/>
    <w:rsid w:val="00215834"/>
    <w:rsid w:val="002168BA"/>
    <w:rsid w:val="00216BBB"/>
    <w:rsid w:val="0021705B"/>
    <w:rsid w:val="00217333"/>
    <w:rsid w:val="002179A8"/>
    <w:rsid w:val="00217B3A"/>
    <w:rsid w:val="00217FBC"/>
    <w:rsid w:val="00221242"/>
    <w:rsid w:val="002218B4"/>
    <w:rsid w:val="00221F98"/>
    <w:rsid w:val="00221FB2"/>
    <w:rsid w:val="00222CCE"/>
    <w:rsid w:val="00222F22"/>
    <w:rsid w:val="00224A0B"/>
    <w:rsid w:val="002254D5"/>
    <w:rsid w:val="002254D9"/>
    <w:rsid w:val="0022550C"/>
    <w:rsid w:val="00225689"/>
    <w:rsid w:val="00225930"/>
    <w:rsid w:val="00225F30"/>
    <w:rsid w:val="0022639C"/>
    <w:rsid w:val="00226997"/>
    <w:rsid w:val="00227A0A"/>
    <w:rsid w:val="002306CF"/>
    <w:rsid w:val="0023156E"/>
    <w:rsid w:val="00232AD9"/>
    <w:rsid w:val="00232B9E"/>
    <w:rsid w:val="00232C6A"/>
    <w:rsid w:val="00232FFC"/>
    <w:rsid w:val="00233213"/>
    <w:rsid w:val="00234719"/>
    <w:rsid w:val="00234FF2"/>
    <w:rsid w:val="00235C29"/>
    <w:rsid w:val="002360E6"/>
    <w:rsid w:val="002365CF"/>
    <w:rsid w:val="002367A8"/>
    <w:rsid w:val="00237D87"/>
    <w:rsid w:val="0024062B"/>
    <w:rsid w:val="0024138C"/>
    <w:rsid w:val="00241B97"/>
    <w:rsid w:val="00242014"/>
    <w:rsid w:val="0024226B"/>
    <w:rsid w:val="002439BD"/>
    <w:rsid w:val="002440D3"/>
    <w:rsid w:val="00244FFD"/>
    <w:rsid w:val="00245224"/>
    <w:rsid w:val="00245BD9"/>
    <w:rsid w:val="00245C50"/>
    <w:rsid w:val="00245F0D"/>
    <w:rsid w:val="002461A4"/>
    <w:rsid w:val="002467FA"/>
    <w:rsid w:val="00246F8B"/>
    <w:rsid w:val="002474CF"/>
    <w:rsid w:val="00247CCE"/>
    <w:rsid w:val="002500B9"/>
    <w:rsid w:val="00251821"/>
    <w:rsid w:val="002520D4"/>
    <w:rsid w:val="00252E0A"/>
    <w:rsid w:val="0025488E"/>
    <w:rsid w:val="00257CBA"/>
    <w:rsid w:val="00257F9C"/>
    <w:rsid w:val="002606A0"/>
    <w:rsid w:val="00260BB8"/>
    <w:rsid w:val="002618FA"/>
    <w:rsid w:val="00261E43"/>
    <w:rsid w:val="0026229F"/>
    <w:rsid w:val="002623CE"/>
    <w:rsid w:val="00263FBC"/>
    <w:rsid w:val="00264E40"/>
    <w:rsid w:val="00264ECE"/>
    <w:rsid w:val="0026503B"/>
    <w:rsid w:val="00265B0C"/>
    <w:rsid w:val="00267135"/>
    <w:rsid w:val="0026772B"/>
    <w:rsid w:val="00267D8B"/>
    <w:rsid w:val="002703AE"/>
    <w:rsid w:val="00270594"/>
    <w:rsid w:val="00271862"/>
    <w:rsid w:val="0027194C"/>
    <w:rsid w:val="002719DB"/>
    <w:rsid w:val="0027270E"/>
    <w:rsid w:val="00275382"/>
    <w:rsid w:val="00276646"/>
    <w:rsid w:val="0027677D"/>
    <w:rsid w:val="00276A4A"/>
    <w:rsid w:val="0027716A"/>
    <w:rsid w:val="002773D6"/>
    <w:rsid w:val="00277401"/>
    <w:rsid w:val="002774A1"/>
    <w:rsid w:val="0027779C"/>
    <w:rsid w:val="002777EA"/>
    <w:rsid w:val="00277C21"/>
    <w:rsid w:val="00280F2A"/>
    <w:rsid w:val="00280F64"/>
    <w:rsid w:val="002815AA"/>
    <w:rsid w:val="00282BE3"/>
    <w:rsid w:val="00282E0A"/>
    <w:rsid w:val="0028301B"/>
    <w:rsid w:val="00283D0E"/>
    <w:rsid w:val="00283DF7"/>
    <w:rsid w:val="00284068"/>
    <w:rsid w:val="00284B0D"/>
    <w:rsid w:val="00284B4A"/>
    <w:rsid w:val="00284BE3"/>
    <w:rsid w:val="002854F0"/>
    <w:rsid w:val="00286EC1"/>
    <w:rsid w:val="0028779B"/>
    <w:rsid w:val="002878FA"/>
    <w:rsid w:val="00287904"/>
    <w:rsid w:val="00287D32"/>
    <w:rsid w:val="00291B4B"/>
    <w:rsid w:val="0029202A"/>
    <w:rsid w:val="00292D59"/>
    <w:rsid w:val="00292F0C"/>
    <w:rsid w:val="002940C6"/>
    <w:rsid w:val="00295A01"/>
    <w:rsid w:val="00296690"/>
    <w:rsid w:val="00296C6E"/>
    <w:rsid w:val="00296D9C"/>
    <w:rsid w:val="002977F1"/>
    <w:rsid w:val="00297E02"/>
    <w:rsid w:val="00297FFC"/>
    <w:rsid w:val="002A0328"/>
    <w:rsid w:val="002A0840"/>
    <w:rsid w:val="002A0C63"/>
    <w:rsid w:val="002A102D"/>
    <w:rsid w:val="002A10BD"/>
    <w:rsid w:val="002A14B7"/>
    <w:rsid w:val="002A1AEA"/>
    <w:rsid w:val="002A1DF6"/>
    <w:rsid w:val="002A2195"/>
    <w:rsid w:val="002A24FD"/>
    <w:rsid w:val="002A3D29"/>
    <w:rsid w:val="002A3DDF"/>
    <w:rsid w:val="002A3F56"/>
    <w:rsid w:val="002A620C"/>
    <w:rsid w:val="002A6958"/>
    <w:rsid w:val="002A6E57"/>
    <w:rsid w:val="002A70BF"/>
    <w:rsid w:val="002B0533"/>
    <w:rsid w:val="002B0AFB"/>
    <w:rsid w:val="002B0B49"/>
    <w:rsid w:val="002B1EC5"/>
    <w:rsid w:val="002B36E4"/>
    <w:rsid w:val="002B404C"/>
    <w:rsid w:val="002B471A"/>
    <w:rsid w:val="002B47FB"/>
    <w:rsid w:val="002B57D0"/>
    <w:rsid w:val="002B58E1"/>
    <w:rsid w:val="002B5A2E"/>
    <w:rsid w:val="002B6630"/>
    <w:rsid w:val="002B69D0"/>
    <w:rsid w:val="002B6B1F"/>
    <w:rsid w:val="002B7315"/>
    <w:rsid w:val="002C03B6"/>
    <w:rsid w:val="002C0F72"/>
    <w:rsid w:val="002C1051"/>
    <w:rsid w:val="002C13B7"/>
    <w:rsid w:val="002C1ACB"/>
    <w:rsid w:val="002C2489"/>
    <w:rsid w:val="002C318E"/>
    <w:rsid w:val="002C4B4A"/>
    <w:rsid w:val="002C6FB4"/>
    <w:rsid w:val="002D0428"/>
    <w:rsid w:val="002D1552"/>
    <w:rsid w:val="002D1790"/>
    <w:rsid w:val="002D1B7B"/>
    <w:rsid w:val="002D2026"/>
    <w:rsid w:val="002D22AF"/>
    <w:rsid w:val="002D33AC"/>
    <w:rsid w:val="002D346C"/>
    <w:rsid w:val="002D3E52"/>
    <w:rsid w:val="002D3F51"/>
    <w:rsid w:val="002D47AD"/>
    <w:rsid w:val="002D553B"/>
    <w:rsid w:val="002D558B"/>
    <w:rsid w:val="002D6CAC"/>
    <w:rsid w:val="002D72EE"/>
    <w:rsid w:val="002E0068"/>
    <w:rsid w:val="002E18AE"/>
    <w:rsid w:val="002E32BE"/>
    <w:rsid w:val="002E36C1"/>
    <w:rsid w:val="002E3B3F"/>
    <w:rsid w:val="002E4469"/>
    <w:rsid w:val="002F0A54"/>
    <w:rsid w:val="002F0C5B"/>
    <w:rsid w:val="002F0D4A"/>
    <w:rsid w:val="002F1460"/>
    <w:rsid w:val="002F1BB3"/>
    <w:rsid w:val="002F237F"/>
    <w:rsid w:val="002F25F1"/>
    <w:rsid w:val="002F3360"/>
    <w:rsid w:val="002F3A88"/>
    <w:rsid w:val="002F402E"/>
    <w:rsid w:val="002F5951"/>
    <w:rsid w:val="002F6359"/>
    <w:rsid w:val="002F66E9"/>
    <w:rsid w:val="002F6A61"/>
    <w:rsid w:val="002F77F4"/>
    <w:rsid w:val="002F7DAB"/>
    <w:rsid w:val="00300845"/>
    <w:rsid w:val="003018CF"/>
    <w:rsid w:val="00301D12"/>
    <w:rsid w:val="003028C3"/>
    <w:rsid w:val="00303425"/>
    <w:rsid w:val="0030357E"/>
    <w:rsid w:val="00303DC5"/>
    <w:rsid w:val="00304E53"/>
    <w:rsid w:val="003054E2"/>
    <w:rsid w:val="0030579C"/>
    <w:rsid w:val="00305EA1"/>
    <w:rsid w:val="003063C2"/>
    <w:rsid w:val="0030752A"/>
    <w:rsid w:val="00307DCF"/>
    <w:rsid w:val="00307F75"/>
    <w:rsid w:val="003109B3"/>
    <w:rsid w:val="00310A4D"/>
    <w:rsid w:val="00310F52"/>
    <w:rsid w:val="003125F4"/>
    <w:rsid w:val="003126A1"/>
    <w:rsid w:val="003126DF"/>
    <w:rsid w:val="003129D9"/>
    <w:rsid w:val="00312A03"/>
    <w:rsid w:val="00313F43"/>
    <w:rsid w:val="00314F81"/>
    <w:rsid w:val="00315699"/>
    <w:rsid w:val="00315AF6"/>
    <w:rsid w:val="0031605C"/>
    <w:rsid w:val="003162EF"/>
    <w:rsid w:val="0031785B"/>
    <w:rsid w:val="00317CF5"/>
    <w:rsid w:val="00317E08"/>
    <w:rsid w:val="00317E24"/>
    <w:rsid w:val="00317E94"/>
    <w:rsid w:val="00320889"/>
    <w:rsid w:val="003208C4"/>
    <w:rsid w:val="003210F3"/>
    <w:rsid w:val="003221F3"/>
    <w:rsid w:val="003224DF"/>
    <w:rsid w:val="003228EB"/>
    <w:rsid w:val="0032333B"/>
    <w:rsid w:val="00323AB0"/>
    <w:rsid w:val="00323E5D"/>
    <w:rsid w:val="00324DD1"/>
    <w:rsid w:val="00325736"/>
    <w:rsid w:val="003258A4"/>
    <w:rsid w:val="00325901"/>
    <w:rsid w:val="00325CD6"/>
    <w:rsid w:val="0032624B"/>
    <w:rsid w:val="00327EF2"/>
    <w:rsid w:val="00330504"/>
    <w:rsid w:val="00330D47"/>
    <w:rsid w:val="00330E60"/>
    <w:rsid w:val="0033169C"/>
    <w:rsid w:val="0033233F"/>
    <w:rsid w:val="0033257A"/>
    <w:rsid w:val="00332996"/>
    <w:rsid w:val="00333691"/>
    <w:rsid w:val="00334914"/>
    <w:rsid w:val="00334F9A"/>
    <w:rsid w:val="00335394"/>
    <w:rsid w:val="003361A8"/>
    <w:rsid w:val="00337EF8"/>
    <w:rsid w:val="00340480"/>
    <w:rsid w:val="00340675"/>
    <w:rsid w:val="003413A4"/>
    <w:rsid w:val="003413F2"/>
    <w:rsid w:val="00341D4F"/>
    <w:rsid w:val="00341DDA"/>
    <w:rsid w:val="003421BF"/>
    <w:rsid w:val="00342208"/>
    <w:rsid w:val="003425A7"/>
    <w:rsid w:val="00343577"/>
    <w:rsid w:val="00344495"/>
    <w:rsid w:val="003447EE"/>
    <w:rsid w:val="00344EA3"/>
    <w:rsid w:val="003454D7"/>
    <w:rsid w:val="00346640"/>
    <w:rsid w:val="00346C53"/>
    <w:rsid w:val="0034727D"/>
    <w:rsid w:val="00350DB4"/>
    <w:rsid w:val="00351000"/>
    <w:rsid w:val="00351DB0"/>
    <w:rsid w:val="00352083"/>
    <w:rsid w:val="00352A0C"/>
    <w:rsid w:val="00352A5E"/>
    <w:rsid w:val="00353692"/>
    <w:rsid w:val="0035385B"/>
    <w:rsid w:val="00353916"/>
    <w:rsid w:val="00354D2F"/>
    <w:rsid w:val="00355727"/>
    <w:rsid w:val="00355C97"/>
    <w:rsid w:val="00355F6E"/>
    <w:rsid w:val="0035625C"/>
    <w:rsid w:val="00356767"/>
    <w:rsid w:val="003567EA"/>
    <w:rsid w:val="00357729"/>
    <w:rsid w:val="00357A24"/>
    <w:rsid w:val="003614CB"/>
    <w:rsid w:val="0036192F"/>
    <w:rsid w:val="003623EB"/>
    <w:rsid w:val="00362811"/>
    <w:rsid w:val="0036283B"/>
    <w:rsid w:val="00362BF7"/>
    <w:rsid w:val="00363D07"/>
    <w:rsid w:val="00363EFA"/>
    <w:rsid w:val="00366FA6"/>
    <w:rsid w:val="0036795B"/>
    <w:rsid w:val="00367F10"/>
    <w:rsid w:val="0037010F"/>
    <w:rsid w:val="00370C06"/>
    <w:rsid w:val="003715DB"/>
    <w:rsid w:val="00371B36"/>
    <w:rsid w:val="00372096"/>
    <w:rsid w:val="0037493C"/>
    <w:rsid w:val="00374D3C"/>
    <w:rsid w:val="0037516E"/>
    <w:rsid w:val="00375B34"/>
    <w:rsid w:val="00376EAC"/>
    <w:rsid w:val="00376F9C"/>
    <w:rsid w:val="00377F12"/>
    <w:rsid w:val="00380094"/>
    <w:rsid w:val="00380095"/>
    <w:rsid w:val="00380E98"/>
    <w:rsid w:val="003830B4"/>
    <w:rsid w:val="003834EA"/>
    <w:rsid w:val="00383AAA"/>
    <w:rsid w:val="00384216"/>
    <w:rsid w:val="003847DF"/>
    <w:rsid w:val="00385071"/>
    <w:rsid w:val="00385846"/>
    <w:rsid w:val="00385AA3"/>
    <w:rsid w:val="00385CC6"/>
    <w:rsid w:val="00385E69"/>
    <w:rsid w:val="00386A5D"/>
    <w:rsid w:val="0038702E"/>
    <w:rsid w:val="003870B5"/>
    <w:rsid w:val="003872F0"/>
    <w:rsid w:val="00387C2C"/>
    <w:rsid w:val="00390747"/>
    <w:rsid w:val="00391027"/>
    <w:rsid w:val="00391874"/>
    <w:rsid w:val="003925DC"/>
    <w:rsid w:val="00393585"/>
    <w:rsid w:val="003937AD"/>
    <w:rsid w:val="00394199"/>
    <w:rsid w:val="00394897"/>
    <w:rsid w:val="00394997"/>
    <w:rsid w:val="00394EEA"/>
    <w:rsid w:val="00395E6F"/>
    <w:rsid w:val="003967CF"/>
    <w:rsid w:val="00396D27"/>
    <w:rsid w:val="00397EDE"/>
    <w:rsid w:val="003A03DF"/>
    <w:rsid w:val="003A0E67"/>
    <w:rsid w:val="003A0EF9"/>
    <w:rsid w:val="003A10B3"/>
    <w:rsid w:val="003A248D"/>
    <w:rsid w:val="003A2644"/>
    <w:rsid w:val="003A2D7B"/>
    <w:rsid w:val="003A2E4B"/>
    <w:rsid w:val="003A33F3"/>
    <w:rsid w:val="003A393D"/>
    <w:rsid w:val="003A58B8"/>
    <w:rsid w:val="003A5E33"/>
    <w:rsid w:val="003A6AF4"/>
    <w:rsid w:val="003A714B"/>
    <w:rsid w:val="003A77E2"/>
    <w:rsid w:val="003A7B0A"/>
    <w:rsid w:val="003A7C12"/>
    <w:rsid w:val="003B096D"/>
    <w:rsid w:val="003B0A69"/>
    <w:rsid w:val="003B183E"/>
    <w:rsid w:val="003B20F3"/>
    <w:rsid w:val="003B3116"/>
    <w:rsid w:val="003B3202"/>
    <w:rsid w:val="003B3323"/>
    <w:rsid w:val="003B37D9"/>
    <w:rsid w:val="003B417F"/>
    <w:rsid w:val="003B4677"/>
    <w:rsid w:val="003B4887"/>
    <w:rsid w:val="003B4A71"/>
    <w:rsid w:val="003B7D5C"/>
    <w:rsid w:val="003B7ED6"/>
    <w:rsid w:val="003C033B"/>
    <w:rsid w:val="003C03E9"/>
    <w:rsid w:val="003C1ADD"/>
    <w:rsid w:val="003C233E"/>
    <w:rsid w:val="003C2CC0"/>
    <w:rsid w:val="003C3451"/>
    <w:rsid w:val="003C394F"/>
    <w:rsid w:val="003C46D9"/>
    <w:rsid w:val="003C4785"/>
    <w:rsid w:val="003C55C5"/>
    <w:rsid w:val="003C6268"/>
    <w:rsid w:val="003C73CB"/>
    <w:rsid w:val="003C767B"/>
    <w:rsid w:val="003C7BC8"/>
    <w:rsid w:val="003D1240"/>
    <w:rsid w:val="003D12D0"/>
    <w:rsid w:val="003D1B3A"/>
    <w:rsid w:val="003D1FA7"/>
    <w:rsid w:val="003D2046"/>
    <w:rsid w:val="003D2510"/>
    <w:rsid w:val="003D2C02"/>
    <w:rsid w:val="003D2EDD"/>
    <w:rsid w:val="003D3FCF"/>
    <w:rsid w:val="003D402A"/>
    <w:rsid w:val="003D4D16"/>
    <w:rsid w:val="003D5675"/>
    <w:rsid w:val="003D5783"/>
    <w:rsid w:val="003D6211"/>
    <w:rsid w:val="003D62EE"/>
    <w:rsid w:val="003D65FD"/>
    <w:rsid w:val="003D6F0F"/>
    <w:rsid w:val="003D733F"/>
    <w:rsid w:val="003E0A3D"/>
    <w:rsid w:val="003E0D27"/>
    <w:rsid w:val="003E1873"/>
    <w:rsid w:val="003E1FBD"/>
    <w:rsid w:val="003E2700"/>
    <w:rsid w:val="003E27C7"/>
    <w:rsid w:val="003E2A89"/>
    <w:rsid w:val="003E2FB9"/>
    <w:rsid w:val="003E3080"/>
    <w:rsid w:val="003E34EB"/>
    <w:rsid w:val="003E3979"/>
    <w:rsid w:val="003E3AE5"/>
    <w:rsid w:val="003E3CEE"/>
    <w:rsid w:val="003E3FD4"/>
    <w:rsid w:val="003E429B"/>
    <w:rsid w:val="003E44F2"/>
    <w:rsid w:val="003E469F"/>
    <w:rsid w:val="003E4910"/>
    <w:rsid w:val="003E52BD"/>
    <w:rsid w:val="003E6FFA"/>
    <w:rsid w:val="003E731C"/>
    <w:rsid w:val="003E7503"/>
    <w:rsid w:val="003E7A58"/>
    <w:rsid w:val="003E7C73"/>
    <w:rsid w:val="003F0499"/>
    <w:rsid w:val="003F0B6D"/>
    <w:rsid w:val="003F0D20"/>
    <w:rsid w:val="003F1D59"/>
    <w:rsid w:val="003F1FE6"/>
    <w:rsid w:val="003F2C22"/>
    <w:rsid w:val="003F307A"/>
    <w:rsid w:val="003F3AD2"/>
    <w:rsid w:val="003F40B5"/>
    <w:rsid w:val="003F437D"/>
    <w:rsid w:val="003F46A0"/>
    <w:rsid w:val="003F50DE"/>
    <w:rsid w:val="003F60E8"/>
    <w:rsid w:val="003F6C4B"/>
    <w:rsid w:val="003F71A8"/>
    <w:rsid w:val="003F7ADA"/>
    <w:rsid w:val="003F7D7B"/>
    <w:rsid w:val="00402471"/>
    <w:rsid w:val="004026F8"/>
    <w:rsid w:val="00402765"/>
    <w:rsid w:val="00402773"/>
    <w:rsid w:val="00402A6E"/>
    <w:rsid w:val="00402E90"/>
    <w:rsid w:val="00403A70"/>
    <w:rsid w:val="00404014"/>
    <w:rsid w:val="00404EFF"/>
    <w:rsid w:val="004050ED"/>
    <w:rsid w:val="0040564F"/>
    <w:rsid w:val="00406985"/>
    <w:rsid w:val="004076DD"/>
    <w:rsid w:val="004105BC"/>
    <w:rsid w:val="00410BC2"/>
    <w:rsid w:val="004114AD"/>
    <w:rsid w:val="00411572"/>
    <w:rsid w:val="00412335"/>
    <w:rsid w:val="004128AA"/>
    <w:rsid w:val="004144F0"/>
    <w:rsid w:val="00415057"/>
    <w:rsid w:val="00415FC2"/>
    <w:rsid w:val="0041689B"/>
    <w:rsid w:val="00420E95"/>
    <w:rsid w:val="00421B32"/>
    <w:rsid w:val="00421CC6"/>
    <w:rsid w:val="00422082"/>
    <w:rsid w:val="0042213D"/>
    <w:rsid w:val="00422616"/>
    <w:rsid w:val="00423353"/>
    <w:rsid w:val="00423E88"/>
    <w:rsid w:val="00424786"/>
    <w:rsid w:val="00424BA4"/>
    <w:rsid w:val="00424E5E"/>
    <w:rsid w:val="004252C2"/>
    <w:rsid w:val="00425619"/>
    <w:rsid w:val="00425849"/>
    <w:rsid w:val="00425BF8"/>
    <w:rsid w:val="004261C4"/>
    <w:rsid w:val="00426DCD"/>
    <w:rsid w:val="00427DA4"/>
    <w:rsid w:val="00431DA3"/>
    <w:rsid w:val="0043250B"/>
    <w:rsid w:val="004330D8"/>
    <w:rsid w:val="0043357A"/>
    <w:rsid w:val="00433AA7"/>
    <w:rsid w:val="00433EDC"/>
    <w:rsid w:val="0043509A"/>
    <w:rsid w:val="004365BA"/>
    <w:rsid w:val="004366F9"/>
    <w:rsid w:val="0043697A"/>
    <w:rsid w:val="0043718B"/>
    <w:rsid w:val="004371FF"/>
    <w:rsid w:val="00437641"/>
    <w:rsid w:val="00437911"/>
    <w:rsid w:val="00440080"/>
    <w:rsid w:val="00440EC5"/>
    <w:rsid w:val="00441C5D"/>
    <w:rsid w:val="00442002"/>
    <w:rsid w:val="004422AC"/>
    <w:rsid w:val="0044253F"/>
    <w:rsid w:val="00443F8E"/>
    <w:rsid w:val="00445355"/>
    <w:rsid w:val="004465BF"/>
    <w:rsid w:val="004466B6"/>
    <w:rsid w:val="004467C9"/>
    <w:rsid w:val="00446B07"/>
    <w:rsid w:val="00446E26"/>
    <w:rsid w:val="004475D9"/>
    <w:rsid w:val="00451B49"/>
    <w:rsid w:val="00451ECD"/>
    <w:rsid w:val="00451FBE"/>
    <w:rsid w:val="004521FA"/>
    <w:rsid w:val="00452787"/>
    <w:rsid w:val="004532D3"/>
    <w:rsid w:val="004533BD"/>
    <w:rsid w:val="00453418"/>
    <w:rsid w:val="0045436F"/>
    <w:rsid w:val="0045442D"/>
    <w:rsid w:val="00456EB9"/>
    <w:rsid w:val="00457A68"/>
    <w:rsid w:val="00461B21"/>
    <w:rsid w:val="004642BD"/>
    <w:rsid w:val="004644C2"/>
    <w:rsid w:val="0046454F"/>
    <w:rsid w:val="00464BFF"/>
    <w:rsid w:val="004659B4"/>
    <w:rsid w:val="00465AB5"/>
    <w:rsid w:val="00466B81"/>
    <w:rsid w:val="00466F39"/>
    <w:rsid w:val="0046722F"/>
    <w:rsid w:val="004709FA"/>
    <w:rsid w:val="00470B66"/>
    <w:rsid w:val="00470D22"/>
    <w:rsid w:val="00470ED8"/>
    <w:rsid w:val="004713D8"/>
    <w:rsid w:val="0047197B"/>
    <w:rsid w:val="0047199A"/>
    <w:rsid w:val="00472C74"/>
    <w:rsid w:val="00472ED1"/>
    <w:rsid w:val="004736B7"/>
    <w:rsid w:val="00473804"/>
    <w:rsid w:val="00473FC7"/>
    <w:rsid w:val="004746F8"/>
    <w:rsid w:val="00474773"/>
    <w:rsid w:val="004747D7"/>
    <w:rsid w:val="00474904"/>
    <w:rsid w:val="004750DE"/>
    <w:rsid w:val="0047730F"/>
    <w:rsid w:val="00477A1E"/>
    <w:rsid w:val="00477A2E"/>
    <w:rsid w:val="00481380"/>
    <w:rsid w:val="0048225C"/>
    <w:rsid w:val="00482704"/>
    <w:rsid w:val="0048299B"/>
    <w:rsid w:val="00482B4D"/>
    <w:rsid w:val="0048333D"/>
    <w:rsid w:val="00483CE1"/>
    <w:rsid w:val="004843C7"/>
    <w:rsid w:val="00484A29"/>
    <w:rsid w:val="004852BE"/>
    <w:rsid w:val="00485812"/>
    <w:rsid w:val="00486EC9"/>
    <w:rsid w:val="004878A9"/>
    <w:rsid w:val="00492C8C"/>
    <w:rsid w:val="00492F91"/>
    <w:rsid w:val="004941FF"/>
    <w:rsid w:val="00494A3F"/>
    <w:rsid w:val="00495610"/>
    <w:rsid w:val="00495F4F"/>
    <w:rsid w:val="004960E2"/>
    <w:rsid w:val="0049618E"/>
    <w:rsid w:val="00497128"/>
    <w:rsid w:val="004975E4"/>
    <w:rsid w:val="00497C91"/>
    <w:rsid w:val="004A01BF"/>
    <w:rsid w:val="004A065B"/>
    <w:rsid w:val="004A0B92"/>
    <w:rsid w:val="004A0F80"/>
    <w:rsid w:val="004A137A"/>
    <w:rsid w:val="004A21B3"/>
    <w:rsid w:val="004A3B68"/>
    <w:rsid w:val="004A4635"/>
    <w:rsid w:val="004A4A4E"/>
    <w:rsid w:val="004A4C4E"/>
    <w:rsid w:val="004A5300"/>
    <w:rsid w:val="004A567D"/>
    <w:rsid w:val="004A59E2"/>
    <w:rsid w:val="004A6A1E"/>
    <w:rsid w:val="004A6BC2"/>
    <w:rsid w:val="004A6CBC"/>
    <w:rsid w:val="004B058E"/>
    <w:rsid w:val="004B0EE9"/>
    <w:rsid w:val="004B10C4"/>
    <w:rsid w:val="004B1451"/>
    <w:rsid w:val="004B17CD"/>
    <w:rsid w:val="004B20DC"/>
    <w:rsid w:val="004B253F"/>
    <w:rsid w:val="004B2585"/>
    <w:rsid w:val="004B25AE"/>
    <w:rsid w:val="004B27CA"/>
    <w:rsid w:val="004B27EA"/>
    <w:rsid w:val="004B2848"/>
    <w:rsid w:val="004B3227"/>
    <w:rsid w:val="004B3382"/>
    <w:rsid w:val="004B36DB"/>
    <w:rsid w:val="004B3859"/>
    <w:rsid w:val="004B3AAD"/>
    <w:rsid w:val="004B4E6B"/>
    <w:rsid w:val="004B57E4"/>
    <w:rsid w:val="004B5C44"/>
    <w:rsid w:val="004B6648"/>
    <w:rsid w:val="004B6676"/>
    <w:rsid w:val="004B6897"/>
    <w:rsid w:val="004C0BD9"/>
    <w:rsid w:val="004C0C56"/>
    <w:rsid w:val="004C0F72"/>
    <w:rsid w:val="004C2F13"/>
    <w:rsid w:val="004C4872"/>
    <w:rsid w:val="004C4BFC"/>
    <w:rsid w:val="004C5AD4"/>
    <w:rsid w:val="004C5B1A"/>
    <w:rsid w:val="004C5F43"/>
    <w:rsid w:val="004C645D"/>
    <w:rsid w:val="004C6C72"/>
    <w:rsid w:val="004D0671"/>
    <w:rsid w:val="004D06A9"/>
    <w:rsid w:val="004D1EA7"/>
    <w:rsid w:val="004D3431"/>
    <w:rsid w:val="004D3821"/>
    <w:rsid w:val="004D3A0B"/>
    <w:rsid w:val="004D48AF"/>
    <w:rsid w:val="004D4A3E"/>
    <w:rsid w:val="004D53E8"/>
    <w:rsid w:val="004D5943"/>
    <w:rsid w:val="004D656B"/>
    <w:rsid w:val="004D7D0A"/>
    <w:rsid w:val="004D7F87"/>
    <w:rsid w:val="004E0110"/>
    <w:rsid w:val="004E1661"/>
    <w:rsid w:val="004E2917"/>
    <w:rsid w:val="004E43B3"/>
    <w:rsid w:val="004E4F0C"/>
    <w:rsid w:val="004E4F38"/>
    <w:rsid w:val="004E54E7"/>
    <w:rsid w:val="004E5AC3"/>
    <w:rsid w:val="004E5D9A"/>
    <w:rsid w:val="004E63DE"/>
    <w:rsid w:val="004E67BF"/>
    <w:rsid w:val="004E6892"/>
    <w:rsid w:val="004E704D"/>
    <w:rsid w:val="004E73A1"/>
    <w:rsid w:val="004F053F"/>
    <w:rsid w:val="004F0F49"/>
    <w:rsid w:val="004F13B9"/>
    <w:rsid w:val="004F14FE"/>
    <w:rsid w:val="004F2676"/>
    <w:rsid w:val="004F28BE"/>
    <w:rsid w:val="004F2A74"/>
    <w:rsid w:val="004F3236"/>
    <w:rsid w:val="004F366F"/>
    <w:rsid w:val="004F386E"/>
    <w:rsid w:val="004F3AF2"/>
    <w:rsid w:val="004F3CA1"/>
    <w:rsid w:val="004F3DFB"/>
    <w:rsid w:val="004F423D"/>
    <w:rsid w:val="004F4748"/>
    <w:rsid w:val="004F477E"/>
    <w:rsid w:val="004F5CF4"/>
    <w:rsid w:val="004F6112"/>
    <w:rsid w:val="004F6261"/>
    <w:rsid w:val="004F7A04"/>
    <w:rsid w:val="004F7BA2"/>
    <w:rsid w:val="005002C3"/>
    <w:rsid w:val="0050294A"/>
    <w:rsid w:val="00502E74"/>
    <w:rsid w:val="005030EE"/>
    <w:rsid w:val="00503366"/>
    <w:rsid w:val="0050650F"/>
    <w:rsid w:val="005077F6"/>
    <w:rsid w:val="00510205"/>
    <w:rsid w:val="0051022C"/>
    <w:rsid w:val="005102C1"/>
    <w:rsid w:val="005109B8"/>
    <w:rsid w:val="005109BE"/>
    <w:rsid w:val="00512BD8"/>
    <w:rsid w:val="005132A1"/>
    <w:rsid w:val="005136AE"/>
    <w:rsid w:val="005141CA"/>
    <w:rsid w:val="00514384"/>
    <w:rsid w:val="005148CA"/>
    <w:rsid w:val="00515013"/>
    <w:rsid w:val="005155DE"/>
    <w:rsid w:val="00515BB8"/>
    <w:rsid w:val="00515D39"/>
    <w:rsid w:val="00516287"/>
    <w:rsid w:val="00517476"/>
    <w:rsid w:val="00517A23"/>
    <w:rsid w:val="00517C58"/>
    <w:rsid w:val="00520069"/>
    <w:rsid w:val="00520604"/>
    <w:rsid w:val="00520AD0"/>
    <w:rsid w:val="00520B1C"/>
    <w:rsid w:val="00520EF0"/>
    <w:rsid w:val="005227F3"/>
    <w:rsid w:val="00524797"/>
    <w:rsid w:val="00524A09"/>
    <w:rsid w:val="00524A57"/>
    <w:rsid w:val="00524D50"/>
    <w:rsid w:val="00525736"/>
    <w:rsid w:val="0052748E"/>
    <w:rsid w:val="00527819"/>
    <w:rsid w:val="00527EA8"/>
    <w:rsid w:val="00530736"/>
    <w:rsid w:val="00530AFD"/>
    <w:rsid w:val="00531921"/>
    <w:rsid w:val="00533E42"/>
    <w:rsid w:val="00534047"/>
    <w:rsid w:val="00534E60"/>
    <w:rsid w:val="00535A7B"/>
    <w:rsid w:val="00536284"/>
    <w:rsid w:val="0053690B"/>
    <w:rsid w:val="00536E70"/>
    <w:rsid w:val="005378DA"/>
    <w:rsid w:val="005403DA"/>
    <w:rsid w:val="005409F5"/>
    <w:rsid w:val="00540EED"/>
    <w:rsid w:val="005413ED"/>
    <w:rsid w:val="005417F2"/>
    <w:rsid w:val="00541B21"/>
    <w:rsid w:val="00542232"/>
    <w:rsid w:val="00542576"/>
    <w:rsid w:val="0054296A"/>
    <w:rsid w:val="00542BFB"/>
    <w:rsid w:val="00542ED2"/>
    <w:rsid w:val="005433A8"/>
    <w:rsid w:val="00543941"/>
    <w:rsid w:val="005441EF"/>
    <w:rsid w:val="00545758"/>
    <w:rsid w:val="00545BA4"/>
    <w:rsid w:val="00545E3F"/>
    <w:rsid w:val="00546AAC"/>
    <w:rsid w:val="00547AAF"/>
    <w:rsid w:val="005501D8"/>
    <w:rsid w:val="00550529"/>
    <w:rsid w:val="00550D53"/>
    <w:rsid w:val="00550E9B"/>
    <w:rsid w:val="0055117A"/>
    <w:rsid w:val="00553312"/>
    <w:rsid w:val="005534E1"/>
    <w:rsid w:val="00553662"/>
    <w:rsid w:val="00553B9E"/>
    <w:rsid w:val="00554F0F"/>
    <w:rsid w:val="00554FC8"/>
    <w:rsid w:val="00555487"/>
    <w:rsid w:val="00555C4F"/>
    <w:rsid w:val="00556027"/>
    <w:rsid w:val="005600D1"/>
    <w:rsid w:val="00560CB4"/>
    <w:rsid w:val="005622DC"/>
    <w:rsid w:val="00562D8B"/>
    <w:rsid w:val="00563378"/>
    <w:rsid w:val="00564A0C"/>
    <w:rsid w:val="00564B31"/>
    <w:rsid w:val="00564B67"/>
    <w:rsid w:val="00566935"/>
    <w:rsid w:val="00567308"/>
    <w:rsid w:val="00567EA1"/>
    <w:rsid w:val="00570870"/>
    <w:rsid w:val="00570AB9"/>
    <w:rsid w:val="00570E3F"/>
    <w:rsid w:val="00570F92"/>
    <w:rsid w:val="0057175B"/>
    <w:rsid w:val="005722BC"/>
    <w:rsid w:val="0057433A"/>
    <w:rsid w:val="0057489A"/>
    <w:rsid w:val="00574906"/>
    <w:rsid w:val="00574F88"/>
    <w:rsid w:val="005752CD"/>
    <w:rsid w:val="00575B35"/>
    <w:rsid w:val="00575C36"/>
    <w:rsid w:val="00576516"/>
    <w:rsid w:val="005768F8"/>
    <w:rsid w:val="00576EF2"/>
    <w:rsid w:val="00577A0C"/>
    <w:rsid w:val="005805BF"/>
    <w:rsid w:val="00580DF0"/>
    <w:rsid w:val="00581ADB"/>
    <w:rsid w:val="005821AF"/>
    <w:rsid w:val="005824FD"/>
    <w:rsid w:val="00582969"/>
    <w:rsid w:val="00582C44"/>
    <w:rsid w:val="00582D54"/>
    <w:rsid w:val="00582FBB"/>
    <w:rsid w:val="00583A0D"/>
    <w:rsid w:val="0058434D"/>
    <w:rsid w:val="00584D94"/>
    <w:rsid w:val="00585239"/>
    <w:rsid w:val="00585242"/>
    <w:rsid w:val="0058595A"/>
    <w:rsid w:val="005863D8"/>
    <w:rsid w:val="005866EE"/>
    <w:rsid w:val="005867AC"/>
    <w:rsid w:val="00586A07"/>
    <w:rsid w:val="0058700F"/>
    <w:rsid w:val="00587336"/>
    <w:rsid w:val="00590923"/>
    <w:rsid w:val="00590D6C"/>
    <w:rsid w:val="005910EE"/>
    <w:rsid w:val="00591107"/>
    <w:rsid w:val="005919C8"/>
    <w:rsid w:val="00591F4B"/>
    <w:rsid w:val="005923A6"/>
    <w:rsid w:val="005929AC"/>
    <w:rsid w:val="00593BE8"/>
    <w:rsid w:val="005948AA"/>
    <w:rsid w:val="00594BCB"/>
    <w:rsid w:val="00595955"/>
    <w:rsid w:val="00595C9E"/>
    <w:rsid w:val="00595CB3"/>
    <w:rsid w:val="00596397"/>
    <w:rsid w:val="005964CE"/>
    <w:rsid w:val="005A04E5"/>
    <w:rsid w:val="005A0B4D"/>
    <w:rsid w:val="005A14E8"/>
    <w:rsid w:val="005A171A"/>
    <w:rsid w:val="005A1F60"/>
    <w:rsid w:val="005A22F4"/>
    <w:rsid w:val="005A2326"/>
    <w:rsid w:val="005A313D"/>
    <w:rsid w:val="005A3212"/>
    <w:rsid w:val="005A354D"/>
    <w:rsid w:val="005A430F"/>
    <w:rsid w:val="005A441D"/>
    <w:rsid w:val="005A4F4D"/>
    <w:rsid w:val="005A6BA0"/>
    <w:rsid w:val="005A6C7B"/>
    <w:rsid w:val="005A6D8E"/>
    <w:rsid w:val="005B02A4"/>
    <w:rsid w:val="005B08B9"/>
    <w:rsid w:val="005B18DC"/>
    <w:rsid w:val="005B1A09"/>
    <w:rsid w:val="005B28D2"/>
    <w:rsid w:val="005B2D21"/>
    <w:rsid w:val="005B2F7B"/>
    <w:rsid w:val="005B395F"/>
    <w:rsid w:val="005B4314"/>
    <w:rsid w:val="005B4428"/>
    <w:rsid w:val="005B4864"/>
    <w:rsid w:val="005B50B8"/>
    <w:rsid w:val="005B5255"/>
    <w:rsid w:val="005B5C00"/>
    <w:rsid w:val="005B6669"/>
    <w:rsid w:val="005B6772"/>
    <w:rsid w:val="005C0651"/>
    <w:rsid w:val="005C0FA4"/>
    <w:rsid w:val="005C1755"/>
    <w:rsid w:val="005C18A5"/>
    <w:rsid w:val="005C1F39"/>
    <w:rsid w:val="005C2021"/>
    <w:rsid w:val="005C2051"/>
    <w:rsid w:val="005C3028"/>
    <w:rsid w:val="005C325C"/>
    <w:rsid w:val="005C3378"/>
    <w:rsid w:val="005C4408"/>
    <w:rsid w:val="005C4C2B"/>
    <w:rsid w:val="005C4DC4"/>
    <w:rsid w:val="005C53C7"/>
    <w:rsid w:val="005C5B19"/>
    <w:rsid w:val="005C629E"/>
    <w:rsid w:val="005C6E60"/>
    <w:rsid w:val="005C6F04"/>
    <w:rsid w:val="005C7159"/>
    <w:rsid w:val="005C792D"/>
    <w:rsid w:val="005C7DF0"/>
    <w:rsid w:val="005D0124"/>
    <w:rsid w:val="005D0FFE"/>
    <w:rsid w:val="005D11EB"/>
    <w:rsid w:val="005D120E"/>
    <w:rsid w:val="005D1270"/>
    <w:rsid w:val="005D2736"/>
    <w:rsid w:val="005D4CE7"/>
    <w:rsid w:val="005D5034"/>
    <w:rsid w:val="005D530A"/>
    <w:rsid w:val="005D6C6D"/>
    <w:rsid w:val="005D6E86"/>
    <w:rsid w:val="005D6F07"/>
    <w:rsid w:val="005D7947"/>
    <w:rsid w:val="005E34F5"/>
    <w:rsid w:val="005E5489"/>
    <w:rsid w:val="005E6032"/>
    <w:rsid w:val="005E6614"/>
    <w:rsid w:val="005E674B"/>
    <w:rsid w:val="005E7C05"/>
    <w:rsid w:val="005E7D6A"/>
    <w:rsid w:val="005F164B"/>
    <w:rsid w:val="005F1AF5"/>
    <w:rsid w:val="005F1E3D"/>
    <w:rsid w:val="005F23DB"/>
    <w:rsid w:val="005F3405"/>
    <w:rsid w:val="005F3461"/>
    <w:rsid w:val="005F37D4"/>
    <w:rsid w:val="005F4C4F"/>
    <w:rsid w:val="005F4D22"/>
    <w:rsid w:val="005F571E"/>
    <w:rsid w:val="005F6202"/>
    <w:rsid w:val="005F6223"/>
    <w:rsid w:val="005F6602"/>
    <w:rsid w:val="005F67F0"/>
    <w:rsid w:val="005F6898"/>
    <w:rsid w:val="005F7675"/>
    <w:rsid w:val="005F7783"/>
    <w:rsid w:val="005F788A"/>
    <w:rsid w:val="0060030F"/>
    <w:rsid w:val="006009F8"/>
    <w:rsid w:val="00600E65"/>
    <w:rsid w:val="0060107D"/>
    <w:rsid w:val="006024BC"/>
    <w:rsid w:val="00602C2F"/>
    <w:rsid w:val="00602C60"/>
    <w:rsid w:val="006032CE"/>
    <w:rsid w:val="00603731"/>
    <w:rsid w:val="006040EB"/>
    <w:rsid w:val="00604DDA"/>
    <w:rsid w:val="00604E11"/>
    <w:rsid w:val="00604E57"/>
    <w:rsid w:val="0060586F"/>
    <w:rsid w:val="00606399"/>
    <w:rsid w:val="0060682E"/>
    <w:rsid w:val="006068E8"/>
    <w:rsid w:val="00606F0A"/>
    <w:rsid w:val="0060706F"/>
    <w:rsid w:val="00607388"/>
    <w:rsid w:val="00607434"/>
    <w:rsid w:val="006075D7"/>
    <w:rsid w:val="00607A29"/>
    <w:rsid w:val="00607ADA"/>
    <w:rsid w:val="0061047E"/>
    <w:rsid w:val="0061050C"/>
    <w:rsid w:val="00610609"/>
    <w:rsid w:val="006128AB"/>
    <w:rsid w:val="006131D8"/>
    <w:rsid w:val="00613525"/>
    <w:rsid w:val="00613827"/>
    <w:rsid w:val="00614676"/>
    <w:rsid w:val="00615F11"/>
    <w:rsid w:val="00615FA9"/>
    <w:rsid w:val="00616B2F"/>
    <w:rsid w:val="00616E01"/>
    <w:rsid w:val="0061741E"/>
    <w:rsid w:val="00620985"/>
    <w:rsid w:val="00620A63"/>
    <w:rsid w:val="00620CD3"/>
    <w:rsid w:val="006211AC"/>
    <w:rsid w:val="00621B48"/>
    <w:rsid w:val="00622411"/>
    <w:rsid w:val="00622926"/>
    <w:rsid w:val="00622DE4"/>
    <w:rsid w:val="00623243"/>
    <w:rsid w:val="00623695"/>
    <w:rsid w:val="00623988"/>
    <w:rsid w:val="006245CE"/>
    <w:rsid w:val="00624E60"/>
    <w:rsid w:val="0062532F"/>
    <w:rsid w:val="00625BC9"/>
    <w:rsid w:val="00626B8B"/>
    <w:rsid w:val="006271E1"/>
    <w:rsid w:val="00627699"/>
    <w:rsid w:val="0062782C"/>
    <w:rsid w:val="00631A2B"/>
    <w:rsid w:val="0063219F"/>
    <w:rsid w:val="00632206"/>
    <w:rsid w:val="00632857"/>
    <w:rsid w:val="00632C66"/>
    <w:rsid w:val="006342E0"/>
    <w:rsid w:val="0063479C"/>
    <w:rsid w:val="0063593F"/>
    <w:rsid w:val="006360E5"/>
    <w:rsid w:val="006365D5"/>
    <w:rsid w:val="00636AF3"/>
    <w:rsid w:val="00637209"/>
    <w:rsid w:val="006406BD"/>
    <w:rsid w:val="00640B03"/>
    <w:rsid w:val="00640D58"/>
    <w:rsid w:val="00642431"/>
    <w:rsid w:val="006438D1"/>
    <w:rsid w:val="006439B6"/>
    <w:rsid w:val="00643D7A"/>
    <w:rsid w:val="006441EB"/>
    <w:rsid w:val="00645953"/>
    <w:rsid w:val="0064612E"/>
    <w:rsid w:val="0064643B"/>
    <w:rsid w:val="00646DAF"/>
    <w:rsid w:val="00647709"/>
    <w:rsid w:val="00650AA3"/>
    <w:rsid w:val="0065245E"/>
    <w:rsid w:val="00652480"/>
    <w:rsid w:val="0065292E"/>
    <w:rsid w:val="006534C7"/>
    <w:rsid w:val="00653BBA"/>
    <w:rsid w:val="00654261"/>
    <w:rsid w:val="00654714"/>
    <w:rsid w:val="00655E38"/>
    <w:rsid w:val="00655EEF"/>
    <w:rsid w:val="00656523"/>
    <w:rsid w:val="0065660C"/>
    <w:rsid w:val="00657603"/>
    <w:rsid w:val="00657656"/>
    <w:rsid w:val="0065795A"/>
    <w:rsid w:val="00657D79"/>
    <w:rsid w:val="006608B1"/>
    <w:rsid w:val="00660E45"/>
    <w:rsid w:val="00662554"/>
    <w:rsid w:val="0066287A"/>
    <w:rsid w:val="0066353F"/>
    <w:rsid w:val="00664A03"/>
    <w:rsid w:val="00664ABA"/>
    <w:rsid w:val="006650FE"/>
    <w:rsid w:val="0066512E"/>
    <w:rsid w:val="00666225"/>
    <w:rsid w:val="006662F7"/>
    <w:rsid w:val="006667E6"/>
    <w:rsid w:val="0066713F"/>
    <w:rsid w:val="00667E81"/>
    <w:rsid w:val="0067011D"/>
    <w:rsid w:val="006705BF"/>
    <w:rsid w:val="00670AED"/>
    <w:rsid w:val="006711CE"/>
    <w:rsid w:val="00671C1B"/>
    <w:rsid w:val="00671E23"/>
    <w:rsid w:val="00671EB0"/>
    <w:rsid w:val="006725D3"/>
    <w:rsid w:val="00673AAE"/>
    <w:rsid w:val="00673C9C"/>
    <w:rsid w:val="00674308"/>
    <w:rsid w:val="0067441A"/>
    <w:rsid w:val="0067579B"/>
    <w:rsid w:val="006757DE"/>
    <w:rsid w:val="00675BC8"/>
    <w:rsid w:val="00676555"/>
    <w:rsid w:val="006768ED"/>
    <w:rsid w:val="00676B07"/>
    <w:rsid w:val="00676B88"/>
    <w:rsid w:val="0068064F"/>
    <w:rsid w:val="006807BA"/>
    <w:rsid w:val="006810B5"/>
    <w:rsid w:val="00681DF5"/>
    <w:rsid w:val="006822C3"/>
    <w:rsid w:val="0068258C"/>
    <w:rsid w:val="00683461"/>
    <w:rsid w:val="0068359C"/>
    <w:rsid w:val="00683AFF"/>
    <w:rsid w:val="00684DDE"/>
    <w:rsid w:val="0068611C"/>
    <w:rsid w:val="00686624"/>
    <w:rsid w:val="00690015"/>
    <w:rsid w:val="006901C1"/>
    <w:rsid w:val="00690CA4"/>
    <w:rsid w:val="0069242D"/>
    <w:rsid w:val="00692B6C"/>
    <w:rsid w:val="00692F43"/>
    <w:rsid w:val="006931DF"/>
    <w:rsid w:val="006942FB"/>
    <w:rsid w:val="006948F0"/>
    <w:rsid w:val="00694C60"/>
    <w:rsid w:val="00694E0C"/>
    <w:rsid w:val="00695C88"/>
    <w:rsid w:val="00696084"/>
    <w:rsid w:val="0069722F"/>
    <w:rsid w:val="006974E1"/>
    <w:rsid w:val="00697979"/>
    <w:rsid w:val="00697BD3"/>
    <w:rsid w:val="00697DBC"/>
    <w:rsid w:val="006A09FE"/>
    <w:rsid w:val="006A0EEC"/>
    <w:rsid w:val="006A17B8"/>
    <w:rsid w:val="006A1855"/>
    <w:rsid w:val="006A193D"/>
    <w:rsid w:val="006A2447"/>
    <w:rsid w:val="006A30D5"/>
    <w:rsid w:val="006A3BEA"/>
    <w:rsid w:val="006A4787"/>
    <w:rsid w:val="006A6015"/>
    <w:rsid w:val="006A6781"/>
    <w:rsid w:val="006A67E3"/>
    <w:rsid w:val="006A6BF0"/>
    <w:rsid w:val="006A6EA2"/>
    <w:rsid w:val="006A7420"/>
    <w:rsid w:val="006B0449"/>
    <w:rsid w:val="006B0543"/>
    <w:rsid w:val="006B05B7"/>
    <w:rsid w:val="006B0646"/>
    <w:rsid w:val="006B0ABA"/>
    <w:rsid w:val="006B1B8B"/>
    <w:rsid w:val="006B3296"/>
    <w:rsid w:val="006B3EFB"/>
    <w:rsid w:val="006B45EE"/>
    <w:rsid w:val="006B477A"/>
    <w:rsid w:val="006B538E"/>
    <w:rsid w:val="006B552E"/>
    <w:rsid w:val="006B55B1"/>
    <w:rsid w:val="006B6829"/>
    <w:rsid w:val="006B689F"/>
    <w:rsid w:val="006B6DA4"/>
    <w:rsid w:val="006B7579"/>
    <w:rsid w:val="006C004D"/>
    <w:rsid w:val="006C173A"/>
    <w:rsid w:val="006C1955"/>
    <w:rsid w:val="006C2412"/>
    <w:rsid w:val="006C2A03"/>
    <w:rsid w:val="006C30E2"/>
    <w:rsid w:val="006C3551"/>
    <w:rsid w:val="006C36D4"/>
    <w:rsid w:val="006C597B"/>
    <w:rsid w:val="006C6633"/>
    <w:rsid w:val="006C7096"/>
    <w:rsid w:val="006D0228"/>
    <w:rsid w:val="006D04B5"/>
    <w:rsid w:val="006D04FA"/>
    <w:rsid w:val="006D16B0"/>
    <w:rsid w:val="006D17C7"/>
    <w:rsid w:val="006D1AA8"/>
    <w:rsid w:val="006D3757"/>
    <w:rsid w:val="006D39DC"/>
    <w:rsid w:val="006D3CAB"/>
    <w:rsid w:val="006D5701"/>
    <w:rsid w:val="006D5910"/>
    <w:rsid w:val="006D6932"/>
    <w:rsid w:val="006E0811"/>
    <w:rsid w:val="006E1B9C"/>
    <w:rsid w:val="006E1EE0"/>
    <w:rsid w:val="006E2478"/>
    <w:rsid w:val="006E2C4B"/>
    <w:rsid w:val="006E35D1"/>
    <w:rsid w:val="006E3928"/>
    <w:rsid w:val="006E3D90"/>
    <w:rsid w:val="006E43DF"/>
    <w:rsid w:val="006E4F32"/>
    <w:rsid w:val="006E61E4"/>
    <w:rsid w:val="006E625E"/>
    <w:rsid w:val="006E655D"/>
    <w:rsid w:val="006E6793"/>
    <w:rsid w:val="006E73FD"/>
    <w:rsid w:val="006F0805"/>
    <w:rsid w:val="006F0C02"/>
    <w:rsid w:val="006F1101"/>
    <w:rsid w:val="006F1214"/>
    <w:rsid w:val="006F1B7E"/>
    <w:rsid w:val="006F3C92"/>
    <w:rsid w:val="006F3F30"/>
    <w:rsid w:val="006F3F3E"/>
    <w:rsid w:val="006F4E99"/>
    <w:rsid w:val="006F51F9"/>
    <w:rsid w:val="006F68E8"/>
    <w:rsid w:val="00700FC3"/>
    <w:rsid w:val="00701097"/>
    <w:rsid w:val="007020CA"/>
    <w:rsid w:val="00702792"/>
    <w:rsid w:val="00702DCA"/>
    <w:rsid w:val="00703236"/>
    <w:rsid w:val="00704E82"/>
    <w:rsid w:val="0070546A"/>
    <w:rsid w:val="00706781"/>
    <w:rsid w:val="007074DD"/>
    <w:rsid w:val="007102E4"/>
    <w:rsid w:val="00711472"/>
    <w:rsid w:val="007115A5"/>
    <w:rsid w:val="00711AF9"/>
    <w:rsid w:val="007124D2"/>
    <w:rsid w:val="0071273A"/>
    <w:rsid w:val="00712909"/>
    <w:rsid w:val="00713708"/>
    <w:rsid w:val="00713EDF"/>
    <w:rsid w:val="0071405B"/>
    <w:rsid w:val="007141E0"/>
    <w:rsid w:val="00714354"/>
    <w:rsid w:val="0071526D"/>
    <w:rsid w:val="00715B36"/>
    <w:rsid w:val="00716066"/>
    <w:rsid w:val="0071661D"/>
    <w:rsid w:val="00716EF9"/>
    <w:rsid w:val="00717365"/>
    <w:rsid w:val="00717507"/>
    <w:rsid w:val="007175A2"/>
    <w:rsid w:val="00720ACF"/>
    <w:rsid w:val="00720ECE"/>
    <w:rsid w:val="0072135B"/>
    <w:rsid w:val="007229CF"/>
    <w:rsid w:val="00722C27"/>
    <w:rsid w:val="00723A06"/>
    <w:rsid w:val="00723B12"/>
    <w:rsid w:val="0072481C"/>
    <w:rsid w:val="00724875"/>
    <w:rsid w:val="00724FD3"/>
    <w:rsid w:val="007253C6"/>
    <w:rsid w:val="00725A6E"/>
    <w:rsid w:val="0072621B"/>
    <w:rsid w:val="00726EB8"/>
    <w:rsid w:val="00726EF4"/>
    <w:rsid w:val="00727343"/>
    <w:rsid w:val="00727634"/>
    <w:rsid w:val="00727CBD"/>
    <w:rsid w:val="00731D7E"/>
    <w:rsid w:val="00731D88"/>
    <w:rsid w:val="0073282A"/>
    <w:rsid w:val="00733806"/>
    <w:rsid w:val="00733E60"/>
    <w:rsid w:val="00734230"/>
    <w:rsid w:val="0073436A"/>
    <w:rsid w:val="00734780"/>
    <w:rsid w:val="00735631"/>
    <w:rsid w:val="0073680D"/>
    <w:rsid w:val="00737136"/>
    <w:rsid w:val="00740430"/>
    <w:rsid w:val="00740727"/>
    <w:rsid w:val="00740AE7"/>
    <w:rsid w:val="00741F4A"/>
    <w:rsid w:val="007423F6"/>
    <w:rsid w:val="007440A3"/>
    <w:rsid w:val="00744B18"/>
    <w:rsid w:val="00744C7D"/>
    <w:rsid w:val="00745A68"/>
    <w:rsid w:val="00745FE6"/>
    <w:rsid w:val="00746E23"/>
    <w:rsid w:val="0074759E"/>
    <w:rsid w:val="007500E5"/>
    <w:rsid w:val="00750640"/>
    <w:rsid w:val="00751847"/>
    <w:rsid w:val="0075191F"/>
    <w:rsid w:val="007520AE"/>
    <w:rsid w:val="00752400"/>
    <w:rsid w:val="00752844"/>
    <w:rsid w:val="007533FB"/>
    <w:rsid w:val="0075481D"/>
    <w:rsid w:val="00754E03"/>
    <w:rsid w:val="0075602D"/>
    <w:rsid w:val="007564C3"/>
    <w:rsid w:val="0075686C"/>
    <w:rsid w:val="00760238"/>
    <w:rsid w:val="0076025F"/>
    <w:rsid w:val="00760AD2"/>
    <w:rsid w:val="00760E9E"/>
    <w:rsid w:val="00760F70"/>
    <w:rsid w:val="00761107"/>
    <w:rsid w:val="00762F5E"/>
    <w:rsid w:val="007634DE"/>
    <w:rsid w:val="007641D7"/>
    <w:rsid w:val="00764661"/>
    <w:rsid w:val="00764697"/>
    <w:rsid w:val="00764CED"/>
    <w:rsid w:val="00764DAF"/>
    <w:rsid w:val="00764EC9"/>
    <w:rsid w:val="0076583F"/>
    <w:rsid w:val="0076682D"/>
    <w:rsid w:val="00766892"/>
    <w:rsid w:val="00770A6F"/>
    <w:rsid w:val="0077186A"/>
    <w:rsid w:val="00773058"/>
    <w:rsid w:val="0077520B"/>
    <w:rsid w:val="00775CFF"/>
    <w:rsid w:val="00777068"/>
    <w:rsid w:val="00777534"/>
    <w:rsid w:val="00781243"/>
    <w:rsid w:val="00781706"/>
    <w:rsid w:val="0078170C"/>
    <w:rsid w:val="00781B84"/>
    <w:rsid w:val="00782221"/>
    <w:rsid w:val="007827CF"/>
    <w:rsid w:val="0078289F"/>
    <w:rsid w:val="007829BB"/>
    <w:rsid w:val="00782A36"/>
    <w:rsid w:val="0078389B"/>
    <w:rsid w:val="007841EC"/>
    <w:rsid w:val="00784E4D"/>
    <w:rsid w:val="00785CE4"/>
    <w:rsid w:val="007875DE"/>
    <w:rsid w:val="007901FD"/>
    <w:rsid w:val="007911CA"/>
    <w:rsid w:val="0079217A"/>
    <w:rsid w:val="00792F1A"/>
    <w:rsid w:val="00793546"/>
    <w:rsid w:val="00793551"/>
    <w:rsid w:val="00793A3D"/>
    <w:rsid w:val="00794456"/>
    <w:rsid w:val="0079505D"/>
    <w:rsid w:val="007955EA"/>
    <w:rsid w:val="00795E67"/>
    <w:rsid w:val="00796748"/>
    <w:rsid w:val="0079758F"/>
    <w:rsid w:val="0079762F"/>
    <w:rsid w:val="007A036E"/>
    <w:rsid w:val="007A156C"/>
    <w:rsid w:val="007A24BC"/>
    <w:rsid w:val="007A31E9"/>
    <w:rsid w:val="007A370E"/>
    <w:rsid w:val="007A41DE"/>
    <w:rsid w:val="007A43B9"/>
    <w:rsid w:val="007A4DA4"/>
    <w:rsid w:val="007A4F9C"/>
    <w:rsid w:val="007A6F54"/>
    <w:rsid w:val="007A762F"/>
    <w:rsid w:val="007A76F5"/>
    <w:rsid w:val="007B1680"/>
    <w:rsid w:val="007B1C02"/>
    <w:rsid w:val="007B2139"/>
    <w:rsid w:val="007B2608"/>
    <w:rsid w:val="007B2A05"/>
    <w:rsid w:val="007B2B62"/>
    <w:rsid w:val="007B351D"/>
    <w:rsid w:val="007B3571"/>
    <w:rsid w:val="007B55EC"/>
    <w:rsid w:val="007B5A2C"/>
    <w:rsid w:val="007B5B68"/>
    <w:rsid w:val="007B613E"/>
    <w:rsid w:val="007B62C2"/>
    <w:rsid w:val="007C120F"/>
    <w:rsid w:val="007C1C13"/>
    <w:rsid w:val="007C35B4"/>
    <w:rsid w:val="007C3EBD"/>
    <w:rsid w:val="007C4155"/>
    <w:rsid w:val="007C4A35"/>
    <w:rsid w:val="007C4B8F"/>
    <w:rsid w:val="007C56ED"/>
    <w:rsid w:val="007C6722"/>
    <w:rsid w:val="007C6A51"/>
    <w:rsid w:val="007C6B78"/>
    <w:rsid w:val="007D056C"/>
    <w:rsid w:val="007D090B"/>
    <w:rsid w:val="007D0EA2"/>
    <w:rsid w:val="007D1D19"/>
    <w:rsid w:val="007D3E96"/>
    <w:rsid w:val="007D4523"/>
    <w:rsid w:val="007D4CF5"/>
    <w:rsid w:val="007D4D86"/>
    <w:rsid w:val="007D4F0C"/>
    <w:rsid w:val="007D68F6"/>
    <w:rsid w:val="007D7254"/>
    <w:rsid w:val="007E0057"/>
    <w:rsid w:val="007E02BD"/>
    <w:rsid w:val="007E24C3"/>
    <w:rsid w:val="007E26DD"/>
    <w:rsid w:val="007E4252"/>
    <w:rsid w:val="007E4D4C"/>
    <w:rsid w:val="007E5774"/>
    <w:rsid w:val="007E57A9"/>
    <w:rsid w:val="007E57C6"/>
    <w:rsid w:val="007E581C"/>
    <w:rsid w:val="007E6C15"/>
    <w:rsid w:val="007E6CDE"/>
    <w:rsid w:val="007E6DAF"/>
    <w:rsid w:val="007E7762"/>
    <w:rsid w:val="007E7864"/>
    <w:rsid w:val="007E7AC1"/>
    <w:rsid w:val="007E7D97"/>
    <w:rsid w:val="007E7EFE"/>
    <w:rsid w:val="007F0010"/>
    <w:rsid w:val="007F20B4"/>
    <w:rsid w:val="007F2DDA"/>
    <w:rsid w:val="007F342F"/>
    <w:rsid w:val="007F34EF"/>
    <w:rsid w:val="007F3A92"/>
    <w:rsid w:val="007F46A3"/>
    <w:rsid w:val="007F5323"/>
    <w:rsid w:val="007F5830"/>
    <w:rsid w:val="007F5C1F"/>
    <w:rsid w:val="007F63F0"/>
    <w:rsid w:val="007F6D32"/>
    <w:rsid w:val="007F7B5E"/>
    <w:rsid w:val="0080071C"/>
    <w:rsid w:val="008010D1"/>
    <w:rsid w:val="00801212"/>
    <w:rsid w:val="00801DF3"/>
    <w:rsid w:val="00801F88"/>
    <w:rsid w:val="0080284D"/>
    <w:rsid w:val="00803572"/>
    <w:rsid w:val="00803E79"/>
    <w:rsid w:val="00804552"/>
    <w:rsid w:val="008046EC"/>
    <w:rsid w:val="00804A28"/>
    <w:rsid w:val="00804C1C"/>
    <w:rsid w:val="00804E50"/>
    <w:rsid w:val="00805813"/>
    <w:rsid w:val="008066D5"/>
    <w:rsid w:val="008068DB"/>
    <w:rsid w:val="00806E25"/>
    <w:rsid w:val="00807122"/>
    <w:rsid w:val="00807EAA"/>
    <w:rsid w:val="00811449"/>
    <w:rsid w:val="008124FE"/>
    <w:rsid w:val="008125B8"/>
    <w:rsid w:val="00813580"/>
    <w:rsid w:val="00813F2E"/>
    <w:rsid w:val="00814269"/>
    <w:rsid w:val="00814665"/>
    <w:rsid w:val="008146A4"/>
    <w:rsid w:val="008154B2"/>
    <w:rsid w:val="00815DCB"/>
    <w:rsid w:val="00817C6F"/>
    <w:rsid w:val="00817DD8"/>
    <w:rsid w:val="00821376"/>
    <w:rsid w:val="008218B8"/>
    <w:rsid w:val="008221DD"/>
    <w:rsid w:val="0082331C"/>
    <w:rsid w:val="00823E68"/>
    <w:rsid w:val="008242A7"/>
    <w:rsid w:val="00825D42"/>
    <w:rsid w:val="00825F33"/>
    <w:rsid w:val="00826A5D"/>
    <w:rsid w:val="00826FE8"/>
    <w:rsid w:val="00827BB3"/>
    <w:rsid w:val="00827C00"/>
    <w:rsid w:val="00827C8F"/>
    <w:rsid w:val="00827E30"/>
    <w:rsid w:val="0083039E"/>
    <w:rsid w:val="0083086D"/>
    <w:rsid w:val="00830AD4"/>
    <w:rsid w:val="00830BEA"/>
    <w:rsid w:val="00831022"/>
    <w:rsid w:val="00831579"/>
    <w:rsid w:val="008323A6"/>
    <w:rsid w:val="00832F39"/>
    <w:rsid w:val="008332AF"/>
    <w:rsid w:val="00833DB2"/>
    <w:rsid w:val="0083472D"/>
    <w:rsid w:val="008347F6"/>
    <w:rsid w:val="00834992"/>
    <w:rsid w:val="00834DB8"/>
    <w:rsid w:val="00834F74"/>
    <w:rsid w:val="0083545D"/>
    <w:rsid w:val="00835697"/>
    <w:rsid w:val="00835B60"/>
    <w:rsid w:val="008376EA"/>
    <w:rsid w:val="00837871"/>
    <w:rsid w:val="00837C1E"/>
    <w:rsid w:val="00837E82"/>
    <w:rsid w:val="00837FE0"/>
    <w:rsid w:val="0084091E"/>
    <w:rsid w:val="00840F7A"/>
    <w:rsid w:val="008414ED"/>
    <w:rsid w:val="00843CC3"/>
    <w:rsid w:val="008441CE"/>
    <w:rsid w:val="0084496B"/>
    <w:rsid w:val="00844B5C"/>
    <w:rsid w:val="00845283"/>
    <w:rsid w:val="008470DA"/>
    <w:rsid w:val="0084736A"/>
    <w:rsid w:val="00847E13"/>
    <w:rsid w:val="008502D6"/>
    <w:rsid w:val="008510A1"/>
    <w:rsid w:val="008513A3"/>
    <w:rsid w:val="008518B7"/>
    <w:rsid w:val="00852272"/>
    <w:rsid w:val="00852B4B"/>
    <w:rsid w:val="0085497D"/>
    <w:rsid w:val="00854B25"/>
    <w:rsid w:val="008567BC"/>
    <w:rsid w:val="0085687A"/>
    <w:rsid w:val="0085690F"/>
    <w:rsid w:val="00857C0B"/>
    <w:rsid w:val="008604EF"/>
    <w:rsid w:val="00862361"/>
    <w:rsid w:val="00862C9E"/>
    <w:rsid w:val="00863167"/>
    <w:rsid w:val="008631A2"/>
    <w:rsid w:val="00863B12"/>
    <w:rsid w:val="00864D99"/>
    <w:rsid w:val="00865429"/>
    <w:rsid w:val="00865826"/>
    <w:rsid w:val="00865AFC"/>
    <w:rsid w:val="00865E32"/>
    <w:rsid w:val="008662CB"/>
    <w:rsid w:val="00866880"/>
    <w:rsid w:val="00866D2E"/>
    <w:rsid w:val="00867DE1"/>
    <w:rsid w:val="00870298"/>
    <w:rsid w:val="0087030A"/>
    <w:rsid w:val="008706F3"/>
    <w:rsid w:val="00872789"/>
    <w:rsid w:val="00872946"/>
    <w:rsid w:val="00873092"/>
    <w:rsid w:val="008730CB"/>
    <w:rsid w:val="008744B2"/>
    <w:rsid w:val="00874986"/>
    <w:rsid w:val="00875A33"/>
    <w:rsid w:val="00875B51"/>
    <w:rsid w:val="00875DC3"/>
    <w:rsid w:val="0087652D"/>
    <w:rsid w:val="00876607"/>
    <w:rsid w:val="00876B95"/>
    <w:rsid w:val="00877487"/>
    <w:rsid w:val="00877A99"/>
    <w:rsid w:val="00877B8D"/>
    <w:rsid w:val="00880084"/>
    <w:rsid w:val="00880C65"/>
    <w:rsid w:val="00881668"/>
    <w:rsid w:val="008817E8"/>
    <w:rsid w:val="00881846"/>
    <w:rsid w:val="00881A68"/>
    <w:rsid w:val="00881AE3"/>
    <w:rsid w:val="00882077"/>
    <w:rsid w:val="00882C3A"/>
    <w:rsid w:val="00883431"/>
    <w:rsid w:val="0088386E"/>
    <w:rsid w:val="0088431B"/>
    <w:rsid w:val="008843E9"/>
    <w:rsid w:val="00884AF4"/>
    <w:rsid w:val="008853DE"/>
    <w:rsid w:val="00885605"/>
    <w:rsid w:val="0088570E"/>
    <w:rsid w:val="008864ED"/>
    <w:rsid w:val="00887CAD"/>
    <w:rsid w:val="008906A8"/>
    <w:rsid w:val="00891179"/>
    <w:rsid w:val="0089143D"/>
    <w:rsid w:val="0089167D"/>
    <w:rsid w:val="00891A98"/>
    <w:rsid w:val="00891E3C"/>
    <w:rsid w:val="008925FB"/>
    <w:rsid w:val="00893A5E"/>
    <w:rsid w:val="0089436D"/>
    <w:rsid w:val="00895724"/>
    <w:rsid w:val="0089583D"/>
    <w:rsid w:val="00895F71"/>
    <w:rsid w:val="0089680C"/>
    <w:rsid w:val="0089785B"/>
    <w:rsid w:val="00897B7C"/>
    <w:rsid w:val="00897E6C"/>
    <w:rsid w:val="008A1298"/>
    <w:rsid w:val="008A190B"/>
    <w:rsid w:val="008A1942"/>
    <w:rsid w:val="008A1AD3"/>
    <w:rsid w:val="008A1D96"/>
    <w:rsid w:val="008A200F"/>
    <w:rsid w:val="008A300E"/>
    <w:rsid w:val="008A407A"/>
    <w:rsid w:val="008A463B"/>
    <w:rsid w:val="008A530F"/>
    <w:rsid w:val="008A5938"/>
    <w:rsid w:val="008A7303"/>
    <w:rsid w:val="008A7819"/>
    <w:rsid w:val="008B0BD8"/>
    <w:rsid w:val="008B11CF"/>
    <w:rsid w:val="008B2612"/>
    <w:rsid w:val="008B26E8"/>
    <w:rsid w:val="008B3268"/>
    <w:rsid w:val="008B465C"/>
    <w:rsid w:val="008B4CC4"/>
    <w:rsid w:val="008B4DD7"/>
    <w:rsid w:val="008B62FC"/>
    <w:rsid w:val="008B7CF1"/>
    <w:rsid w:val="008C0473"/>
    <w:rsid w:val="008C11EF"/>
    <w:rsid w:val="008C174B"/>
    <w:rsid w:val="008C2B4D"/>
    <w:rsid w:val="008C3427"/>
    <w:rsid w:val="008C363F"/>
    <w:rsid w:val="008C3742"/>
    <w:rsid w:val="008C37EA"/>
    <w:rsid w:val="008C44D2"/>
    <w:rsid w:val="008C464F"/>
    <w:rsid w:val="008C491D"/>
    <w:rsid w:val="008C5712"/>
    <w:rsid w:val="008C6E85"/>
    <w:rsid w:val="008C7536"/>
    <w:rsid w:val="008D02D4"/>
    <w:rsid w:val="008D0879"/>
    <w:rsid w:val="008D0993"/>
    <w:rsid w:val="008D10CD"/>
    <w:rsid w:val="008D1BCC"/>
    <w:rsid w:val="008D296D"/>
    <w:rsid w:val="008D3764"/>
    <w:rsid w:val="008D37E0"/>
    <w:rsid w:val="008D4B64"/>
    <w:rsid w:val="008D534F"/>
    <w:rsid w:val="008D5529"/>
    <w:rsid w:val="008D5A49"/>
    <w:rsid w:val="008D5AA6"/>
    <w:rsid w:val="008D72F2"/>
    <w:rsid w:val="008D7CCC"/>
    <w:rsid w:val="008E11EC"/>
    <w:rsid w:val="008E1348"/>
    <w:rsid w:val="008E1CE6"/>
    <w:rsid w:val="008E2813"/>
    <w:rsid w:val="008E3422"/>
    <w:rsid w:val="008E3890"/>
    <w:rsid w:val="008E3E5F"/>
    <w:rsid w:val="008E4ACF"/>
    <w:rsid w:val="008E4C52"/>
    <w:rsid w:val="008E4D49"/>
    <w:rsid w:val="008E4F41"/>
    <w:rsid w:val="008E5003"/>
    <w:rsid w:val="008E5EF2"/>
    <w:rsid w:val="008F035F"/>
    <w:rsid w:val="008F0A2B"/>
    <w:rsid w:val="008F1359"/>
    <w:rsid w:val="008F1AD6"/>
    <w:rsid w:val="008F2172"/>
    <w:rsid w:val="008F28C5"/>
    <w:rsid w:val="008F3235"/>
    <w:rsid w:val="008F354E"/>
    <w:rsid w:val="008F449F"/>
    <w:rsid w:val="008F4573"/>
    <w:rsid w:val="008F497E"/>
    <w:rsid w:val="008F49B8"/>
    <w:rsid w:val="008F4E6E"/>
    <w:rsid w:val="008F4E72"/>
    <w:rsid w:val="008F50B1"/>
    <w:rsid w:val="008F5BB0"/>
    <w:rsid w:val="008F66FF"/>
    <w:rsid w:val="008F6D8D"/>
    <w:rsid w:val="008F711E"/>
    <w:rsid w:val="008F731F"/>
    <w:rsid w:val="008F732C"/>
    <w:rsid w:val="008F766A"/>
    <w:rsid w:val="008F7E40"/>
    <w:rsid w:val="00900C43"/>
    <w:rsid w:val="009023BE"/>
    <w:rsid w:val="009025A4"/>
    <w:rsid w:val="009030C1"/>
    <w:rsid w:val="009048C2"/>
    <w:rsid w:val="009048CC"/>
    <w:rsid w:val="00904F36"/>
    <w:rsid w:val="00906E69"/>
    <w:rsid w:val="009075D3"/>
    <w:rsid w:val="00907D71"/>
    <w:rsid w:val="009117D3"/>
    <w:rsid w:val="00911D75"/>
    <w:rsid w:val="009126F2"/>
    <w:rsid w:val="00912DC4"/>
    <w:rsid w:val="0091302F"/>
    <w:rsid w:val="00913239"/>
    <w:rsid w:val="00913F96"/>
    <w:rsid w:val="00914320"/>
    <w:rsid w:val="00914E92"/>
    <w:rsid w:val="00915307"/>
    <w:rsid w:val="00915B55"/>
    <w:rsid w:val="00915BB4"/>
    <w:rsid w:val="009162D9"/>
    <w:rsid w:val="009201CA"/>
    <w:rsid w:val="009202A7"/>
    <w:rsid w:val="009202E2"/>
    <w:rsid w:val="00920446"/>
    <w:rsid w:val="00921B87"/>
    <w:rsid w:val="00923933"/>
    <w:rsid w:val="00923F8A"/>
    <w:rsid w:val="009241EF"/>
    <w:rsid w:val="00924E05"/>
    <w:rsid w:val="0092501C"/>
    <w:rsid w:val="009255B1"/>
    <w:rsid w:val="009256CA"/>
    <w:rsid w:val="00925768"/>
    <w:rsid w:val="009260AF"/>
    <w:rsid w:val="00927157"/>
    <w:rsid w:val="009277FB"/>
    <w:rsid w:val="00927B40"/>
    <w:rsid w:val="00927BEA"/>
    <w:rsid w:val="00927E2E"/>
    <w:rsid w:val="0093015E"/>
    <w:rsid w:val="00930A68"/>
    <w:rsid w:val="00930C1C"/>
    <w:rsid w:val="00930D16"/>
    <w:rsid w:val="00930FF4"/>
    <w:rsid w:val="00931717"/>
    <w:rsid w:val="00931937"/>
    <w:rsid w:val="00934395"/>
    <w:rsid w:val="00934585"/>
    <w:rsid w:val="009345FE"/>
    <w:rsid w:val="00934EE4"/>
    <w:rsid w:val="00934EF2"/>
    <w:rsid w:val="009360A1"/>
    <w:rsid w:val="0093615E"/>
    <w:rsid w:val="00936B22"/>
    <w:rsid w:val="00937853"/>
    <w:rsid w:val="0093785F"/>
    <w:rsid w:val="00937C97"/>
    <w:rsid w:val="00940091"/>
    <w:rsid w:val="00941203"/>
    <w:rsid w:val="009421B4"/>
    <w:rsid w:val="00942265"/>
    <w:rsid w:val="009425A6"/>
    <w:rsid w:val="00943085"/>
    <w:rsid w:val="009432D7"/>
    <w:rsid w:val="00943413"/>
    <w:rsid w:val="0094360C"/>
    <w:rsid w:val="009449D7"/>
    <w:rsid w:val="00945C94"/>
    <w:rsid w:val="00947765"/>
    <w:rsid w:val="0095070F"/>
    <w:rsid w:val="0095099A"/>
    <w:rsid w:val="0095105D"/>
    <w:rsid w:val="00952082"/>
    <w:rsid w:val="00952117"/>
    <w:rsid w:val="00952E78"/>
    <w:rsid w:val="00953079"/>
    <w:rsid w:val="009555F5"/>
    <w:rsid w:val="009558C3"/>
    <w:rsid w:val="00955A76"/>
    <w:rsid w:val="009561DF"/>
    <w:rsid w:val="009566EA"/>
    <w:rsid w:val="009579F4"/>
    <w:rsid w:val="00960E05"/>
    <w:rsid w:val="00960F15"/>
    <w:rsid w:val="00961472"/>
    <w:rsid w:val="00961814"/>
    <w:rsid w:val="00961B0A"/>
    <w:rsid w:val="00961E7B"/>
    <w:rsid w:val="009620A8"/>
    <w:rsid w:val="0096336D"/>
    <w:rsid w:val="009644A5"/>
    <w:rsid w:val="009654C1"/>
    <w:rsid w:val="00965CDD"/>
    <w:rsid w:val="00965D16"/>
    <w:rsid w:val="009666FE"/>
    <w:rsid w:val="00966CF6"/>
    <w:rsid w:val="009671AF"/>
    <w:rsid w:val="009706A6"/>
    <w:rsid w:val="0097090E"/>
    <w:rsid w:val="00970F7D"/>
    <w:rsid w:val="00971496"/>
    <w:rsid w:val="009718BB"/>
    <w:rsid w:val="00971E52"/>
    <w:rsid w:val="00972A6D"/>
    <w:rsid w:val="00972F1D"/>
    <w:rsid w:val="00972F9F"/>
    <w:rsid w:val="00974419"/>
    <w:rsid w:val="009747F2"/>
    <w:rsid w:val="00974B30"/>
    <w:rsid w:val="0097514C"/>
    <w:rsid w:val="0097564F"/>
    <w:rsid w:val="009757FF"/>
    <w:rsid w:val="00975EB0"/>
    <w:rsid w:val="00975FC6"/>
    <w:rsid w:val="009806F0"/>
    <w:rsid w:val="0098094D"/>
    <w:rsid w:val="009812ED"/>
    <w:rsid w:val="009825A1"/>
    <w:rsid w:val="00982764"/>
    <w:rsid w:val="009827F5"/>
    <w:rsid w:val="00983195"/>
    <w:rsid w:val="00983558"/>
    <w:rsid w:val="00983972"/>
    <w:rsid w:val="00985390"/>
    <w:rsid w:val="009860BF"/>
    <w:rsid w:val="009872A6"/>
    <w:rsid w:val="009872B3"/>
    <w:rsid w:val="00990482"/>
    <w:rsid w:val="00990699"/>
    <w:rsid w:val="00991689"/>
    <w:rsid w:val="00991C3A"/>
    <w:rsid w:val="00992499"/>
    <w:rsid w:val="009925C0"/>
    <w:rsid w:val="00992D63"/>
    <w:rsid w:val="00992DEC"/>
    <w:rsid w:val="00993224"/>
    <w:rsid w:val="00993C19"/>
    <w:rsid w:val="00993E8B"/>
    <w:rsid w:val="0099423A"/>
    <w:rsid w:val="0099502E"/>
    <w:rsid w:val="00995A81"/>
    <w:rsid w:val="009961EB"/>
    <w:rsid w:val="0099694F"/>
    <w:rsid w:val="009972AF"/>
    <w:rsid w:val="009978F6"/>
    <w:rsid w:val="009A00D7"/>
    <w:rsid w:val="009A11D3"/>
    <w:rsid w:val="009A2017"/>
    <w:rsid w:val="009A2E46"/>
    <w:rsid w:val="009A2F8C"/>
    <w:rsid w:val="009A3815"/>
    <w:rsid w:val="009A3F70"/>
    <w:rsid w:val="009A4B40"/>
    <w:rsid w:val="009A4F6C"/>
    <w:rsid w:val="009A4FFC"/>
    <w:rsid w:val="009A528A"/>
    <w:rsid w:val="009A5A5F"/>
    <w:rsid w:val="009A5DA5"/>
    <w:rsid w:val="009A6027"/>
    <w:rsid w:val="009A6B23"/>
    <w:rsid w:val="009A7642"/>
    <w:rsid w:val="009A7C12"/>
    <w:rsid w:val="009B01FC"/>
    <w:rsid w:val="009B20D9"/>
    <w:rsid w:val="009B2D92"/>
    <w:rsid w:val="009B353F"/>
    <w:rsid w:val="009B487D"/>
    <w:rsid w:val="009B6250"/>
    <w:rsid w:val="009B646E"/>
    <w:rsid w:val="009B660E"/>
    <w:rsid w:val="009B6829"/>
    <w:rsid w:val="009B7E62"/>
    <w:rsid w:val="009B7F5F"/>
    <w:rsid w:val="009C0179"/>
    <w:rsid w:val="009C17F9"/>
    <w:rsid w:val="009C1B9D"/>
    <w:rsid w:val="009C204E"/>
    <w:rsid w:val="009C23B5"/>
    <w:rsid w:val="009C2544"/>
    <w:rsid w:val="009C2580"/>
    <w:rsid w:val="009C2660"/>
    <w:rsid w:val="009C32A2"/>
    <w:rsid w:val="009C332A"/>
    <w:rsid w:val="009C42F8"/>
    <w:rsid w:val="009C52A7"/>
    <w:rsid w:val="009C5F1F"/>
    <w:rsid w:val="009C5FE9"/>
    <w:rsid w:val="009C6C87"/>
    <w:rsid w:val="009C6D0D"/>
    <w:rsid w:val="009C7B97"/>
    <w:rsid w:val="009D0973"/>
    <w:rsid w:val="009D0DE3"/>
    <w:rsid w:val="009D0EC6"/>
    <w:rsid w:val="009D1687"/>
    <w:rsid w:val="009D18DD"/>
    <w:rsid w:val="009D18E9"/>
    <w:rsid w:val="009D1C8C"/>
    <w:rsid w:val="009D378C"/>
    <w:rsid w:val="009D3C8C"/>
    <w:rsid w:val="009D3CC8"/>
    <w:rsid w:val="009D3E27"/>
    <w:rsid w:val="009D3FE8"/>
    <w:rsid w:val="009D45B8"/>
    <w:rsid w:val="009D6048"/>
    <w:rsid w:val="009D681E"/>
    <w:rsid w:val="009D6FA8"/>
    <w:rsid w:val="009D77EC"/>
    <w:rsid w:val="009E0748"/>
    <w:rsid w:val="009E0AE8"/>
    <w:rsid w:val="009E2E80"/>
    <w:rsid w:val="009E346D"/>
    <w:rsid w:val="009E34E3"/>
    <w:rsid w:val="009E4BD3"/>
    <w:rsid w:val="009E4D68"/>
    <w:rsid w:val="009E4E6E"/>
    <w:rsid w:val="009E6262"/>
    <w:rsid w:val="009E7086"/>
    <w:rsid w:val="009E73FC"/>
    <w:rsid w:val="009E7939"/>
    <w:rsid w:val="009E7968"/>
    <w:rsid w:val="009E7A21"/>
    <w:rsid w:val="009E7FF9"/>
    <w:rsid w:val="009F06EE"/>
    <w:rsid w:val="009F0FA6"/>
    <w:rsid w:val="009F2813"/>
    <w:rsid w:val="009F2A6F"/>
    <w:rsid w:val="009F3326"/>
    <w:rsid w:val="009F3F77"/>
    <w:rsid w:val="009F4965"/>
    <w:rsid w:val="009F6EA4"/>
    <w:rsid w:val="00A0016C"/>
    <w:rsid w:val="00A004C6"/>
    <w:rsid w:val="00A01486"/>
    <w:rsid w:val="00A016D1"/>
    <w:rsid w:val="00A01EA8"/>
    <w:rsid w:val="00A022F3"/>
    <w:rsid w:val="00A02621"/>
    <w:rsid w:val="00A02856"/>
    <w:rsid w:val="00A03487"/>
    <w:rsid w:val="00A0521C"/>
    <w:rsid w:val="00A05C42"/>
    <w:rsid w:val="00A06470"/>
    <w:rsid w:val="00A07001"/>
    <w:rsid w:val="00A0788D"/>
    <w:rsid w:val="00A07D19"/>
    <w:rsid w:val="00A10CF3"/>
    <w:rsid w:val="00A10F72"/>
    <w:rsid w:val="00A11169"/>
    <w:rsid w:val="00A1149A"/>
    <w:rsid w:val="00A12913"/>
    <w:rsid w:val="00A13281"/>
    <w:rsid w:val="00A13344"/>
    <w:rsid w:val="00A133E0"/>
    <w:rsid w:val="00A13A9B"/>
    <w:rsid w:val="00A1458B"/>
    <w:rsid w:val="00A15F36"/>
    <w:rsid w:val="00A1666F"/>
    <w:rsid w:val="00A1674C"/>
    <w:rsid w:val="00A16870"/>
    <w:rsid w:val="00A17698"/>
    <w:rsid w:val="00A17DD1"/>
    <w:rsid w:val="00A201C3"/>
    <w:rsid w:val="00A20F44"/>
    <w:rsid w:val="00A2138C"/>
    <w:rsid w:val="00A21C5C"/>
    <w:rsid w:val="00A224AA"/>
    <w:rsid w:val="00A22596"/>
    <w:rsid w:val="00A22FFF"/>
    <w:rsid w:val="00A2309D"/>
    <w:rsid w:val="00A23559"/>
    <w:rsid w:val="00A2374A"/>
    <w:rsid w:val="00A23DE4"/>
    <w:rsid w:val="00A2420D"/>
    <w:rsid w:val="00A24E95"/>
    <w:rsid w:val="00A25C1C"/>
    <w:rsid w:val="00A26193"/>
    <w:rsid w:val="00A2620D"/>
    <w:rsid w:val="00A27E22"/>
    <w:rsid w:val="00A30390"/>
    <w:rsid w:val="00A3120B"/>
    <w:rsid w:val="00A325F5"/>
    <w:rsid w:val="00A32937"/>
    <w:rsid w:val="00A332C1"/>
    <w:rsid w:val="00A3351E"/>
    <w:rsid w:val="00A3353B"/>
    <w:rsid w:val="00A353FE"/>
    <w:rsid w:val="00A35A4A"/>
    <w:rsid w:val="00A36C3E"/>
    <w:rsid w:val="00A3750D"/>
    <w:rsid w:val="00A37C59"/>
    <w:rsid w:val="00A40BE7"/>
    <w:rsid w:val="00A416B1"/>
    <w:rsid w:val="00A416B9"/>
    <w:rsid w:val="00A43585"/>
    <w:rsid w:val="00A43DE4"/>
    <w:rsid w:val="00A44326"/>
    <w:rsid w:val="00A450EA"/>
    <w:rsid w:val="00A45229"/>
    <w:rsid w:val="00A453AE"/>
    <w:rsid w:val="00A4552F"/>
    <w:rsid w:val="00A457E4"/>
    <w:rsid w:val="00A46F1D"/>
    <w:rsid w:val="00A477BB"/>
    <w:rsid w:val="00A520C3"/>
    <w:rsid w:val="00A53A3A"/>
    <w:rsid w:val="00A53F3D"/>
    <w:rsid w:val="00A55D02"/>
    <w:rsid w:val="00A569A7"/>
    <w:rsid w:val="00A60276"/>
    <w:rsid w:val="00A6113C"/>
    <w:rsid w:val="00A61F13"/>
    <w:rsid w:val="00A620F4"/>
    <w:rsid w:val="00A62C1A"/>
    <w:rsid w:val="00A630FC"/>
    <w:rsid w:val="00A63D4C"/>
    <w:rsid w:val="00A641D2"/>
    <w:rsid w:val="00A64B7E"/>
    <w:rsid w:val="00A64D1D"/>
    <w:rsid w:val="00A65113"/>
    <w:rsid w:val="00A654D9"/>
    <w:rsid w:val="00A6556D"/>
    <w:rsid w:val="00A657F4"/>
    <w:rsid w:val="00A65D74"/>
    <w:rsid w:val="00A70DD2"/>
    <w:rsid w:val="00A722C2"/>
    <w:rsid w:val="00A723F9"/>
    <w:rsid w:val="00A72B4D"/>
    <w:rsid w:val="00A731E3"/>
    <w:rsid w:val="00A7343A"/>
    <w:rsid w:val="00A73C80"/>
    <w:rsid w:val="00A73D4C"/>
    <w:rsid w:val="00A73F3D"/>
    <w:rsid w:val="00A74B0D"/>
    <w:rsid w:val="00A752DC"/>
    <w:rsid w:val="00A76571"/>
    <w:rsid w:val="00A77E0F"/>
    <w:rsid w:val="00A80196"/>
    <w:rsid w:val="00A80B91"/>
    <w:rsid w:val="00A815FD"/>
    <w:rsid w:val="00A81ACF"/>
    <w:rsid w:val="00A82E4B"/>
    <w:rsid w:val="00A834B6"/>
    <w:rsid w:val="00A83545"/>
    <w:rsid w:val="00A849BB"/>
    <w:rsid w:val="00A84AA7"/>
    <w:rsid w:val="00A850E9"/>
    <w:rsid w:val="00A855BA"/>
    <w:rsid w:val="00A8649A"/>
    <w:rsid w:val="00A86AD0"/>
    <w:rsid w:val="00A8703A"/>
    <w:rsid w:val="00A874D2"/>
    <w:rsid w:val="00A87D3A"/>
    <w:rsid w:val="00A87E52"/>
    <w:rsid w:val="00A87F04"/>
    <w:rsid w:val="00A90619"/>
    <w:rsid w:val="00A90A48"/>
    <w:rsid w:val="00A90E4E"/>
    <w:rsid w:val="00A91877"/>
    <w:rsid w:val="00A92538"/>
    <w:rsid w:val="00A94E4B"/>
    <w:rsid w:val="00A95A72"/>
    <w:rsid w:val="00A95C8C"/>
    <w:rsid w:val="00AA09AA"/>
    <w:rsid w:val="00AA0B39"/>
    <w:rsid w:val="00AA1135"/>
    <w:rsid w:val="00AA2DF4"/>
    <w:rsid w:val="00AA34EB"/>
    <w:rsid w:val="00AA3859"/>
    <w:rsid w:val="00AA5B7B"/>
    <w:rsid w:val="00AA6435"/>
    <w:rsid w:val="00AA6DC6"/>
    <w:rsid w:val="00AA7593"/>
    <w:rsid w:val="00AA7A72"/>
    <w:rsid w:val="00AA7CCC"/>
    <w:rsid w:val="00AB27F8"/>
    <w:rsid w:val="00AB2A32"/>
    <w:rsid w:val="00AB310E"/>
    <w:rsid w:val="00AB32A7"/>
    <w:rsid w:val="00AB3563"/>
    <w:rsid w:val="00AB3B42"/>
    <w:rsid w:val="00AB40AE"/>
    <w:rsid w:val="00AB42B7"/>
    <w:rsid w:val="00AB4638"/>
    <w:rsid w:val="00AB4680"/>
    <w:rsid w:val="00AB47BE"/>
    <w:rsid w:val="00AB540B"/>
    <w:rsid w:val="00AB649C"/>
    <w:rsid w:val="00AB6ADE"/>
    <w:rsid w:val="00AB79A3"/>
    <w:rsid w:val="00AC02E2"/>
    <w:rsid w:val="00AC054E"/>
    <w:rsid w:val="00AC0B2C"/>
    <w:rsid w:val="00AC13D2"/>
    <w:rsid w:val="00AC1E60"/>
    <w:rsid w:val="00AC24B6"/>
    <w:rsid w:val="00AC2CCD"/>
    <w:rsid w:val="00AC30A9"/>
    <w:rsid w:val="00AC356C"/>
    <w:rsid w:val="00AC35F9"/>
    <w:rsid w:val="00AC394A"/>
    <w:rsid w:val="00AC4139"/>
    <w:rsid w:val="00AC4C51"/>
    <w:rsid w:val="00AC4F44"/>
    <w:rsid w:val="00AC5D7E"/>
    <w:rsid w:val="00AC64AD"/>
    <w:rsid w:val="00AC703C"/>
    <w:rsid w:val="00AC76BA"/>
    <w:rsid w:val="00AC79B0"/>
    <w:rsid w:val="00AD08EC"/>
    <w:rsid w:val="00AD0A60"/>
    <w:rsid w:val="00AD13B8"/>
    <w:rsid w:val="00AD1DF3"/>
    <w:rsid w:val="00AD2BA3"/>
    <w:rsid w:val="00AD36F0"/>
    <w:rsid w:val="00AD3D1D"/>
    <w:rsid w:val="00AD419C"/>
    <w:rsid w:val="00AD442D"/>
    <w:rsid w:val="00AD462F"/>
    <w:rsid w:val="00AD53E8"/>
    <w:rsid w:val="00AD71BF"/>
    <w:rsid w:val="00AD7CFF"/>
    <w:rsid w:val="00AD7DE5"/>
    <w:rsid w:val="00AE0ADE"/>
    <w:rsid w:val="00AE1004"/>
    <w:rsid w:val="00AE1827"/>
    <w:rsid w:val="00AE1A7E"/>
    <w:rsid w:val="00AE1B04"/>
    <w:rsid w:val="00AE1D97"/>
    <w:rsid w:val="00AE1F02"/>
    <w:rsid w:val="00AE2B25"/>
    <w:rsid w:val="00AE2E46"/>
    <w:rsid w:val="00AE3632"/>
    <w:rsid w:val="00AE5627"/>
    <w:rsid w:val="00AE58EF"/>
    <w:rsid w:val="00AE621E"/>
    <w:rsid w:val="00AE715E"/>
    <w:rsid w:val="00AE7C85"/>
    <w:rsid w:val="00AF0372"/>
    <w:rsid w:val="00AF2791"/>
    <w:rsid w:val="00AF2D13"/>
    <w:rsid w:val="00AF2DFF"/>
    <w:rsid w:val="00AF3125"/>
    <w:rsid w:val="00AF413E"/>
    <w:rsid w:val="00AF53E8"/>
    <w:rsid w:val="00AF5AC7"/>
    <w:rsid w:val="00AF5ECB"/>
    <w:rsid w:val="00AF6741"/>
    <w:rsid w:val="00AF678A"/>
    <w:rsid w:val="00AF67EE"/>
    <w:rsid w:val="00AF67EF"/>
    <w:rsid w:val="00AF6C91"/>
    <w:rsid w:val="00AF6D43"/>
    <w:rsid w:val="00B01194"/>
    <w:rsid w:val="00B044B5"/>
    <w:rsid w:val="00B049BB"/>
    <w:rsid w:val="00B04E54"/>
    <w:rsid w:val="00B0578A"/>
    <w:rsid w:val="00B057D7"/>
    <w:rsid w:val="00B05F80"/>
    <w:rsid w:val="00B061AE"/>
    <w:rsid w:val="00B0630E"/>
    <w:rsid w:val="00B06FEE"/>
    <w:rsid w:val="00B073ED"/>
    <w:rsid w:val="00B1081B"/>
    <w:rsid w:val="00B11BD0"/>
    <w:rsid w:val="00B124E8"/>
    <w:rsid w:val="00B133D6"/>
    <w:rsid w:val="00B159D4"/>
    <w:rsid w:val="00B15CD4"/>
    <w:rsid w:val="00B173BC"/>
    <w:rsid w:val="00B17CFC"/>
    <w:rsid w:val="00B201D7"/>
    <w:rsid w:val="00B20810"/>
    <w:rsid w:val="00B209F5"/>
    <w:rsid w:val="00B20CAC"/>
    <w:rsid w:val="00B22AAE"/>
    <w:rsid w:val="00B23A48"/>
    <w:rsid w:val="00B241F2"/>
    <w:rsid w:val="00B24A21"/>
    <w:rsid w:val="00B24C03"/>
    <w:rsid w:val="00B25A06"/>
    <w:rsid w:val="00B25C86"/>
    <w:rsid w:val="00B25F10"/>
    <w:rsid w:val="00B2606E"/>
    <w:rsid w:val="00B26452"/>
    <w:rsid w:val="00B26B50"/>
    <w:rsid w:val="00B27608"/>
    <w:rsid w:val="00B27B40"/>
    <w:rsid w:val="00B30DE2"/>
    <w:rsid w:val="00B315EE"/>
    <w:rsid w:val="00B320A0"/>
    <w:rsid w:val="00B332E4"/>
    <w:rsid w:val="00B342DE"/>
    <w:rsid w:val="00B34A93"/>
    <w:rsid w:val="00B35012"/>
    <w:rsid w:val="00B3690D"/>
    <w:rsid w:val="00B3698A"/>
    <w:rsid w:val="00B370DC"/>
    <w:rsid w:val="00B37819"/>
    <w:rsid w:val="00B379A9"/>
    <w:rsid w:val="00B41821"/>
    <w:rsid w:val="00B41D88"/>
    <w:rsid w:val="00B43E26"/>
    <w:rsid w:val="00B44188"/>
    <w:rsid w:val="00B44C3A"/>
    <w:rsid w:val="00B45126"/>
    <w:rsid w:val="00B45399"/>
    <w:rsid w:val="00B45642"/>
    <w:rsid w:val="00B45872"/>
    <w:rsid w:val="00B4643B"/>
    <w:rsid w:val="00B4664E"/>
    <w:rsid w:val="00B47A5E"/>
    <w:rsid w:val="00B47D26"/>
    <w:rsid w:val="00B50C2D"/>
    <w:rsid w:val="00B510A2"/>
    <w:rsid w:val="00B514AA"/>
    <w:rsid w:val="00B5194C"/>
    <w:rsid w:val="00B52267"/>
    <w:rsid w:val="00B524E9"/>
    <w:rsid w:val="00B52A81"/>
    <w:rsid w:val="00B52C67"/>
    <w:rsid w:val="00B53BB3"/>
    <w:rsid w:val="00B53CB9"/>
    <w:rsid w:val="00B53F19"/>
    <w:rsid w:val="00B549C4"/>
    <w:rsid w:val="00B55B78"/>
    <w:rsid w:val="00B56340"/>
    <w:rsid w:val="00B569A5"/>
    <w:rsid w:val="00B56B73"/>
    <w:rsid w:val="00B573C2"/>
    <w:rsid w:val="00B57620"/>
    <w:rsid w:val="00B57825"/>
    <w:rsid w:val="00B604F0"/>
    <w:rsid w:val="00B61D93"/>
    <w:rsid w:val="00B63D4A"/>
    <w:rsid w:val="00B6469E"/>
    <w:rsid w:val="00B6483F"/>
    <w:rsid w:val="00B660ED"/>
    <w:rsid w:val="00B661FC"/>
    <w:rsid w:val="00B6733F"/>
    <w:rsid w:val="00B67386"/>
    <w:rsid w:val="00B67E09"/>
    <w:rsid w:val="00B7033F"/>
    <w:rsid w:val="00B70D34"/>
    <w:rsid w:val="00B71790"/>
    <w:rsid w:val="00B7257E"/>
    <w:rsid w:val="00B726BF"/>
    <w:rsid w:val="00B72719"/>
    <w:rsid w:val="00B72791"/>
    <w:rsid w:val="00B734DF"/>
    <w:rsid w:val="00B73584"/>
    <w:rsid w:val="00B75856"/>
    <w:rsid w:val="00B75D3F"/>
    <w:rsid w:val="00B76E9B"/>
    <w:rsid w:val="00B773E6"/>
    <w:rsid w:val="00B77D25"/>
    <w:rsid w:val="00B80C50"/>
    <w:rsid w:val="00B80EC6"/>
    <w:rsid w:val="00B81C67"/>
    <w:rsid w:val="00B81E86"/>
    <w:rsid w:val="00B83026"/>
    <w:rsid w:val="00B83260"/>
    <w:rsid w:val="00B833F2"/>
    <w:rsid w:val="00B835FC"/>
    <w:rsid w:val="00B8400C"/>
    <w:rsid w:val="00B844F5"/>
    <w:rsid w:val="00B84E5C"/>
    <w:rsid w:val="00B86C61"/>
    <w:rsid w:val="00B87ECE"/>
    <w:rsid w:val="00B90848"/>
    <w:rsid w:val="00B90BCE"/>
    <w:rsid w:val="00B91D0D"/>
    <w:rsid w:val="00B92FE2"/>
    <w:rsid w:val="00B944D4"/>
    <w:rsid w:val="00B9471A"/>
    <w:rsid w:val="00B95822"/>
    <w:rsid w:val="00B95C65"/>
    <w:rsid w:val="00BA0567"/>
    <w:rsid w:val="00BA1B39"/>
    <w:rsid w:val="00BA1CCC"/>
    <w:rsid w:val="00BA1E92"/>
    <w:rsid w:val="00BA2B57"/>
    <w:rsid w:val="00BA34C6"/>
    <w:rsid w:val="00BA495A"/>
    <w:rsid w:val="00BA5AAB"/>
    <w:rsid w:val="00BA658F"/>
    <w:rsid w:val="00BA6C86"/>
    <w:rsid w:val="00BA6CCB"/>
    <w:rsid w:val="00BB05E4"/>
    <w:rsid w:val="00BB1246"/>
    <w:rsid w:val="00BB125C"/>
    <w:rsid w:val="00BB12E2"/>
    <w:rsid w:val="00BB18ED"/>
    <w:rsid w:val="00BB2503"/>
    <w:rsid w:val="00BB2DB4"/>
    <w:rsid w:val="00BB2E47"/>
    <w:rsid w:val="00BB339E"/>
    <w:rsid w:val="00BB357F"/>
    <w:rsid w:val="00BB373B"/>
    <w:rsid w:val="00BB42AE"/>
    <w:rsid w:val="00BB5084"/>
    <w:rsid w:val="00BB6639"/>
    <w:rsid w:val="00BB67C0"/>
    <w:rsid w:val="00BB6A0C"/>
    <w:rsid w:val="00BB6B71"/>
    <w:rsid w:val="00BB6C5F"/>
    <w:rsid w:val="00BB72F4"/>
    <w:rsid w:val="00BB76F9"/>
    <w:rsid w:val="00BC051C"/>
    <w:rsid w:val="00BC074F"/>
    <w:rsid w:val="00BC0ED4"/>
    <w:rsid w:val="00BC11EE"/>
    <w:rsid w:val="00BC2E59"/>
    <w:rsid w:val="00BC2F6A"/>
    <w:rsid w:val="00BC3ABB"/>
    <w:rsid w:val="00BC3D0E"/>
    <w:rsid w:val="00BC3E2F"/>
    <w:rsid w:val="00BC531F"/>
    <w:rsid w:val="00BC5366"/>
    <w:rsid w:val="00BC57DE"/>
    <w:rsid w:val="00BC5E95"/>
    <w:rsid w:val="00BC663F"/>
    <w:rsid w:val="00BC7835"/>
    <w:rsid w:val="00BD0371"/>
    <w:rsid w:val="00BD0FEB"/>
    <w:rsid w:val="00BD1468"/>
    <w:rsid w:val="00BD170D"/>
    <w:rsid w:val="00BD170E"/>
    <w:rsid w:val="00BD17A2"/>
    <w:rsid w:val="00BD228C"/>
    <w:rsid w:val="00BD230C"/>
    <w:rsid w:val="00BD29D3"/>
    <w:rsid w:val="00BD3C99"/>
    <w:rsid w:val="00BD4638"/>
    <w:rsid w:val="00BD471D"/>
    <w:rsid w:val="00BD47D7"/>
    <w:rsid w:val="00BD57C3"/>
    <w:rsid w:val="00BD6C4F"/>
    <w:rsid w:val="00BD70E2"/>
    <w:rsid w:val="00BD7346"/>
    <w:rsid w:val="00BD765E"/>
    <w:rsid w:val="00BE03E5"/>
    <w:rsid w:val="00BE1191"/>
    <w:rsid w:val="00BE16CB"/>
    <w:rsid w:val="00BE1968"/>
    <w:rsid w:val="00BE2B75"/>
    <w:rsid w:val="00BE2BDA"/>
    <w:rsid w:val="00BE2E94"/>
    <w:rsid w:val="00BE2F0A"/>
    <w:rsid w:val="00BE355E"/>
    <w:rsid w:val="00BE5D94"/>
    <w:rsid w:val="00BE6882"/>
    <w:rsid w:val="00BE730E"/>
    <w:rsid w:val="00BE7DE2"/>
    <w:rsid w:val="00BF0025"/>
    <w:rsid w:val="00BF21B6"/>
    <w:rsid w:val="00BF24DF"/>
    <w:rsid w:val="00BF294C"/>
    <w:rsid w:val="00BF3CC2"/>
    <w:rsid w:val="00BF40A9"/>
    <w:rsid w:val="00BF5007"/>
    <w:rsid w:val="00BF56E5"/>
    <w:rsid w:val="00BF58A7"/>
    <w:rsid w:val="00BF59FE"/>
    <w:rsid w:val="00BF5F35"/>
    <w:rsid w:val="00BF63C1"/>
    <w:rsid w:val="00BF78C8"/>
    <w:rsid w:val="00C002E4"/>
    <w:rsid w:val="00C00B63"/>
    <w:rsid w:val="00C023B3"/>
    <w:rsid w:val="00C02743"/>
    <w:rsid w:val="00C03B92"/>
    <w:rsid w:val="00C04E50"/>
    <w:rsid w:val="00C0511E"/>
    <w:rsid w:val="00C05A66"/>
    <w:rsid w:val="00C066EE"/>
    <w:rsid w:val="00C06CB1"/>
    <w:rsid w:val="00C07773"/>
    <w:rsid w:val="00C103D0"/>
    <w:rsid w:val="00C106F3"/>
    <w:rsid w:val="00C109C0"/>
    <w:rsid w:val="00C10F74"/>
    <w:rsid w:val="00C11A3F"/>
    <w:rsid w:val="00C1271E"/>
    <w:rsid w:val="00C12B0E"/>
    <w:rsid w:val="00C134EE"/>
    <w:rsid w:val="00C141F6"/>
    <w:rsid w:val="00C14D99"/>
    <w:rsid w:val="00C14DFC"/>
    <w:rsid w:val="00C15346"/>
    <w:rsid w:val="00C15E6B"/>
    <w:rsid w:val="00C15F3E"/>
    <w:rsid w:val="00C162D2"/>
    <w:rsid w:val="00C16D70"/>
    <w:rsid w:val="00C17260"/>
    <w:rsid w:val="00C17BE6"/>
    <w:rsid w:val="00C20489"/>
    <w:rsid w:val="00C20AEF"/>
    <w:rsid w:val="00C213C6"/>
    <w:rsid w:val="00C215DF"/>
    <w:rsid w:val="00C21B0C"/>
    <w:rsid w:val="00C21C0E"/>
    <w:rsid w:val="00C2300A"/>
    <w:rsid w:val="00C23014"/>
    <w:rsid w:val="00C2385B"/>
    <w:rsid w:val="00C243F7"/>
    <w:rsid w:val="00C2457E"/>
    <w:rsid w:val="00C2551F"/>
    <w:rsid w:val="00C25ACD"/>
    <w:rsid w:val="00C25F0B"/>
    <w:rsid w:val="00C26C2C"/>
    <w:rsid w:val="00C26C48"/>
    <w:rsid w:val="00C27040"/>
    <w:rsid w:val="00C274BC"/>
    <w:rsid w:val="00C27693"/>
    <w:rsid w:val="00C2797D"/>
    <w:rsid w:val="00C3006A"/>
    <w:rsid w:val="00C315B9"/>
    <w:rsid w:val="00C32B78"/>
    <w:rsid w:val="00C33386"/>
    <w:rsid w:val="00C333B8"/>
    <w:rsid w:val="00C3450F"/>
    <w:rsid w:val="00C34548"/>
    <w:rsid w:val="00C35157"/>
    <w:rsid w:val="00C3556A"/>
    <w:rsid w:val="00C36457"/>
    <w:rsid w:val="00C36EEE"/>
    <w:rsid w:val="00C37416"/>
    <w:rsid w:val="00C40759"/>
    <w:rsid w:val="00C40D9E"/>
    <w:rsid w:val="00C40FF2"/>
    <w:rsid w:val="00C41ECA"/>
    <w:rsid w:val="00C43CAE"/>
    <w:rsid w:val="00C4473E"/>
    <w:rsid w:val="00C45821"/>
    <w:rsid w:val="00C459C2"/>
    <w:rsid w:val="00C45B00"/>
    <w:rsid w:val="00C45EAA"/>
    <w:rsid w:val="00C4693A"/>
    <w:rsid w:val="00C47319"/>
    <w:rsid w:val="00C50602"/>
    <w:rsid w:val="00C506A9"/>
    <w:rsid w:val="00C50DB1"/>
    <w:rsid w:val="00C518CB"/>
    <w:rsid w:val="00C51D72"/>
    <w:rsid w:val="00C5254B"/>
    <w:rsid w:val="00C52C6F"/>
    <w:rsid w:val="00C52D38"/>
    <w:rsid w:val="00C5300A"/>
    <w:rsid w:val="00C5373E"/>
    <w:rsid w:val="00C53A86"/>
    <w:rsid w:val="00C53CAE"/>
    <w:rsid w:val="00C5496A"/>
    <w:rsid w:val="00C551AC"/>
    <w:rsid w:val="00C56106"/>
    <w:rsid w:val="00C564A3"/>
    <w:rsid w:val="00C56A29"/>
    <w:rsid w:val="00C56CE4"/>
    <w:rsid w:val="00C56F3D"/>
    <w:rsid w:val="00C5726F"/>
    <w:rsid w:val="00C60704"/>
    <w:rsid w:val="00C627B8"/>
    <w:rsid w:val="00C62D3B"/>
    <w:rsid w:val="00C62E69"/>
    <w:rsid w:val="00C634E2"/>
    <w:rsid w:val="00C6433B"/>
    <w:rsid w:val="00C648FC"/>
    <w:rsid w:val="00C6506C"/>
    <w:rsid w:val="00C65089"/>
    <w:rsid w:val="00C6521A"/>
    <w:rsid w:val="00C65ADC"/>
    <w:rsid w:val="00C669CA"/>
    <w:rsid w:val="00C66D83"/>
    <w:rsid w:val="00C66E49"/>
    <w:rsid w:val="00C66FB4"/>
    <w:rsid w:val="00C6745E"/>
    <w:rsid w:val="00C67A47"/>
    <w:rsid w:val="00C67C23"/>
    <w:rsid w:val="00C67EA6"/>
    <w:rsid w:val="00C70C35"/>
    <w:rsid w:val="00C712FF"/>
    <w:rsid w:val="00C7174F"/>
    <w:rsid w:val="00C71840"/>
    <w:rsid w:val="00C71C2E"/>
    <w:rsid w:val="00C71ED8"/>
    <w:rsid w:val="00C72BEE"/>
    <w:rsid w:val="00C73A98"/>
    <w:rsid w:val="00C73C68"/>
    <w:rsid w:val="00C7480F"/>
    <w:rsid w:val="00C762F6"/>
    <w:rsid w:val="00C76617"/>
    <w:rsid w:val="00C76874"/>
    <w:rsid w:val="00C76CF5"/>
    <w:rsid w:val="00C80630"/>
    <w:rsid w:val="00C80A7E"/>
    <w:rsid w:val="00C80EB8"/>
    <w:rsid w:val="00C81C00"/>
    <w:rsid w:val="00C82AA4"/>
    <w:rsid w:val="00C82DB0"/>
    <w:rsid w:val="00C835DB"/>
    <w:rsid w:val="00C83C0B"/>
    <w:rsid w:val="00C8472D"/>
    <w:rsid w:val="00C849FA"/>
    <w:rsid w:val="00C84AF0"/>
    <w:rsid w:val="00C84DCE"/>
    <w:rsid w:val="00C84FFF"/>
    <w:rsid w:val="00C85761"/>
    <w:rsid w:val="00C868EC"/>
    <w:rsid w:val="00C86E21"/>
    <w:rsid w:val="00C87EDC"/>
    <w:rsid w:val="00C9011B"/>
    <w:rsid w:val="00C90648"/>
    <w:rsid w:val="00C90D9A"/>
    <w:rsid w:val="00C910B2"/>
    <w:rsid w:val="00C912D9"/>
    <w:rsid w:val="00C916AA"/>
    <w:rsid w:val="00C91A65"/>
    <w:rsid w:val="00C921A1"/>
    <w:rsid w:val="00C922E1"/>
    <w:rsid w:val="00C92351"/>
    <w:rsid w:val="00C92550"/>
    <w:rsid w:val="00C92A38"/>
    <w:rsid w:val="00C92BC4"/>
    <w:rsid w:val="00C9323F"/>
    <w:rsid w:val="00C932C9"/>
    <w:rsid w:val="00C93B02"/>
    <w:rsid w:val="00C941BD"/>
    <w:rsid w:val="00C947DC"/>
    <w:rsid w:val="00C94CCC"/>
    <w:rsid w:val="00C94DB6"/>
    <w:rsid w:val="00C94F21"/>
    <w:rsid w:val="00C95329"/>
    <w:rsid w:val="00C956F9"/>
    <w:rsid w:val="00C95EA4"/>
    <w:rsid w:val="00C970DC"/>
    <w:rsid w:val="00C976E1"/>
    <w:rsid w:val="00C97F86"/>
    <w:rsid w:val="00CA1777"/>
    <w:rsid w:val="00CA1DE3"/>
    <w:rsid w:val="00CA1E67"/>
    <w:rsid w:val="00CA2496"/>
    <w:rsid w:val="00CA43B1"/>
    <w:rsid w:val="00CA48E7"/>
    <w:rsid w:val="00CA4DE2"/>
    <w:rsid w:val="00CA5941"/>
    <w:rsid w:val="00CA60A7"/>
    <w:rsid w:val="00CA6CB4"/>
    <w:rsid w:val="00CA7C43"/>
    <w:rsid w:val="00CA7E68"/>
    <w:rsid w:val="00CB07FD"/>
    <w:rsid w:val="00CB0B6E"/>
    <w:rsid w:val="00CB264E"/>
    <w:rsid w:val="00CB2A12"/>
    <w:rsid w:val="00CB2C66"/>
    <w:rsid w:val="00CB4871"/>
    <w:rsid w:val="00CB4C5B"/>
    <w:rsid w:val="00CB663A"/>
    <w:rsid w:val="00CB6AB0"/>
    <w:rsid w:val="00CB7203"/>
    <w:rsid w:val="00CB7957"/>
    <w:rsid w:val="00CC0BB5"/>
    <w:rsid w:val="00CC19DF"/>
    <w:rsid w:val="00CC294C"/>
    <w:rsid w:val="00CC2AAF"/>
    <w:rsid w:val="00CC323F"/>
    <w:rsid w:val="00CC6AA8"/>
    <w:rsid w:val="00CC70A6"/>
    <w:rsid w:val="00CC7112"/>
    <w:rsid w:val="00CC766B"/>
    <w:rsid w:val="00CC76C1"/>
    <w:rsid w:val="00CD0F5F"/>
    <w:rsid w:val="00CD170A"/>
    <w:rsid w:val="00CD19C7"/>
    <w:rsid w:val="00CD21FA"/>
    <w:rsid w:val="00CD2A45"/>
    <w:rsid w:val="00CD2B51"/>
    <w:rsid w:val="00CD2C99"/>
    <w:rsid w:val="00CD2CFD"/>
    <w:rsid w:val="00CD2FC4"/>
    <w:rsid w:val="00CD51BA"/>
    <w:rsid w:val="00CD54BE"/>
    <w:rsid w:val="00CD6271"/>
    <w:rsid w:val="00CD6AFE"/>
    <w:rsid w:val="00CD6C4F"/>
    <w:rsid w:val="00CD75F5"/>
    <w:rsid w:val="00CE000F"/>
    <w:rsid w:val="00CE0A69"/>
    <w:rsid w:val="00CE10B6"/>
    <w:rsid w:val="00CE2911"/>
    <w:rsid w:val="00CE33A8"/>
    <w:rsid w:val="00CE391A"/>
    <w:rsid w:val="00CE58E4"/>
    <w:rsid w:val="00CE5EAB"/>
    <w:rsid w:val="00CE68DF"/>
    <w:rsid w:val="00CE7946"/>
    <w:rsid w:val="00CE79F8"/>
    <w:rsid w:val="00CE7AEB"/>
    <w:rsid w:val="00CF09BB"/>
    <w:rsid w:val="00CF1CF3"/>
    <w:rsid w:val="00CF2E57"/>
    <w:rsid w:val="00CF2F91"/>
    <w:rsid w:val="00CF336F"/>
    <w:rsid w:val="00CF4874"/>
    <w:rsid w:val="00CF5B9F"/>
    <w:rsid w:val="00CF6CB4"/>
    <w:rsid w:val="00CF6F5E"/>
    <w:rsid w:val="00CF782D"/>
    <w:rsid w:val="00D0001D"/>
    <w:rsid w:val="00D00507"/>
    <w:rsid w:val="00D012B1"/>
    <w:rsid w:val="00D03770"/>
    <w:rsid w:val="00D03801"/>
    <w:rsid w:val="00D03A3A"/>
    <w:rsid w:val="00D03ABC"/>
    <w:rsid w:val="00D03B0A"/>
    <w:rsid w:val="00D0401F"/>
    <w:rsid w:val="00D052B8"/>
    <w:rsid w:val="00D055FF"/>
    <w:rsid w:val="00D05672"/>
    <w:rsid w:val="00D0617F"/>
    <w:rsid w:val="00D0624D"/>
    <w:rsid w:val="00D06E4D"/>
    <w:rsid w:val="00D079A2"/>
    <w:rsid w:val="00D102ED"/>
    <w:rsid w:val="00D10663"/>
    <w:rsid w:val="00D10D2F"/>
    <w:rsid w:val="00D11834"/>
    <w:rsid w:val="00D11CD6"/>
    <w:rsid w:val="00D12290"/>
    <w:rsid w:val="00D12BF8"/>
    <w:rsid w:val="00D13C16"/>
    <w:rsid w:val="00D13C69"/>
    <w:rsid w:val="00D1433B"/>
    <w:rsid w:val="00D145BC"/>
    <w:rsid w:val="00D151DB"/>
    <w:rsid w:val="00D155F5"/>
    <w:rsid w:val="00D15C42"/>
    <w:rsid w:val="00D165AE"/>
    <w:rsid w:val="00D165EA"/>
    <w:rsid w:val="00D16634"/>
    <w:rsid w:val="00D17ADD"/>
    <w:rsid w:val="00D202D1"/>
    <w:rsid w:val="00D2200F"/>
    <w:rsid w:val="00D227EA"/>
    <w:rsid w:val="00D229A8"/>
    <w:rsid w:val="00D233D2"/>
    <w:rsid w:val="00D23AA6"/>
    <w:rsid w:val="00D24A9A"/>
    <w:rsid w:val="00D24EB4"/>
    <w:rsid w:val="00D25216"/>
    <w:rsid w:val="00D25B75"/>
    <w:rsid w:val="00D265C9"/>
    <w:rsid w:val="00D26D30"/>
    <w:rsid w:val="00D27AA4"/>
    <w:rsid w:val="00D27E33"/>
    <w:rsid w:val="00D30D05"/>
    <w:rsid w:val="00D31564"/>
    <w:rsid w:val="00D32AC5"/>
    <w:rsid w:val="00D330A9"/>
    <w:rsid w:val="00D35BF5"/>
    <w:rsid w:val="00D361E5"/>
    <w:rsid w:val="00D36AAA"/>
    <w:rsid w:val="00D36F90"/>
    <w:rsid w:val="00D4044D"/>
    <w:rsid w:val="00D41146"/>
    <w:rsid w:val="00D41382"/>
    <w:rsid w:val="00D413D3"/>
    <w:rsid w:val="00D425A9"/>
    <w:rsid w:val="00D42657"/>
    <w:rsid w:val="00D4292B"/>
    <w:rsid w:val="00D432F4"/>
    <w:rsid w:val="00D439DA"/>
    <w:rsid w:val="00D4402B"/>
    <w:rsid w:val="00D45F7A"/>
    <w:rsid w:val="00D45FE7"/>
    <w:rsid w:val="00D46513"/>
    <w:rsid w:val="00D46ADF"/>
    <w:rsid w:val="00D46F4B"/>
    <w:rsid w:val="00D46FC4"/>
    <w:rsid w:val="00D47536"/>
    <w:rsid w:val="00D47B53"/>
    <w:rsid w:val="00D503B3"/>
    <w:rsid w:val="00D503E5"/>
    <w:rsid w:val="00D50A22"/>
    <w:rsid w:val="00D5168C"/>
    <w:rsid w:val="00D53BC9"/>
    <w:rsid w:val="00D54BC6"/>
    <w:rsid w:val="00D55EBA"/>
    <w:rsid w:val="00D56756"/>
    <w:rsid w:val="00D56894"/>
    <w:rsid w:val="00D56BC0"/>
    <w:rsid w:val="00D5740F"/>
    <w:rsid w:val="00D57754"/>
    <w:rsid w:val="00D57846"/>
    <w:rsid w:val="00D57B8E"/>
    <w:rsid w:val="00D57BFA"/>
    <w:rsid w:val="00D60983"/>
    <w:rsid w:val="00D6113F"/>
    <w:rsid w:val="00D61890"/>
    <w:rsid w:val="00D61D1F"/>
    <w:rsid w:val="00D630C0"/>
    <w:rsid w:val="00D64272"/>
    <w:rsid w:val="00D642E8"/>
    <w:rsid w:val="00D643EB"/>
    <w:rsid w:val="00D65CC9"/>
    <w:rsid w:val="00D66951"/>
    <w:rsid w:val="00D66B57"/>
    <w:rsid w:val="00D733A1"/>
    <w:rsid w:val="00D73C60"/>
    <w:rsid w:val="00D751CB"/>
    <w:rsid w:val="00D76B25"/>
    <w:rsid w:val="00D77B42"/>
    <w:rsid w:val="00D8059F"/>
    <w:rsid w:val="00D8073B"/>
    <w:rsid w:val="00D80E68"/>
    <w:rsid w:val="00D82A6C"/>
    <w:rsid w:val="00D83221"/>
    <w:rsid w:val="00D83682"/>
    <w:rsid w:val="00D8421E"/>
    <w:rsid w:val="00D843B1"/>
    <w:rsid w:val="00D84B37"/>
    <w:rsid w:val="00D84E87"/>
    <w:rsid w:val="00D8574D"/>
    <w:rsid w:val="00D85D14"/>
    <w:rsid w:val="00D85ECF"/>
    <w:rsid w:val="00D85FBD"/>
    <w:rsid w:val="00D87BDD"/>
    <w:rsid w:val="00D87F3C"/>
    <w:rsid w:val="00D90E5F"/>
    <w:rsid w:val="00D913B6"/>
    <w:rsid w:val="00D91A80"/>
    <w:rsid w:val="00D91EB6"/>
    <w:rsid w:val="00D920E9"/>
    <w:rsid w:val="00D92BB9"/>
    <w:rsid w:val="00D92C98"/>
    <w:rsid w:val="00D92EF0"/>
    <w:rsid w:val="00D93E11"/>
    <w:rsid w:val="00D9475B"/>
    <w:rsid w:val="00D94FA4"/>
    <w:rsid w:val="00D9581D"/>
    <w:rsid w:val="00D958E3"/>
    <w:rsid w:val="00D96CC3"/>
    <w:rsid w:val="00D96DF3"/>
    <w:rsid w:val="00D971BD"/>
    <w:rsid w:val="00DA0944"/>
    <w:rsid w:val="00DA0B8F"/>
    <w:rsid w:val="00DA0E9B"/>
    <w:rsid w:val="00DA131E"/>
    <w:rsid w:val="00DA1553"/>
    <w:rsid w:val="00DA1A42"/>
    <w:rsid w:val="00DA2DBF"/>
    <w:rsid w:val="00DA2E80"/>
    <w:rsid w:val="00DA3163"/>
    <w:rsid w:val="00DA3541"/>
    <w:rsid w:val="00DA3C0E"/>
    <w:rsid w:val="00DA4211"/>
    <w:rsid w:val="00DA4B78"/>
    <w:rsid w:val="00DA4F91"/>
    <w:rsid w:val="00DA5C34"/>
    <w:rsid w:val="00DA5C5A"/>
    <w:rsid w:val="00DA5C5E"/>
    <w:rsid w:val="00DA5EA6"/>
    <w:rsid w:val="00DA70D6"/>
    <w:rsid w:val="00DA79F5"/>
    <w:rsid w:val="00DB033D"/>
    <w:rsid w:val="00DB116F"/>
    <w:rsid w:val="00DB13DA"/>
    <w:rsid w:val="00DB14F3"/>
    <w:rsid w:val="00DB1C3E"/>
    <w:rsid w:val="00DB1D41"/>
    <w:rsid w:val="00DB1DB0"/>
    <w:rsid w:val="00DB28EC"/>
    <w:rsid w:val="00DB295A"/>
    <w:rsid w:val="00DB3005"/>
    <w:rsid w:val="00DB30D8"/>
    <w:rsid w:val="00DB374B"/>
    <w:rsid w:val="00DB3D4B"/>
    <w:rsid w:val="00DB4530"/>
    <w:rsid w:val="00DB50A4"/>
    <w:rsid w:val="00DB5132"/>
    <w:rsid w:val="00DB77A7"/>
    <w:rsid w:val="00DB7AE2"/>
    <w:rsid w:val="00DB7B14"/>
    <w:rsid w:val="00DC00AC"/>
    <w:rsid w:val="00DC0369"/>
    <w:rsid w:val="00DC0569"/>
    <w:rsid w:val="00DC1263"/>
    <w:rsid w:val="00DC243D"/>
    <w:rsid w:val="00DC263B"/>
    <w:rsid w:val="00DC2B86"/>
    <w:rsid w:val="00DC33AD"/>
    <w:rsid w:val="00DC3A14"/>
    <w:rsid w:val="00DC5A0F"/>
    <w:rsid w:val="00DC602C"/>
    <w:rsid w:val="00DC6CDF"/>
    <w:rsid w:val="00DC752A"/>
    <w:rsid w:val="00DC78C4"/>
    <w:rsid w:val="00DD024F"/>
    <w:rsid w:val="00DD0962"/>
    <w:rsid w:val="00DD0DE7"/>
    <w:rsid w:val="00DD109B"/>
    <w:rsid w:val="00DD12CE"/>
    <w:rsid w:val="00DD1CD7"/>
    <w:rsid w:val="00DD1D8F"/>
    <w:rsid w:val="00DD41E4"/>
    <w:rsid w:val="00DD589A"/>
    <w:rsid w:val="00DD6160"/>
    <w:rsid w:val="00DD6616"/>
    <w:rsid w:val="00DD6965"/>
    <w:rsid w:val="00DD6E3D"/>
    <w:rsid w:val="00DD70A0"/>
    <w:rsid w:val="00DD7841"/>
    <w:rsid w:val="00DD7DE2"/>
    <w:rsid w:val="00DE09F6"/>
    <w:rsid w:val="00DE2327"/>
    <w:rsid w:val="00DE2E8F"/>
    <w:rsid w:val="00DE33B4"/>
    <w:rsid w:val="00DE4093"/>
    <w:rsid w:val="00DE50B1"/>
    <w:rsid w:val="00DE7A28"/>
    <w:rsid w:val="00DE7A42"/>
    <w:rsid w:val="00DE7C33"/>
    <w:rsid w:val="00DF14D4"/>
    <w:rsid w:val="00DF1D2F"/>
    <w:rsid w:val="00DF2868"/>
    <w:rsid w:val="00DF2A35"/>
    <w:rsid w:val="00DF2AB1"/>
    <w:rsid w:val="00DF2B65"/>
    <w:rsid w:val="00DF33D5"/>
    <w:rsid w:val="00DF3717"/>
    <w:rsid w:val="00DF3DE8"/>
    <w:rsid w:val="00DF4111"/>
    <w:rsid w:val="00DF463B"/>
    <w:rsid w:val="00DF4841"/>
    <w:rsid w:val="00DF4987"/>
    <w:rsid w:val="00DF500E"/>
    <w:rsid w:val="00DF5692"/>
    <w:rsid w:val="00DF5D56"/>
    <w:rsid w:val="00DF67DA"/>
    <w:rsid w:val="00DF6927"/>
    <w:rsid w:val="00DF75FA"/>
    <w:rsid w:val="00DF77A2"/>
    <w:rsid w:val="00E001EF"/>
    <w:rsid w:val="00E015F7"/>
    <w:rsid w:val="00E018F7"/>
    <w:rsid w:val="00E0193B"/>
    <w:rsid w:val="00E026E8"/>
    <w:rsid w:val="00E0505C"/>
    <w:rsid w:val="00E05194"/>
    <w:rsid w:val="00E05FE7"/>
    <w:rsid w:val="00E06273"/>
    <w:rsid w:val="00E111A1"/>
    <w:rsid w:val="00E111CE"/>
    <w:rsid w:val="00E115A4"/>
    <w:rsid w:val="00E12569"/>
    <w:rsid w:val="00E12E29"/>
    <w:rsid w:val="00E13888"/>
    <w:rsid w:val="00E13A84"/>
    <w:rsid w:val="00E1444A"/>
    <w:rsid w:val="00E14A33"/>
    <w:rsid w:val="00E16C3A"/>
    <w:rsid w:val="00E1727D"/>
    <w:rsid w:val="00E17C0C"/>
    <w:rsid w:val="00E205D2"/>
    <w:rsid w:val="00E20799"/>
    <w:rsid w:val="00E2094C"/>
    <w:rsid w:val="00E210BD"/>
    <w:rsid w:val="00E21747"/>
    <w:rsid w:val="00E2272F"/>
    <w:rsid w:val="00E233FA"/>
    <w:rsid w:val="00E23567"/>
    <w:rsid w:val="00E235A2"/>
    <w:rsid w:val="00E244BD"/>
    <w:rsid w:val="00E24BB3"/>
    <w:rsid w:val="00E25E42"/>
    <w:rsid w:val="00E262AE"/>
    <w:rsid w:val="00E262D9"/>
    <w:rsid w:val="00E26905"/>
    <w:rsid w:val="00E26C89"/>
    <w:rsid w:val="00E26E20"/>
    <w:rsid w:val="00E2730A"/>
    <w:rsid w:val="00E278EB"/>
    <w:rsid w:val="00E3112B"/>
    <w:rsid w:val="00E312F8"/>
    <w:rsid w:val="00E313D1"/>
    <w:rsid w:val="00E317B3"/>
    <w:rsid w:val="00E31EE1"/>
    <w:rsid w:val="00E320B0"/>
    <w:rsid w:val="00E324F3"/>
    <w:rsid w:val="00E327E1"/>
    <w:rsid w:val="00E32F6F"/>
    <w:rsid w:val="00E331A1"/>
    <w:rsid w:val="00E33502"/>
    <w:rsid w:val="00E33905"/>
    <w:rsid w:val="00E34568"/>
    <w:rsid w:val="00E353F3"/>
    <w:rsid w:val="00E35A81"/>
    <w:rsid w:val="00E35DD1"/>
    <w:rsid w:val="00E37567"/>
    <w:rsid w:val="00E401C0"/>
    <w:rsid w:val="00E405CF"/>
    <w:rsid w:val="00E40B3A"/>
    <w:rsid w:val="00E40D63"/>
    <w:rsid w:val="00E41385"/>
    <w:rsid w:val="00E415ED"/>
    <w:rsid w:val="00E41BBB"/>
    <w:rsid w:val="00E41CDB"/>
    <w:rsid w:val="00E42056"/>
    <w:rsid w:val="00E44AB4"/>
    <w:rsid w:val="00E45117"/>
    <w:rsid w:val="00E454C2"/>
    <w:rsid w:val="00E45798"/>
    <w:rsid w:val="00E4584B"/>
    <w:rsid w:val="00E45A2D"/>
    <w:rsid w:val="00E46468"/>
    <w:rsid w:val="00E465C1"/>
    <w:rsid w:val="00E47E83"/>
    <w:rsid w:val="00E5030E"/>
    <w:rsid w:val="00E50FC9"/>
    <w:rsid w:val="00E5103E"/>
    <w:rsid w:val="00E51B5A"/>
    <w:rsid w:val="00E52722"/>
    <w:rsid w:val="00E52940"/>
    <w:rsid w:val="00E52EF7"/>
    <w:rsid w:val="00E53FA1"/>
    <w:rsid w:val="00E57B40"/>
    <w:rsid w:val="00E60EBD"/>
    <w:rsid w:val="00E61F72"/>
    <w:rsid w:val="00E62A2C"/>
    <w:rsid w:val="00E62F75"/>
    <w:rsid w:val="00E630AB"/>
    <w:rsid w:val="00E63710"/>
    <w:rsid w:val="00E638C1"/>
    <w:rsid w:val="00E63B2B"/>
    <w:rsid w:val="00E63BEF"/>
    <w:rsid w:val="00E6480C"/>
    <w:rsid w:val="00E64854"/>
    <w:rsid w:val="00E65162"/>
    <w:rsid w:val="00E654F5"/>
    <w:rsid w:val="00E66029"/>
    <w:rsid w:val="00E66285"/>
    <w:rsid w:val="00E67FB6"/>
    <w:rsid w:val="00E70A9C"/>
    <w:rsid w:val="00E71028"/>
    <w:rsid w:val="00E723B5"/>
    <w:rsid w:val="00E72A92"/>
    <w:rsid w:val="00E7365E"/>
    <w:rsid w:val="00E73C37"/>
    <w:rsid w:val="00E74844"/>
    <w:rsid w:val="00E74BAF"/>
    <w:rsid w:val="00E75010"/>
    <w:rsid w:val="00E761C9"/>
    <w:rsid w:val="00E770CE"/>
    <w:rsid w:val="00E77C3A"/>
    <w:rsid w:val="00E77DA3"/>
    <w:rsid w:val="00E810DD"/>
    <w:rsid w:val="00E81CFC"/>
    <w:rsid w:val="00E823C6"/>
    <w:rsid w:val="00E82AC5"/>
    <w:rsid w:val="00E8371C"/>
    <w:rsid w:val="00E83856"/>
    <w:rsid w:val="00E83BC6"/>
    <w:rsid w:val="00E83C82"/>
    <w:rsid w:val="00E84001"/>
    <w:rsid w:val="00E851A8"/>
    <w:rsid w:val="00E8573F"/>
    <w:rsid w:val="00E85AAC"/>
    <w:rsid w:val="00E85DC5"/>
    <w:rsid w:val="00E860ED"/>
    <w:rsid w:val="00E866CD"/>
    <w:rsid w:val="00E86892"/>
    <w:rsid w:val="00E86EF4"/>
    <w:rsid w:val="00E90928"/>
    <w:rsid w:val="00E90BCF"/>
    <w:rsid w:val="00E9201F"/>
    <w:rsid w:val="00E920F9"/>
    <w:rsid w:val="00E92A28"/>
    <w:rsid w:val="00E9305A"/>
    <w:rsid w:val="00E93258"/>
    <w:rsid w:val="00E934CD"/>
    <w:rsid w:val="00E935E0"/>
    <w:rsid w:val="00E94413"/>
    <w:rsid w:val="00E9467C"/>
    <w:rsid w:val="00E9470F"/>
    <w:rsid w:val="00E955EA"/>
    <w:rsid w:val="00E955F3"/>
    <w:rsid w:val="00E95C7A"/>
    <w:rsid w:val="00E9628F"/>
    <w:rsid w:val="00E96D8E"/>
    <w:rsid w:val="00E970DF"/>
    <w:rsid w:val="00E974D5"/>
    <w:rsid w:val="00EA0FB9"/>
    <w:rsid w:val="00EA152E"/>
    <w:rsid w:val="00EA29FF"/>
    <w:rsid w:val="00EA2B50"/>
    <w:rsid w:val="00EA2E9B"/>
    <w:rsid w:val="00EA343A"/>
    <w:rsid w:val="00EA36D6"/>
    <w:rsid w:val="00EA3A3D"/>
    <w:rsid w:val="00EA3E89"/>
    <w:rsid w:val="00EA4120"/>
    <w:rsid w:val="00EA5F0B"/>
    <w:rsid w:val="00EA7726"/>
    <w:rsid w:val="00EB0DD8"/>
    <w:rsid w:val="00EB1943"/>
    <w:rsid w:val="00EB1B7B"/>
    <w:rsid w:val="00EB1BB4"/>
    <w:rsid w:val="00EB2BFB"/>
    <w:rsid w:val="00EB3B8C"/>
    <w:rsid w:val="00EB4819"/>
    <w:rsid w:val="00EB4FE4"/>
    <w:rsid w:val="00EB5A20"/>
    <w:rsid w:val="00EB6273"/>
    <w:rsid w:val="00EB65DA"/>
    <w:rsid w:val="00EB6656"/>
    <w:rsid w:val="00EB66AE"/>
    <w:rsid w:val="00EB6D82"/>
    <w:rsid w:val="00EB6E52"/>
    <w:rsid w:val="00EC031C"/>
    <w:rsid w:val="00EC0A40"/>
    <w:rsid w:val="00EC0CD6"/>
    <w:rsid w:val="00EC152B"/>
    <w:rsid w:val="00EC235C"/>
    <w:rsid w:val="00EC2B0E"/>
    <w:rsid w:val="00EC2C6F"/>
    <w:rsid w:val="00EC33F4"/>
    <w:rsid w:val="00EC4D90"/>
    <w:rsid w:val="00EC6A5A"/>
    <w:rsid w:val="00EC7FEE"/>
    <w:rsid w:val="00ED00C1"/>
    <w:rsid w:val="00ED03AD"/>
    <w:rsid w:val="00ED03B9"/>
    <w:rsid w:val="00ED07F9"/>
    <w:rsid w:val="00ED0961"/>
    <w:rsid w:val="00ED1278"/>
    <w:rsid w:val="00ED3837"/>
    <w:rsid w:val="00ED3ABE"/>
    <w:rsid w:val="00ED40D6"/>
    <w:rsid w:val="00ED478E"/>
    <w:rsid w:val="00ED48EF"/>
    <w:rsid w:val="00ED7BA9"/>
    <w:rsid w:val="00EE0C81"/>
    <w:rsid w:val="00EE107D"/>
    <w:rsid w:val="00EE10EB"/>
    <w:rsid w:val="00EE1BE4"/>
    <w:rsid w:val="00EE200D"/>
    <w:rsid w:val="00EE2D1C"/>
    <w:rsid w:val="00EE37C5"/>
    <w:rsid w:val="00EE3B76"/>
    <w:rsid w:val="00EE5088"/>
    <w:rsid w:val="00EE57E2"/>
    <w:rsid w:val="00EE5D3D"/>
    <w:rsid w:val="00EE60E3"/>
    <w:rsid w:val="00EE748A"/>
    <w:rsid w:val="00EE758A"/>
    <w:rsid w:val="00EE7833"/>
    <w:rsid w:val="00EE7EED"/>
    <w:rsid w:val="00EF082F"/>
    <w:rsid w:val="00EF0B8D"/>
    <w:rsid w:val="00EF0C31"/>
    <w:rsid w:val="00EF19C8"/>
    <w:rsid w:val="00EF1AF6"/>
    <w:rsid w:val="00EF3412"/>
    <w:rsid w:val="00EF5258"/>
    <w:rsid w:val="00EF59FD"/>
    <w:rsid w:val="00EF5C1B"/>
    <w:rsid w:val="00EF5C81"/>
    <w:rsid w:val="00EF5F30"/>
    <w:rsid w:val="00EF6072"/>
    <w:rsid w:val="00EF7795"/>
    <w:rsid w:val="00F0174E"/>
    <w:rsid w:val="00F01CB2"/>
    <w:rsid w:val="00F01D0B"/>
    <w:rsid w:val="00F01EEE"/>
    <w:rsid w:val="00F02018"/>
    <w:rsid w:val="00F02E25"/>
    <w:rsid w:val="00F0451C"/>
    <w:rsid w:val="00F052D2"/>
    <w:rsid w:val="00F06059"/>
    <w:rsid w:val="00F06155"/>
    <w:rsid w:val="00F06D43"/>
    <w:rsid w:val="00F0762F"/>
    <w:rsid w:val="00F07641"/>
    <w:rsid w:val="00F07EC9"/>
    <w:rsid w:val="00F100C4"/>
    <w:rsid w:val="00F10750"/>
    <w:rsid w:val="00F1101A"/>
    <w:rsid w:val="00F113DC"/>
    <w:rsid w:val="00F11450"/>
    <w:rsid w:val="00F11699"/>
    <w:rsid w:val="00F11926"/>
    <w:rsid w:val="00F1292A"/>
    <w:rsid w:val="00F13DAF"/>
    <w:rsid w:val="00F13DFA"/>
    <w:rsid w:val="00F13F87"/>
    <w:rsid w:val="00F1438C"/>
    <w:rsid w:val="00F147B2"/>
    <w:rsid w:val="00F14FB5"/>
    <w:rsid w:val="00F15513"/>
    <w:rsid w:val="00F1612A"/>
    <w:rsid w:val="00F1709B"/>
    <w:rsid w:val="00F172C8"/>
    <w:rsid w:val="00F17F1B"/>
    <w:rsid w:val="00F21026"/>
    <w:rsid w:val="00F212CA"/>
    <w:rsid w:val="00F2134B"/>
    <w:rsid w:val="00F21AA1"/>
    <w:rsid w:val="00F21B57"/>
    <w:rsid w:val="00F220DC"/>
    <w:rsid w:val="00F2232F"/>
    <w:rsid w:val="00F22AF6"/>
    <w:rsid w:val="00F23765"/>
    <w:rsid w:val="00F23D73"/>
    <w:rsid w:val="00F23F87"/>
    <w:rsid w:val="00F24005"/>
    <w:rsid w:val="00F243A2"/>
    <w:rsid w:val="00F2449A"/>
    <w:rsid w:val="00F24822"/>
    <w:rsid w:val="00F24A14"/>
    <w:rsid w:val="00F25382"/>
    <w:rsid w:val="00F25A8E"/>
    <w:rsid w:val="00F26A2E"/>
    <w:rsid w:val="00F26A48"/>
    <w:rsid w:val="00F27041"/>
    <w:rsid w:val="00F270DA"/>
    <w:rsid w:val="00F30284"/>
    <w:rsid w:val="00F306C6"/>
    <w:rsid w:val="00F307A9"/>
    <w:rsid w:val="00F30A7A"/>
    <w:rsid w:val="00F30AF8"/>
    <w:rsid w:val="00F30E11"/>
    <w:rsid w:val="00F30EEC"/>
    <w:rsid w:val="00F31111"/>
    <w:rsid w:val="00F31C66"/>
    <w:rsid w:val="00F31CE4"/>
    <w:rsid w:val="00F324EB"/>
    <w:rsid w:val="00F32C13"/>
    <w:rsid w:val="00F33979"/>
    <w:rsid w:val="00F33FE4"/>
    <w:rsid w:val="00F3422F"/>
    <w:rsid w:val="00F3469F"/>
    <w:rsid w:val="00F34EB5"/>
    <w:rsid w:val="00F350A9"/>
    <w:rsid w:val="00F35444"/>
    <w:rsid w:val="00F3668C"/>
    <w:rsid w:val="00F36AEE"/>
    <w:rsid w:val="00F41CCD"/>
    <w:rsid w:val="00F42F73"/>
    <w:rsid w:val="00F43098"/>
    <w:rsid w:val="00F43441"/>
    <w:rsid w:val="00F43CB3"/>
    <w:rsid w:val="00F43FFA"/>
    <w:rsid w:val="00F44016"/>
    <w:rsid w:val="00F44194"/>
    <w:rsid w:val="00F44331"/>
    <w:rsid w:val="00F44643"/>
    <w:rsid w:val="00F452FE"/>
    <w:rsid w:val="00F4575C"/>
    <w:rsid w:val="00F4733E"/>
    <w:rsid w:val="00F473CA"/>
    <w:rsid w:val="00F47D98"/>
    <w:rsid w:val="00F500B5"/>
    <w:rsid w:val="00F530E0"/>
    <w:rsid w:val="00F532D0"/>
    <w:rsid w:val="00F538A5"/>
    <w:rsid w:val="00F53F7C"/>
    <w:rsid w:val="00F53F92"/>
    <w:rsid w:val="00F5473F"/>
    <w:rsid w:val="00F54B57"/>
    <w:rsid w:val="00F54D6E"/>
    <w:rsid w:val="00F56891"/>
    <w:rsid w:val="00F5690D"/>
    <w:rsid w:val="00F57696"/>
    <w:rsid w:val="00F6047C"/>
    <w:rsid w:val="00F6082F"/>
    <w:rsid w:val="00F60A52"/>
    <w:rsid w:val="00F60BC8"/>
    <w:rsid w:val="00F60DA7"/>
    <w:rsid w:val="00F62335"/>
    <w:rsid w:val="00F62BC6"/>
    <w:rsid w:val="00F65794"/>
    <w:rsid w:val="00F66F14"/>
    <w:rsid w:val="00F66F34"/>
    <w:rsid w:val="00F706E8"/>
    <w:rsid w:val="00F70CF7"/>
    <w:rsid w:val="00F719F3"/>
    <w:rsid w:val="00F7231B"/>
    <w:rsid w:val="00F732AF"/>
    <w:rsid w:val="00F738FD"/>
    <w:rsid w:val="00F73FB4"/>
    <w:rsid w:val="00F7449D"/>
    <w:rsid w:val="00F75C58"/>
    <w:rsid w:val="00F75DFE"/>
    <w:rsid w:val="00F76224"/>
    <w:rsid w:val="00F762E1"/>
    <w:rsid w:val="00F76604"/>
    <w:rsid w:val="00F7692F"/>
    <w:rsid w:val="00F77929"/>
    <w:rsid w:val="00F800C9"/>
    <w:rsid w:val="00F807EB"/>
    <w:rsid w:val="00F80B90"/>
    <w:rsid w:val="00F82AA4"/>
    <w:rsid w:val="00F82FB0"/>
    <w:rsid w:val="00F84012"/>
    <w:rsid w:val="00F853BF"/>
    <w:rsid w:val="00F8579E"/>
    <w:rsid w:val="00F859D6"/>
    <w:rsid w:val="00F85BB8"/>
    <w:rsid w:val="00F8680D"/>
    <w:rsid w:val="00F87130"/>
    <w:rsid w:val="00F87729"/>
    <w:rsid w:val="00F87743"/>
    <w:rsid w:val="00F87D76"/>
    <w:rsid w:val="00F906EF"/>
    <w:rsid w:val="00F90713"/>
    <w:rsid w:val="00F90B91"/>
    <w:rsid w:val="00F90DFD"/>
    <w:rsid w:val="00F91A7D"/>
    <w:rsid w:val="00F92450"/>
    <w:rsid w:val="00F93B48"/>
    <w:rsid w:val="00F9503A"/>
    <w:rsid w:val="00F955A2"/>
    <w:rsid w:val="00F961E2"/>
    <w:rsid w:val="00F96C82"/>
    <w:rsid w:val="00F96F37"/>
    <w:rsid w:val="00F974E6"/>
    <w:rsid w:val="00F97C43"/>
    <w:rsid w:val="00F97F98"/>
    <w:rsid w:val="00F97FCD"/>
    <w:rsid w:val="00FA130C"/>
    <w:rsid w:val="00FA1F67"/>
    <w:rsid w:val="00FA24C4"/>
    <w:rsid w:val="00FA2519"/>
    <w:rsid w:val="00FA2AE8"/>
    <w:rsid w:val="00FA2D2C"/>
    <w:rsid w:val="00FA3087"/>
    <w:rsid w:val="00FA3406"/>
    <w:rsid w:val="00FA4992"/>
    <w:rsid w:val="00FA6BD1"/>
    <w:rsid w:val="00FA6CAF"/>
    <w:rsid w:val="00FA7579"/>
    <w:rsid w:val="00FA78EE"/>
    <w:rsid w:val="00FA7CEC"/>
    <w:rsid w:val="00FA7D6B"/>
    <w:rsid w:val="00FA7FF9"/>
    <w:rsid w:val="00FB0078"/>
    <w:rsid w:val="00FB043F"/>
    <w:rsid w:val="00FB0920"/>
    <w:rsid w:val="00FB21B3"/>
    <w:rsid w:val="00FB233F"/>
    <w:rsid w:val="00FB28BD"/>
    <w:rsid w:val="00FB3881"/>
    <w:rsid w:val="00FB407D"/>
    <w:rsid w:val="00FB44F7"/>
    <w:rsid w:val="00FB4A3A"/>
    <w:rsid w:val="00FB4EB2"/>
    <w:rsid w:val="00FB501F"/>
    <w:rsid w:val="00FB59D8"/>
    <w:rsid w:val="00FB6409"/>
    <w:rsid w:val="00FC0D9F"/>
    <w:rsid w:val="00FC0FAF"/>
    <w:rsid w:val="00FC0FBE"/>
    <w:rsid w:val="00FC131E"/>
    <w:rsid w:val="00FC1370"/>
    <w:rsid w:val="00FC1778"/>
    <w:rsid w:val="00FC1CBA"/>
    <w:rsid w:val="00FC2792"/>
    <w:rsid w:val="00FC279E"/>
    <w:rsid w:val="00FC28B7"/>
    <w:rsid w:val="00FC2ACD"/>
    <w:rsid w:val="00FC2EBC"/>
    <w:rsid w:val="00FC335B"/>
    <w:rsid w:val="00FC346E"/>
    <w:rsid w:val="00FC47BA"/>
    <w:rsid w:val="00FC5C25"/>
    <w:rsid w:val="00FC5F1B"/>
    <w:rsid w:val="00FC6958"/>
    <w:rsid w:val="00FC7392"/>
    <w:rsid w:val="00FD01A1"/>
    <w:rsid w:val="00FD09A6"/>
    <w:rsid w:val="00FD0C19"/>
    <w:rsid w:val="00FD1C13"/>
    <w:rsid w:val="00FD2A7A"/>
    <w:rsid w:val="00FD3026"/>
    <w:rsid w:val="00FD31A3"/>
    <w:rsid w:val="00FD3B60"/>
    <w:rsid w:val="00FD435D"/>
    <w:rsid w:val="00FD585F"/>
    <w:rsid w:val="00FD5E42"/>
    <w:rsid w:val="00FD6155"/>
    <w:rsid w:val="00FD6DDF"/>
    <w:rsid w:val="00FD73A7"/>
    <w:rsid w:val="00FD791A"/>
    <w:rsid w:val="00FE030F"/>
    <w:rsid w:val="00FE09BD"/>
    <w:rsid w:val="00FE13F2"/>
    <w:rsid w:val="00FE156D"/>
    <w:rsid w:val="00FE1614"/>
    <w:rsid w:val="00FE1811"/>
    <w:rsid w:val="00FE1A67"/>
    <w:rsid w:val="00FE1D8C"/>
    <w:rsid w:val="00FE247F"/>
    <w:rsid w:val="00FE2FAB"/>
    <w:rsid w:val="00FE32F4"/>
    <w:rsid w:val="00FE3CD2"/>
    <w:rsid w:val="00FE42E1"/>
    <w:rsid w:val="00FE4D67"/>
    <w:rsid w:val="00FE4E28"/>
    <w:rsid w:val="00FE5C08"/>
    <w:rsid w:val="00FE6160"/>
    <w:rsid w:val="00FE63F9"/>
    <w:rsid w:val="00FE66FE"/>
    <w:rsid w:val="00FE6AA9"/>
    <w:rsid w:val="00FE6BB0"/>
    <w:rsid w:val="00FE7046"/>
    <w:rsid w:val="00FF1ACE"/>
    <w:rsid w:val="00FF1CA7"/>
    <w:rsid w:val="00FF204A"/>
    <w:rsid w:val="00FF27F7"/>
    <w:rsid w:val="00FF4400"/>
    <w:rsid w:val="00FF523E"/>
    <w:rsid w:val="00FF5A11"/>
    <w:rsid w:val="00FF6B8E"/>
    <w:rsid w:val="00FF737F"/>
    <w:rsid w:val="02F44C19"/>
    <w:rsid w:val="0396508E"/>
    <w:rsid w:val="04A1DE5E"/>
    <w:rsid w:val="04C2C68A"/>
    <w:rsid w:val="068E6052"/>
    <w:rsid w:val="09565BA0"/>
    <w:rsid w:val="0A1C5429"/>
    <w:rsid w:val="0B8D3DF3"/>
    <w:rsid w:val="0BB4C3E6"/>
    <w:rsid w:val="0EE675C2"/>
    <w:rsid w:val="0F86B92F"/>
    <w:rsid w:val="0FA2059D"/>
    <w:rsid w:val="0FEEBA29"/>
    <w:rsid w:val="10AA67E2"/>
    <w:rsid w:val="110A01E0"/>
    <w:rsid w:val="11ECFFA3"/>
    <w:rsid w:val="124412FC"/>
    <w:rsid w:val="13621320"/>
    <w:rsid w:val="13ACC00F"/>
    <w:rsid w:val="15013DF2"/>
    <w:rsid w:val="16A8E779"/>
    <w:rsid w:val="16E6DFB4"/>
    <w:rsid w:val="1734B4D1"/>
    <w:rsid w:val="17AEE0D2"/>
    <w:rsid w:val="17CE6F7F"/>
    <w:rsid w:val="180833E7"/>
    <w:rsid w:val="19E35049"/>
    <w:rsid w:val="1A5F49D6"/>
    <w:rsid w:val="1AC081DA"/>
    <w:rsid w:val="1B90C021"/>
    <w:rsid w:val="1C4D04D0"/>
    <w:rsid w:val="1CC8C916"/>
    <w:rsid w:val="1D0407F8"/>
    <w:rsid w:val="1DF542C1"/>
    <w:rsid w:val="1ED73540"/>
    <w:rsid w:val="1F4C5A9F"/>
    <w:rsid w:val="202AEFF9"/>
    <w:rsid w:val="2045A8D3"/>
    <w:rsid w:val="22689363"/>
    <w:rsid w:val="2272F5FB"/>
    <w:rsid w:val="256AE8DF"/>
    <w:rsid w:val="25899F1D"/>
    <w:rsid w:val="26A5E7B8"/>
    <w:rsid w:val="26B5B9FF"/>
    <w:rsid w:val="2766E093"/>
    <w:rsid w:val="276A4E16"/>
    <w:rsid w:val="27C80E8F"/>
    <w:rsid w:val="29BB5CD4"/>
    <w:rsid w:val="2B43ACA9"/>
    <w:rsid w:val="2C7BA63E"/>
    <w:rsid w:val="2E0F2DEA"/>
    <w:rsid w:val="2EC82978"/>
    <w:rsid w:val="2F832C91"/>
    <w:rsid w:val="311013FD"/>
    <w:rsid w:val="3270A3AA"/>
    <w:rsid w:val="33F90D75"/>
    <w:rsid w:val="344F1200"/>
    <w:rsid w:val="34AF3DE9"/>
    <w:rsid w:val="356EA616"/>
    <w:rsid w:val="35955C46"/>
    <w:rsid w:val="35AC5902"/>
    <w:rsid w:val="394F5C67"/>
    <w:rsid w:val="3962A585"/>
    <w:rsid w:val="399E4BB5"/>
    <w:rsid w:val="3A3FFDCA"/>
    <w:rsid w:val="3A5623CE"/>
    <w:rsid w:val="3A745360"/>
    <w:rsid w:val="3AE60A81"/>
    <w:rsid w:val="3C8F1D17"/>
    <w:rsid w:val="3D4381C1"/>
    <w:rsid w:val="3ED1426B"/>
    <w:rsid w:val="3ED199D0"/>
    <w:rsid w:val="4011ED6A"/>
    <w:rsid w:val="411CACBF"/>
    <w:rsid w:val="433BBE81"/>
    <w:rsid w:val="436952E9"/>
    <w:rsid w:val="43E76A5E"/>
    <w:rsid w:val="468F06BF"/>
    <w:rsid w:val="46AAE0A0"/>
    <w:rsid w:val="48B8349E"/>
    <w:rsid w:val="4B03A026"/>
    <w:rsid w:val="4B216B0A"/>
    <w:rsid w:val="4B6079A0"/>
    <w:rsid w:val="4C11392B"/>
    <w:rsid w:val="4CD6F9E9"/>
    <w:rsid w:val="4D3CADA5"/>
    <w:rsid w:val="516ABB47"/>
    <w:rsid w:val="53D9EA61"/>
    <w:rsid w:val="55F62CAF"/>
    <w:rsid w:val="567E2292"/>
    <w:rsid w:val="56D525A1"/>
    <w:rsid w:val="5733CA83"/>
    <w:rsid w:val="573C5CE0"/>
    <w:rsid w:val="58D8A208"/>
    <w:rsid w:val="5A32F915"/>
    <w:rsid w:val="5B9E7CC5"/>
    <w:rsid w:val="5E77C3CF"/>
    <w:rsid w:val="5FEC0A87"/>
    <w:rsid w:val="610FF0C2"/>
    <w:rsid w:val="612144C8"/>
    <w:rsid w:val="6164ADE8"/>
    <w:rsid w:val="6268181B"/>
    <w:rsid w:val="626A84AD"/>
    <w:rsid w:val="64239CF5"/>
    <w:rsid w:val="64A60B50"/>
    <w:rsid w:val="66DFFAFA"/>
    <w:rsid w:val="66E34761"/>
    <w:rsid w:val="67E282EB"/>
    <w:rsid w:val="6A00A691"/>
    <w:rsid w:val="6AC8CEFC"/>
    <w:rsid w:val="6BE70660"/>
    <w:rsid w:val="6BEB8CAE"/>
    <w:rsid w:val="6C535A96"/>
    <w:rsid w:val="6C623DA3"/>
    <w:rsid w:val="6C66B378"/>
    <w:rsid w:val="6C6D252A"/>
    <w:rsid w:val="6D8C90D9"/>
    <w:rsid w:val="6FB07038"/>
    <w:rsid w:val="707B478F"/>
    <w:rsid w:val="707C7255"/>
    <w:rsid w:val="70E2FD34"/>
    <w:rsid w:val="71C1E42D"/>
    <w:rsid w:val="72DF39C9"/>
    <w:rsid w:val="73BE640A"/>
    <w:rsid w:val="7744DDC3"/>
    <w:rsid w:val="77BA72A1"/>
    <w:rsid w:val="79A0D776"/>
    <w:rsid w:val="79BFA730"/>
    <w:rsid w:val="7A35AD0C"/>
    <w:rsid w:val="7D4B0238"/>
    <w:rsid w:val="7DBECD76"/>
    <w:rsid w:val="7F76E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D50EB"/>
  <w15:chartTrackingRefBased/>
  <w15:docId w15:val="{8560D8B5-88D5-4F81-8DBB-9F7955D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customStyle="1" w:styleId="HeaderChar">
    <w:name w:val="Header Char"/>
    <w:basedOn w:val="DefaultParagraphFont"/>
    <w:link w:val="Header"/>
    <w:rsid w:val="009117D3"/>
  </w:style>
  <w:style w:type="paragraph" w:styleId="Footer">
    <w:name w:val="footer"/>
    <w:basedOn w:val="Normal"/>
    <w:link w:val="FooterChar"/>
    <w:uiPriority w:val="99"/>
    <w:rsid w:val="009117D3"/>
    <w:pPr>
      <w:tabs>
        <w:tab w:val="center" w:pos="4513"/>
        <w:tab w:val="right" w:pos="9026"/>
      </w:tabs>
    </w:pPr>
  </w:style>
  <w:style w:type="character" w:customStyle="1" w:styleId="FooterChar">
    <w:name w:val="Footer Char"/>
    <w:basedOn w:val="DefaultParagraphFont"/>
    <w:link w:val="Footer"/>
    <w:uiPriority w:val="99"/>
    <w:rsid w:val="009117D3"/>
  </w:style>
  <w:style w:type="character" w:customStyle="1" w:styleId="normaltextrun">
    <w:name w:val="normaltextrun"/>
    <w:basedOn w:val="DefaultParagraphFont"/>
    <w:rsid w:val="005A22F4"/>
  </w:style>
  <w:style w:type="character" w:customStyle="1" w:styleId="eop">
    <w:name w:val="eop"/>
    <w:basedOn w:val="DefaultParagraphFont"/>
    <w:rsid w:val="006C173A"/>
  </w:style>
  <w:style w:type="paragraph" w:styleId="Revision">
    <w:name w:val="Revision"/>
    <w:hidden/>
    <w:uiPriority w:val="99"/>
    <w:semiHidden/>
    <w:rsid w:val="0072481C"/>
    <w:rPr>
      <w:lang w:eastAsia="en-GB"/>
    </w:rPr>
  </w:style>
  <w:style w:type="character" w:styleId="Mention">
    <w:name w:val="Mention"/>
    <w:basedOn w:val="DefaultParagraphFont"/>
    <w:uiPriority w:val="99"/>
    <w:unhideWhenUsed/>
    <w:rsid w:val="000E404A"/>
    <w:rPr>
      <w:color w:val="2B579A"/>
      <w:shd w:val="clear" w:color="auto" w:fill="E1DFDD"/>
    </w:rPr>
  </w:style>
  <w:style w:type="character" w:styleId="UnresolvedMention">
    <w:name w:val="Unresolved Mention"/>
    <w:basedOn w:val="DefaultParagraphFont"/>
    <w:uiPriority w:val="99"/>
    <w:unhideWhenUsed/>
    <w:rsid w:val="00062356"/>
    <w:rPr>
      <w:color w:val="605E5C"/>
      <w:shd w:val="clear" w:color="auto" w:fill="E1DFDD"/>
    </w:rPr>
  </w:style>
  <w:style w:type="paragraph" w:styleId="ListParagraph">
    <w:name w:val="List Paragraph"/>
    <w:basedOn w:val="Normal"/>
    <w:uiPriority w:val="34"/>
    <w:qFormat/>
    <w:rsid w:val="00EE37C5"/>
    <w:pPr>
      <w:ind w:left="720"/>
      <w:contextualSpacing/>
    </w:pPr>
  </w:style>
  <w:style w:type="paragraph" w:styleId="NormalWeb">
    <w:name w:val="Normal (Web)"/>
    <w:basedOn w:val="Normal"/>
    <w:uiPriority w:val="99"/>
    <w:unhideWhenUsed/>
    <w:rsid w:val="007A370E"/>
    <w:rPr>
      <w:rFonts w:ascii="Calibri" w:eastAsiaTheme="minorHAnsi" w:hAnsi="Calibri" w:cs="Calibri"/>
      <w:sz w:val="22"/>
      <w:szCs w:val="22"/>
    </w:rPr>
  </w:style>
  <w:style w:type="paragraph" w:customStyle="1" w:styleId="paragraph">
    <w:name w:val="paragraph"/>
    <w:basedOn w:val="Normal"/>
    <w:rsid w:val="007B5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sChild>
        <w:div w:id="11493948">
          <w:marLeft w:val="0"/>
          <w:marRight w:val="0"/>
          <w:marTop w:val="0"/>
          <w:marBottom w:val="0"/>
          <w:divBdr>
            <w:top w:val="none" w:sz="0" w:space="0" w:color="auto"/>
            <w:left w:val="none" w:sz="0" w:space="0" w:color="auto"/>
            <w:bottom w:val="none" w:sz="0" w:space="0" w:color="auto"/>
            <w:right w:val="none" w:sz="0" w:space="0" w:color="auto"/>
          </w:divBdr>
        </w:div>
        <w:div w:id="411435856">
          <w:marLeft w:val="0"/>
          <w:marRight w:val="0"/>
          <w:marTop w:val="0"/>
          <w:marBottom w:val="0"/>
          <w:divBdr>
            <w:top w:val="none" w:sz="0" w:space="0" w:color="auto"/>
            <w:left w:val="none" w:sz="0" w:space="0" w:color="auto"/>
            <w:bottom w:val="none" w:sz="0" w:space="0" w:color="auto"/>
            <w:right w:val="none" w:sz="0" w:space="0" w:color="auto"/>
          </w:divBdr>
        </w:div>
        <w:div w:id="728502436">
          <w:marLeft w:val="0"/>
          <w:marRight w:val="0"/>
          <w:marTop w:val="0"/>
          <w:marBottom w:val="0"/>
          <w:divBdr>
            <w:top w:val="none" w:sz="0" w:space="0" w:color="auto"/>
            <w:left w:val="none" w:sz="0" w:space="0" w:color="auto"/>
            <w:bottom w:val="none" w:sz="0" w:space="0" w:color="auto"/>
            <w:right w:val="none" w:sz="0" w:space="0" w:color="auto"/>
          </w:divBdr>
        </w:div>
        <w:div w:id="759956127">
          <w:marLeft w:val="0"/>
          <w:marRight w:val="0"/>
          <w:marTop w:val="0"/>
          <w:marBottom w:val="0"/>
          <w:divBdr>
            <w:top w:val="none" w:sz="0" w:space="0" w:color="auto"/>
            <w:left w:val="none" w:sz="0" w:space="0" w:color="auto"/>
            <w:bottom w:val="none" w:sz="0" w:space="0" w:color="auto"/>
            <w:right w:val="none" w:sz="0" w:space="0" w:color="auto"/>
          </w:divBdr>
        </w:div>
        <w:div w:id="1021780614">
          <w:marLeft w:val="0"/>
          <w:marRight w:val="0"/>
          <w:marTop w:val="0"/>
          <w:marBottom w:val="0"/>
          <w:divBdr>
            <w:top w:val="none" w:sz="0" w:space="0" w:color="auto"/>
            <w:left w:val="none" w:sz="0" w:space="0" w:color="auto"/>
            <w:bottom w:val="none" w:sz="0" w:space="0" w:color="auto"/>
            <w:right w:val="none" w:sz="0" w:space="0" w:color="auto"/>
          </w:divBdr>
        </w:div>
        <w:div w:id="1469203447">
          <w:marLeft w:val="0"/>
          <w:marRight w:val="0"/>
          <w:marTop w:val="0"/>
          <w:marBottom w:val="0"/>
          <w:divBdr>
            <w:top w:val="none" w:sz="0" w:space="0" w:color="auto"/>
            <w:left w:val="none" w:sz="0" w:space="0" w:color="auto"/>
            <w:bottom w:val="none" w:sz="0" w:space="0" w:color="auto"/>
            <w:right w:val="none" w:sz="0" w:space="0" w:color="auto"/>
          </w:divBdr>
        </w:div>
        <w:div w:id="1699551479">
          <w:marLeft w:val="0"/>
          <w:marRight w:val="0"/>
          <w:marTop w:val="0"/>
          <w:marBottom w:val="0"/>
          <w:divBdr>
            <w:top w:val="none" w:sz="0" w:space="0" w:color="auto"/>
            <w:left w:val="none" w:sz="0" w:space="0" w:color="auto"/>
            <w:bottom w:val="none" w:sz="0" w:space="0" w:color="auto"/>
            <w:right w:val="none" w:sz="0" w:space="0" w:color="auto"/>
          </w:divBdr>
        </w:div>
        <w:div w:id="1990286179">
          <w:marLeft w:val="0"/>
          <w:marRight w:val="0"/>
          <w:marTop w:val="0"/>
          <w:marBottom w:val="0"/>
          <w:divBdr>
            <w:top w:val="none" w:sz="0" w:space="0" w:color="auto"/>
            <w:left w:val="none" w:sz="0" w:space="0" w:color="auto"/>
            <w:bottom w:val="none" w:sz="0" w:space="0" w:color="auto"/>
            <w:right w:val="none" w:sz="0" w:space="0" w:color="auto"/>
          </w:divBdr>
        </w:div>
        <w:div w:id="2145539440">
          <w:marLeft w:val="0"/>
          <w:marRight w:val="0"/>
          <w:marTop w:val="0"/>
          <w:marBottom w:val="0"/>
          <w:divBdr>
            <w:top w:val="none" w:sz="0" w:space="0" w:color="auto"/>
            <w:left w:val="none" w:sz="0" w:space="0" w:color="auto"/>
            <w:bottom w:val="none" w:sz="0" w:space="0" w:color="auto"/>
            <w:right w:val="none" w:sz="0" w:space="0" w:color="auto"/>
          </w:divBdr>
        </w:div>
      </w:divsChild>
    </w:div>
    <w:div w:id="220486939">
      <w:bodyDiv w:val="1"/>
      <w:marLeft w:val="0"/>
      <w:marRight w:val="0"/>
      <w:marTop w:val="0"/>
      <w:marBottom w:val="0"/>
      <w:divBdr>
        <w:top w:val="none" w:sz="0" w:space="0" w:color="auto"/>
        <w:left w:val="none" w:sz="0" w:space="0" w:color="auto"/>
        <w:bottom w:val="none" w:sz="0" w:space="0" w:color="auto"/>
        <w:right w:val="none" w:sz="0" w:space="0" w:color="auto"/>
      </w:divBdr>
    </w:div>
    <w:div w:id="466361084">
      <w:bodyDiv w:val="1"/>
      <w:marLeft w:val="0"/>
      <w:marRight w:val="0"/>
      <w:marTop w:val="0"/>
      <w:marBottom w:val="0"/>
      <w:divBdr>
        <w:top w:val="none" w:sz="0" w:space="0" w:color="auto"/>
        <w:left w:val="none" w:sz="0" w:space="0" w:color="auto"/>
        <w:bottom w:val="none" w:sz="0" w:space="0" w:color="auto"/>
        <w:right w:val="none" w:sz="0" w:space="0" w:color="auto"/>
      </w:divBdr>
      <w:divsChild>
        <w:div w:id="1935746096">
          <w:marLeft w:val="0"/>
          <w:marRight w:val="0"/>
          <w:marTop w:val="0"/>
          <w:marBottom w:val="0"/>
          <w:divBdr>
            <w:top w:val="none" w:sz="0" w:space="0" w:color="auto"/>
            <w:left w:val="none" w:sz="0" w:space="0" w:color="auto"/>
            <w:bottom w:val="none" w:sz="0" w:space="0" w:color="auto"/>
            <w:right w:val="none" w:sz="0" w:space="0" w:color="auto"/>
          </w:divBdr>
        </w:div>
        <w:div w:id="1724983855">
          <w:marLeft w:val="0"/>
          <w:marRight w:val="0"/>
          <w:marTop w:val="0"/>
          <w:marBottom w:val="0"/>
          <w:divBdr>
            <w:top w:val="none" w:sz="0" w:space="0" w:color="auto"/>
            <w:left w:val="none" w:sz="0" w:space="0" w:color="auto"/>
            <w:bottom w:val="none" w:sz="0" w:space="0" w:color="auto"/>
            <w:right w:val="none" w:sz="0" w:space="0" w:color="auto"/>
          </w:divBdr>
        </w:div>
        <w:div w:id="1506556645">
          <w:marLeft w:val="0"/>
          <w:marRight w:val="0"/>
          <w:marTop w:val="0"/>
          <w:marBottom w:val="0"/>
          <w:divBdr>
            <w:top w:val="none" w:sz="0" w:space="0" w:color="auto"/>
            <w:left w:val="none" w:sz="0" w:space="0" w:color="auto"/>
            <w:bottom w:val="none" w:sz="0" w:space="0" w:color="auto"/>
            <w:right w:val="none" w:sz="0" w:space="0" w:color="auto"/>
          </w:divBdr>
        </w:div>
        <w:div w:id="2125079108">
          <w:marLeft w:val="0"/>
          <w:marRight w:val="0"/>
          <w:marTop w:val="0"/>
          <w:marBottom w:val="0"/>
          <w:divBdr>
            <w:top w:val="none" w:sz="0" w:space="0" w:color="auto"/>
            <w:left w:val="none" w:sz="0" w:space="0" w:color="auto"/>
            <w:bottom w:val="none" w:sz="0" w:space="0" w:color="auto"/>
            <w:right w:val="none" w:sz="0" w:space="0" w:color="auto"/>
          </w:divBdr>
        </w:div>
      </w:divsChild>
    </w:div>
    <w:div w:id="510488285">
      <w:bodyDiv w:val="1"/>
      <w:marLeft w:val="0"/>
      <w:marRight w:val="0"/>
      <w:marTop w:val="0"/>
      <w:marBottom w:val="0"/>
      <w:divBdr>
        <w:top w:val="none" w:sz="0" w:space="0" w:color="auto"/>
        <w:left w:val="none" w:sz="0" w:space="0" w:color="auto"/>
        <w:bottom w:val="none" w:sz="0" w:space="0" w:color="auto"/>
        <w:right w:val="none" w:sz="0" w:space="0" w:color="auto"/>
      </w:divBdr>
    </w:div>
    <w:div w:id="606159069">
      <w:bodyDiv w:val="1"/>
      <w:marLeft w:val="0"/>
      <w:marRight w:val="0"/>
      <w:marTop w:val="0"/>
      <w:marBottom w:val="0"/>
      <w:divBdr>
        <w:top w:val="none" w:sz="0" w:space="0" w:color="auto"/>
        <w:left w:val="none" w:sz="0" w:space="0" w:color="auto"/>
        <w:bottom w:val="none" w:sz="0" w:space="0" w:color="auto"/>
        <w:right w:val="none" w:sz="0" w:space="0" w:color="auto"/>
      </w:divBdr>
    </w:div>
    <w:div w:id="762140621">
      <w:bodyDiv w:val="1"/>
      <w:marLeft w:val="0"/>
      <w:marRight w:val="0"/>
      <w:marTop w:val="0"/>
      <w:marBottom w:val="0"/>
      <w:divBdr>
        <w:top w:val="none" w:sz="0" w:space="0" w:color="auto"/>
        <w:left w:val="none" w:sz="0" w:space="0" w:color="auto"/>
        <w:bottom w:val="none" w:sz="0" w:space="0" w:color="auto"/>
        <w:right w:val="none" w:sz="0" w:space="0" w:color="auto"/>
      </w:divBdr>
    </w:div>
    <w:div w:id="893083454">
      <w:bodyDiv w:val="1"/>
      <w:marLeft w:val="0"/>
      <w:marRight w:val="0"/>
      <w:marTop w:val="0"/>
      <w:marBottom w:val="0"/>
      <w:divBdr>
        <w:top w:val="none" w:sz="0" w:space="0" w:color="auto"/>
        <w:left w:val="none" w:sz="0" w:space="0" w:color="auto"/>
        <w:bottom w:val="none" w:sz="0" w:space="0" w:color="auto"/>
        <w:right w:val="none" w:sz="0" w:space="0" w:color="auto"/>
      </w:divBdr>
    </w:div>
    <w:div w:id="1079324036">
      <w:bodyDiv w:val="1"/>
      <w:marLeft w:val="0"/>
      <w:marRight w:val="0"/>
      <w:marTop w:val="0"/>
      <w:marBottom w:val="0"/>
      <w:divBdr>
        <w:top w:val="none" w:sz="0" w:space="0" w:color="auto"/>
        <w:left w:val="none" w:sz="0" w:space="0" w:color="auto"/>
        <w:bottom w:val="none" w:sz="0" w:space="0" w:color="auto"/>
        <w:right w:val="none" w:sz="0" w:space="0" w:color="auto"/>
      </w:divBdr>
      <w:divsChild>
        <w:div w:id="847913178">
          <w:marLeft w:val="0"/>
          <w:marRight w:val="0"/>
          <w:marTop w:val="0"/>
          <w:marBottom w:val="0"/>
          <w:divBdr>
            <w:top w:val="none" w:sz="0" w:space="0" w:color="auto"/>
            <w:left w:val="none" w:sz="0" w:space="0" w:color="auto"/>
            <w:bottom w:val="none" w:sz="0" w:space="0" w:color="auto"/>
            <w:right w:val="none" w:sz="0" w:space="0" w:color="auto"/>
          </w:divBdr>
        </w:div>
        <w:div w:id="1542784526">
          <w:marLeft w:val="0"/>
          <w:marRight w:val="0"/>
          <w:marTop w:val="0"/>
          <w:marBottom w:val="0"/>
          <w:divBdr>
            <w:top w:val="none" w:sz="0" w:space="0" w:color="auto"/>
            <w:left w:val="none" w:sz="0" w:space="0" w:color="auto"/>
            <w:bottom w:val="none" w:sz="0" w:space="0" w:color="auto"/>
            <w:right w:val="none" w:sz="0" w:space="0" w:color="auto"/>
          </w:divBdr>
        </w:div>
        <w:div w:id="1224833743">
          <w:marLeft w:val="0"/>
          <w:marRight w:val="0"/>
          <w:marTop w:val="0"/>
          <w:marBottom w:val="0"/>
          <w:divBdr>
            <w:top w:val="none" w:sz="0" w:space="0" w:color="auto"/>
            <w:left w:val="none" w:sz="0" w:space="0" w:color="auto"/>
            <w:bottom w:val="none" w:sz="0" w:space="0" w:color="auto"/>
            <w:right w:val="none" w:sz="0" w:space="0" w:color="auto"/>
          </w:divBdr>
        </w:div>
        <w:div w:id="2035422241">
          <w:marLeft w:val="0"/>
          <w:marRight w:val="0"/>
          <w:marTop w:val="0"/>
          <w:marBottom w:val="0"/>
          <w:divBdr>
            <w:top w:val="none" w:sz="0" w:space="0" w:color="auto"/>
            <w:left w:val="none" w:sz="0" w:space="0" w:color="auto"/>
            <w:bottom w:val="none" w:sz="0" w:space="0" w:color="auto"/>
            <w:right w:val="none" w:sz="0" w:space="0" w:color="auto"/>
          </w:divBdr>
        </w:div>
      </w:divsChild>
    </w:div>
    <w:div w:id="1102536203">
      <w:bodyDiv w:val="1"/>
      <w:marLeft w:val="0"/>
      <w:marRight w:val="0"/>
      <w:marTop w:val="0"/>
      <w:marBottom w:val="0"/>
      <w:divBdr>
        <w:top w:val="none" w:sz="0" w:space="0" w:color="auto"/>
        <w:left w:val="none" w:sz="0" w:space="0" w:color="auto"/>
        <w:bottom w:val="none" w:sz="0" w:space="0" w:color="auto"/>
        <w:right w:val="none" w:sz="0" w:space="0" w:color="auto"/>
      </w:divBdr>
    </w:div>
    <w:div w:id="1226842594">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339573594">
      <w:bodyDiv w:val="1"/>
      <w:marLeft w:val="0"/>
      <w:marRight w:val="0"/>
      <w:marTop w:val="0"/>
      <w:marBottom w:val="0"/>
      <w:divBdr>
        <w:top w:val="none" w:sz="0" w:space="0" w:color="auto"/>
        <w:left w:val="none" w:sz="0" w:space="0" w:color="auto"/>
        <w:bottom w:val="none" w:sz="0" w:space="0" w:color="auto"/>
        <w:right w:val="none" w:sz="0" w:space="0" w:color="auto"/>
      </w:divBdr>
    </w:div>
    <w:div w:id="1413350963">
      <w:bodyDiv w:val="1"/>
      <w:marLeft w:val="0"/>
      <w:marRight w:val="0"/>
      <w:marTop w:val="0"/>
      <w:marBottom w:val="0"/>
      <w:divBdr>
        <w:top w:val="none" w:sz="0" w:space="0" w:color="auto"/>
        <w:left w:val="none" w:sz="0" w:space="0" w:color="auto"/>
        <w:bottom w:val="none" w:sz="0" w:space="0" w:color="auto"/>
        <w:right w:val="none" w:sz="0" w:space="0" w:color="auto"/>
      </w:divBdr>
      <w:divsChild>
        <w:div w:id="1134374505">
          <w:marLeft w:val="0"/>
          <w:marRight w:val="0"/>
          <w:marTop w:val="0"/>
          <w:marBottom w:val="0"/>
          <w:divBdr>
            <w:top w:val="none" w:sz="0" w:space="0" w:color="auto"/>
            <w:left w:val="none" w:sz="0" w:space="0" w:color="auto"/>
            <w:bottom w:val="none" w:sz="0" w:space="0" w:color="auto"/>
            <w:right w:val="none" w:sz="0" w:space="0" w:color="auto"/>
          </w:divBdr>
        </w:div>
        <w:div w:id="771587991">
          <w:marLeft w:val="0"/>
          <w:marRight w:val="0"/>
          <w:marTop w:val="0"/>
          <w:marBottom w:val="0"/>
          <w:divBdr>
            <w:top w:val="none" w:sz="0" w:space="0" w:color="auto"/>
            <w:left w:val="none" w:sz="0" w:space="0" w:color="auto"/>
            <w:bottom w:val="none" w:sz="0" w:space="0" w:color="auto"/>
            <w:right w:val="none" w:sz="0" w:space="0" w:color="auto"/>
          </w:divBdr>
        </w:div>
        <w:div w:id="1485007266">
          <w:marLeft w:val="0"/>
          <w:marRight w:val="0"/>
          <w:marTop w:val="0"/>
          <w:marBottom w:val="0"/>
          <w:divBdr>
            <w:top w:val="none" w:sz="0" w:space="0" w:color="auto"/>
            <w:left w:val="none" w:sz="0" w:space="0" w:color="auto"/>
            <w:bottom w:val="none" w:sz="0" w:space="0" w:color="auto"/>
            <w:right w:val="none" w:sz="0" w:space="0" w:color="auto"/>
          </w:divBdr>
        </w:div>
        <w:div w:id="2127042840">
          <w:marLeft w:val="0"/>
          <w:marRight w:val="0"/>
          <w:marTop w:val="0"/>
          <w:marBottom w:val="0"/>
          <w:divBdr>
            <w:top w:val="none" w:sz="0" w:space="0" w:color="auto"/>
            <w:left w:val="none" w:sz="0" w:space="0" w:color="auto"/>
            <w:bottom w:val="none" w:sz="0" w:space="0" w:color="auto"/>
            <w:right w:val="none" w:sz="0" w:space="0" w:color="auto"/>
          </w:divBdr>
        </w:div>
        <w:div w:id="1228880828">
          <w:marLeft w:val="0"/>
          <w:marRight w:val="0"/>
          <w:marTop w:val="0"/>
          <w:marBottom w:val="0"/>
          <w:divBdr>
            <w:top w:val="none" w:sz="0" w:space="0" w:color="auto"/>
            <w:left w:val="none" w:sz="0" w:space="0" w:color="auto"/>
            <w:bottom w:val="none" w:sz="0" w:space="0" w:color="auto"/>
            <w:right w:val="none" w:sz="0" w:space="0" w:color="auto"/>
          </w:divBdr>
        </w:div>
        <w:div w:id="825516424">
          <w:marLeft w:val="0"/>
          <w:marRight w:val="0"/>
          <w:marTop w:val="0"/>
          <w:marBottom w:val="0"/>
          <w:divBdr>
            <w:top w:val="none" w:sz="0" w:space="0" w:color="auto"/>
            <w:left w:val="none" w:sz="0" w:space="0" w:color="auto"/>
            <w:bottom w:val="none" w:sz="0" w:space="0" w:color="auto"/>
            <w:right w:val="none" w:sz="0" w:space="0" w:color="auto"/>
          </w:divBdr>
        </w:div>
        <w:div w:id="116728130">
          <w:marLeft w:val="0"/>
          <w:marRight w:val="0"/>
          <w:marTop w:val="0"/>
          <w:marBottom w:val="0"/>
          <w:divBdr>
            <w:top w:val="none" w:sz="0" w:space="0" w:color="auto"/>
            <w:left w:val="none" w:sz="0" w:space="0" w:color="auto"/>
            <w:bottom w:val="none" w:sz="0" w:space="0" w:color="auto"/>
            <w:right w:val="none" w:sz="0" w:space="0" w:color="auto"/>
          </w:divBdr>
        </w:div>
        <w:div w:id="598637499">
          <w:marLeft w:val="0"/>
          <w:marRight w:val="0"/>
          <w:marTop w:val="0"/>
          <w:marBottom w:val="0"/>
          <w:divBdr>
            <w:top w:val="none" w:sz="0" w:space="0" w:color="auto"/>
            <w:left w:val="none" w:sz="0" w:space="0" w:color="auto"/>
            <w:bottom w:val="none" w:sz="0" w:space="0" w:color="auto"/>
            <w:right w:val="none" w:sz="0" w:space="0" w:color="auto"/>
          </w:divBdr>
        </w:div>
      </w:divsChild>
    </w:div>
    <w:div w:id="1455295055">
      <w:bodyDiv w:val="1"/>
      <w:marLeft w:val="0"/>
      <w:marRight w:val="0"/>
      <w:marTop w:val="0"/>
      <w:marBottom w:val="0"/>
      <w:divBdr>
        <w:top w:val="none" w:sz="0" w:space="0" w:color="auto"/>
        <w:left w:val="none" w:sz="0" w:space="0" w:color="auto"/>
        <w:bottom w:val="none" w:sz="0" w:space="0" w:color="auto"/>
        <w:right w:val="none" w:sz="0" w:space="0" w:color="auto"/>
      </w:divBdr>
    </w:div>
    <w:div w:id="1462576690">
      <w:bodyDiv w:val="1"/>
      <w:marLeft w:val="0"/>
      <w:marRight w:val="0"/>
      <w:marTop w:val="0"/>
      <w:marBottom w:val="0"/>
      <w:divBdr>
        <w:top w:val="none" w:sz="0" w:space="0" w:color="auto"/>
        <w:left w:val="none" w:sz="0" w:space="0" w:color="auto"/>
        <w:bottom w:val="none" w:sz="0" w:space="0" w:color="auto"/>
        <w:right w:val="none" w:sz="0" w:space="0" w:color="auto"/>
      </w:divBdr>
      <w:divsChild>
        <w:div w:id="596911432">
          <w:marLeft w:val="0"/>
          <w:marRight w:val="0"/>
          <w:marTop w:val="0"/>
          <w:marBottom w:val="0"/>
          <w:divBdr>
            <w:top w:val="none" w:sz="0" w:space="0" w:color="auto"/>
            <w:left w:val="none" w:sz="0" w:space="0" w:color="auto"/>
            <w:bottom w:val="none" w:sz="0" w:space="0" w:color="auto"/>
            <w:right w:val="none" w:sz="0" w:space="0" w:color="auto"/>
          </w:divBdr>
        </w:div>
        <w:div w:id="614361643">
          <w:marLeft w:val="0"/>
          <w:marRight w:val="0"/>
          <w:marTop w:val="0"/>
          <w:marBottom w:val="0"/>
          <w:divBdr>
            <w:top w:val="none" w:sz="0" w:space="0" w:color="auto"/>
            <w:left w:val="none" w:sz="0" w:space="0" w:color="auto"/>
            <w:bottom w:val="none" w:sz="0" w:space="0" w:color="auto"/>
            <w:right w:val="none" w:sz="0" w:space="0" w:color="auto"/>
          </w:divBdr>
        </w:div>
        <w:div w:id="616373287">
          <w:marLeft w:val="0"/>
          <w:marRight w:val="0"/>
          <w:marTop w:val="0"/>
          <w:marBottom w:val="0"/>
          <w:divBdr>
            <w:top w:val="none" w:sz="0" w:space="0" w:color="auto"/>
            <w:left w:val="none" w:sz="0" w:space="0" w:color="auto"/>
            <w:bottom w:val="none" w:sz="0" w:space="0" w:color="auto"/>
            <w:right w:val="none" w:sz="0" w:space="0" w:color="auto"/>
          </w:divBdr>
        </w:div>
      </w:divsChild>
    </w:div>
    <w:div w:id="1571039575">
      <w:bodyDiv w:val="1"/>
      <w:marLeft w:val="0"/>
      <w:marRight w:val="0"/>
      <w:marTop w:val="0"/>
      <w:marBottom w:val="0"/>
      <w:divBdr>
        <w:top w:val="none" w:sz="0" w:space="0" w:color="auto"/>
        <w:left w:val="none" w:sz="0" w:space="0" w:color="auto"/>
        <w:bottom w:val="none" w:sz="0" w:space="0" w:color="auto"/>
        <w:right w:val="none" w:sz="0" w:space="0" w:color="auto"/>
      </w:divBdr>
    </w:div>
    <w:div w:id="1586114875">
      <w:bodyDiv w:val="1"/>
      <w:marLeft w:val="0"/>
      <w:marRight w:val="0"/>
      <w:marTop w:val="0"/>
      <w:marBottom w:val="0"/>
      <w:divBdr>
        <w:top w:val="none" w:sz="0" w:space="0" w:color="auto"/>
        <w:left w:val="none" w:sz="0" w:space="0" w:color="auto"/>
        <w:bottom w:val="none" w:sz="0" w:space="0" w:color="auto"/>
        <w:right w:val="none" w:sz="0" w:space="0" w:color="auto"/>
      </w:divBdr>
    </w:div>
    <w:div w:id="1597398657">
      <w:bodyDiv w:val="1"/>
      <w:marLeft w:val="0"/>
      <w:marRight w:val="0"/>
      <w:marTop w:val="0"/>
      <w:marBottom w:val="0"/>
      <w:divBdr>
        <w:top w:val="none" w:sz="0" w:space="0" w:color="auto"/>
        <w:left w:val="none" w:sz="0" w:space="0" w:color="auto"/>
        <w:bottom w:val="none" w:sz="0" w:space="0" w:color="auto"/>
        <w:right w:val="none" w:sz="0" w:space="0" w:color="auto"/>
      </w:divBdr>
    </w:div>
    <w:div w:id="1624649623">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
    <w:div w:id="1782718736">
      <w:bodyDiv w:val="1"/>
      <w:marLeft w:val="0"/>
      <w:marRight w:val="0"/>
      <w:marTop w:val="0"/>
      <w:marBottom w:val="0"/>
      <w:divBdr>
        <w:top w:val="none" w:sz="0" w:space="0" w:color="auto"/>
        <w:left w:val="none" w:sz="0" w:space="0" w:color="auto"/>
        <w:bottom w:val="none" w:sz="0" w:space="0" w:color="auto"/>
        <w:right w:val="none" w:sz="0" w:space="0" w:color="auto"/>
      </w:divBdr>
      <w:divsChild>
        <w:div w:id="1517619693">
          <w:marLeft w:val="0"/>
          <w:marRight w:val="0"/>
          <w:marTop w:val="0"/>
          <w:marBottom w:val="0"/>
          <w:divBdr>
            <w:top w:val="none" w:sz="0" w:space="0" w:color="auto"/>
            <w:left w:val="none" w:sz="0" w:space="0" w:color="auto"/>
            <w:bottom w:val="none" w:sz="0" w:space="0" w:color="auto"/>
            <w:right w:val="none" w:sz="0" w:space="0" w:color="auto"/>
          </w:divBdr>
        </w:div>
        <w:div w:id="1598517611">
          <w:marLeft w:val="0"/>
          <w:marRight w:val="0"/>
          <w:marTop w:val="0"/>
          <w:marBottom w:val="0"/>
          <w:divBdr>
            <w:top w:val="none" w:sz="0" w:space="0" w:color="auto"/>
            <w:left w:val="none" w:sz="0" w:space="0" w:color="auto"/>
            <w:bottom w:val="none" w:sz="0" w:space="0" w:color="auto"/>
            <w:right w:val="none" w:sz="0" w:space="0" w:color="auto"/>
          </w:divBdr>
        </w:div>
        <w:div w:id="1323847221">
          <w:marLeft w:val="0"/>
          <w:marRight w:val="0"/>
          <w:marTop w:val="0"/>
          <w:marBottom w:val="0"/>
          <w:divBdr>
            <w:top w:val="none" w:sz="0" w:space="0" w:color="auto"/>
            <w:left w:val="none" w:sz="0" w:space="0" w:color="auto"/>
            <w:bottom w:val="none" w:sz="0" w:space="0" w:color="auto"/>
            <w:right w:val="none" w:sz="0" w:space="0" w:color="auto"/>
          </w:divBdr>
        </w:div>
        <w:div w:id="2022470406">
          <w:marLeft w:val="0"/>
          <w:marRight w:val="0"/>
          <w:marTop w:val="0"/>
          <w:marBottom w:val="0"/>
          <w:divBdr>
            <w:top w:val="none" w:sz="0" w:space="0" w:color="auto"/>
            <w:left w:val="none" w:sz="0" w:space="0" w:color="auto"/>
            <w:bottom w:val="none" w:sz="0" w:space="0" w:color="auto"/>
            <w:right w:val="none" w:sz="0" w:space="0" w:color="auto"/>
          </w:divBdr>
        </w:div>
        <w:div w:id="1462457347">
          <w:marLeft w:val="0"/>
          <w:marRight w:val="0"/>
          <w:marTop w:val="0"/>
          <w:marBottom w:val="0"/>
          <w:divBdr>
            <w:top w:val="none" w:sz="0" w:space="0" w:color="auto"/>
            <w:left w:val="none" w:sz="0" w:space="0" w:color="auto"/>
            <w:bottom w:val="none" w:sz="0" w:space="0" w:color="auto"/>
            <w:right w:val="none" w:sz="0" w:space="0" w:color="auto"/>
          </w:divBdr>
        </w:div>
        <w:div w:id="408697741">
          <w:marLeft w:val="0"/>
          <w:marRight w:val="0"/>
          <w:marTop w:val="0"/>
          <w:marBottom w:val="0"/>
          <w:divBdr>
            <w:top w:val="none" w:sz="0" w:space="0" w:color="auto"/>
            <w:left w:val="none" w:sz="0" w:space="0" w:color="auto"/>
            <w:bottom w:val="none" w:sz="0" w:space="0" w:color="auto"/>
            <w:right w:val="none" w:sz="0" w:space="0" w:color="auto"/>
          </w:divBdr>
        </w:div>
        <w:div w:id="2066371654">
          <w:marLeft w:val="0"/>
          <w:marRight w:val="0"/>
          <w:marTop w:val="0"/>
          <w:marBottom w:val="0"/>
          <w:divBdr>
            <w:top w:val="none" w:sz="0" w:space="0" w:color="auto"/>
            <w:left w:val="none" w:sz="0" w:space="0" w:color="auto"/>
            <w:bottom w:val="none" w:sz="0" w:space="0" w:color="auto"/>
            <w:right w:val="none" w:sz="0" w:space="0" w:color="auto"/>
          </w:divBdr>
        </w:div>
        <w:div w:id="844589933">
          <w:marLeft w:val="0"/>
          <w:marRight w:val="0"/>
          <w:marTop w:val="0"/>
          <w:marBottom w:val="0"/>
          <w:divBdr>
            <w:top w:val="none" w:sz="0" w:space="0" w:color="auto"/>
            <w:left w:val="none" w:sz="0" w:space="0" w:color="auto"/>
            <w:bottom w:val="none" w:sz="0" w:space="0" w:color="auto"/>
            <w:right w:val="none" w:sz="0" w:space="0" w:color="auto"/>
          </w:divBdr>
        </w:div>
      </w:divsChild>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 w:id="19377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453e23b53b9c3953a47156f172c721ff">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60c3f33feccf9ac80cc5602067e1521c"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Academic Registrar</DisplayName>
        <AccountId>76</AccountId>
        <AccountType/>
      </UserInfo>
    </SharedWithUsers>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05333B-5F54-434F-BEF6-0526B35C7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C630D7-8E56-43E4-8DFE-A464F7C9BEC1}">
  <ds:schemaRefs>
    <ds:schemaRef ds:uri="http://schemas.microsoft.com/sharepoint/v3/contenttype/forms"/>
  </ds:schemaRefs>
</ds:datastoreItem>
</file>

<file path=customXml/itemProps3.xml><?xml version="1.0" encoding="utf-8"?>
<ds:datastoreItem xmlns:ds="http://schemas.openxmlformats.org/officeDocument/2006/customXml" ds:itemID="{AA2E7B12-0C6D-4EA7-91EC-37C31B8D9F15}">
  <ds:schemaRefs>
    <ds:schemaRef ds:uri="http://schemas.openxmlformats.org/officeDocument/2006/bibliography"/>
  </ds:schemaRefs>
</ds:datastoreItem>
</file>

<file path=customXml/itemProps4.xml><?xml version="1.0" encoding="utf-8"?>
<ds:datastoreItem xmlns:ds="http://schemas.openxmlformats.org/officeDocument/2006/customXml" ds:itemID="{2546A517-31FF-493C-98DA-DB93A8AAD3E6}">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1568</Words>
  <Characters>8941</Characters>
  <Application>Microsoft Office Word</Application>
  <DocSecurity>0</DocSecurity>
  <Lines>74</Lines>
  <Paragraphs>20</Paragraphs>
  <ScaleCrop>false</ScaleCrop>
  <Company>University of Stirling</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cp:lastModifiedBy>Roslyn Smith</cp:lastModifiedBy>
  <cp:revision>130</cp:revision>
  <cp:lastPrinted>2017-09-07T00:46:00Z</cp:lastPrinted>
  <dcterms:created xsi:type="dcterms:W3CDTF">2025-10-09T08:44:00Z</dcterms:created>
  <dcterms:modified xsi:type="dcterms:W3CDTF">2026-04-17T14:15:00Z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187ebc2175be53b3c87d901684257e5559db9d546782fee30efe19c9d7feac14</vt:lpwstr>
  </property>
  <property fmtid="{D5CDD505-2E9C-101B-9397-08002B2CF9AE}" pid="5" name="docLang">
    <vt:lpwstr>en</vt:lpwstr>
  </property>
</Properties>
</file>