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BA5" w:rsidP="3496263D" w:rsidRDefault="00F04BA5" w14:paraId="6288B699" w14:textId="7AC57D91">
      <w:pPr>
        <w:pStyle w:val="paragraph"/>
        <w:spacing w:before="0" w:beforeAutospacing="off" w:after="0" w:afterAutospacing="off"/>
        <w:jc w:val="center"/>
        <w:textAlignment w:val="baseline"/>
        <w:rPr>
          <w:rStyle w:val="normaltextrun"/>
          <w:rFonts w:ascii="Arial" w:hAnsi="Arial" w:eastAsia="游明朝" w:cs="Arial" w:eastAsiaTheme="minorEastAsia"/>
          <w:b w:val="1"/>
          <w:bCs w:val="1"/>
          <w:color w:val="3B693D"/>
          <w:sz w:val="72"/>
          <w:szCs w:val="72"/>
        </w:rPr>
      </w:pPr>
    </w:p>
    <w:p w:rsidR="00F04BA5" w:rsidP="000755E9" w:rsidRDefault="00F04BA5" w14:paraId="5C52924B" w14:textId="77777777">
      <w:pPr>
        <w:pStyle w:val="paragraph"/>
        <w:spacing w:before="0" w:beforeAutospacing="0" w:after="0" w:afterAutospacing="0"/>
        <w:jc w:val="center"/>
        <w:textAlignment w:val="baseline"/>
        <w:rPr>
          <w:rStyle w:val="normaltextrun"/>
          <w:rFonts w:ascii="Arial" w:hAnsi="Arial" w:cs="Arial" w:eastAsiaTheme="minorEastAsia"/>
          <w:b/>
          <w:bCs/>
          <w:color w:val="3B693D"/>
          <w:sz w:val="72"/>
          <w:szCs w:val="72"/>
        </w:rPr>
      </w:pPr>
    </w:p>
    <w:p w:rsidR="00F04BA5" w:rsidP="000755E9" w:rsidRDefault="00F04BA5" w14:paraId="68A22619" w14:textId="77777777">
      <w:pPr>
        <w:pStyle w:val="paragraph"/>
        <w:spacing w:before="0" w:beforeAutospacing="0" w:after="0" w:afterAutospacing="0"/>
        <w:jc w:val="center"/>
        <w:textAlignment w:val="baseline"/>
        <w:rPr>
          <w:rStyle w:val="normaltextrun"/>
          <w:rFonts w:ascii="Arial" w:hAnsi="Arial" w:cs="Arial" w:eastAsiaTheme="minorEastAsia"/>
          <w:b/>
          <w:bCs/>
          <w:color w:val="3B693D"/>
          <w:sz w:val="72"/>
          <w:szCs w:val="72"/>
        </w:rPr>
      </w:pPr>
    </w:p>
    <w:p w:rsidR="00F04BA5" w:rsidP="000755E9" w:rsidRDefault="00F04BA5" w14:paraId="15FDFEDA" w14:textId="77777777">
      <w:pPr>
        <w:pStyle w:val="paragraph"/>
        <w:spacing w:before="0" w:beforeAutospacing="0" w:after="0" w:afterAutospacing="0"/>
        <w:jc w:val="center"/>
        <w:textAlignment w:val="baseline"/>
        <w:rPr>
          <w:rStyle w:val="normaltextrun"/>
          <w:rFonts w:ascii="Arial" w:hAnsi="Arial" w:cs="Arial" w:eastAsiaTheme="minorEastAsia"/>
          <w:b/>
          <w:bCs/>
          <w:color w:val="3B693D"/>
          <w:sz w:val="72"/>
          <w:szCs w:val="72"/>
        </w:rPr>
      </w:pPr>
    </w:p>
    <w:p w:rsidR="00F04BA5" w:rsidP="000755E9" w:rsidRDefault="00F04BA5" w14:paraId="235DE146" w14:textId="77777777">
      <w:pPr>
        <w:pStyle w:val="paragraph"/>
        <w:spacing w:before="0" w:beforeAutospacing="0" w:after="0" w:afterAutospacing="0"/>
        <w:jc w:val="center"/>
        <w:textAlignment w:val="baseline"/>
        <w:rPr>
          <w:rStyle w:val="normaltextrun"/>
          <w:rFonts w:ascii="Arial" w:hAnsi="Arial" w:cs="Arial" w:eastAsiaTheme="minorEastAsia"/>
          <w:b/>
          <w:bCs/>
          <w:color w:val="3B693D"/>
          <w:sz w:val="72"/>
          <w:szCs w:val="72"/>
        </w:rPr>
      </w:pPr>
    </w:p>
    <w:p w:rsidR="000755E9" w:rsidP="000755E9" w:rsidRDefault="000755E9" w14:paraId="0A1BE59F" w14:textId="2F9C89C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eastAsiaTheme="minorEastAsia"/>
          <w:b/>
          <w:bCs/>
          <w:color w:val="3B693D"/>
          <w:sz w:val="72"/>
          <w:szCs w:val="72"/>
        </w:rPr>
        <w:t>Electronic Information Security</w:t>
      </w:r>
      <w:r>
        <w:rPr>
          <w:rStyle w:val="eop"/>
          <w:rFonts w:ascii="Arial" w:hAnsi="Arial" w:cs="Arial"/>
          <w:sz w:val="72"/>
          <w:szCs w:val="72"/>
        </w:rPr>
        <w:t> </w:t>
      </w:r>
    </w:p>
    <w:p w:rsidR="000755E9" w:rsidP="000755E9" w:rsidRDefault="000755E9" w14:paraId="6B44A9C6" w14:textId="77777777">
      <w:pPr>
        <w:pStyle w:val="paragraph"/>
        <w:spacing w:before="0" w:beforeAutospacing="0" w:after="0" w:afterAutospacing="0"/>
        <w:jc w:val="center"/>
        <w:textAlignment w:val="baseline"/>
        <w:rPr>
          <w:rStyle w:val="eop"/>
          <w:rFonts w:ascii="Arial" w:hAnsi="Arial" w:cs="Arial"/>
          <w:sz w:val="72"/>
          <w:szCs w:val="72"/>
        </w:rPr>
      </w:pPr>
      <w:r>
        <w:rPr>
          <w:rStyle w:val="normaltextrun"/>
          <w:rFonts w:ascii="Arial" w:hAnsi="Arial" w:cs="Arial" w:eastAsiaTheme="minorEastAsia"/>
          <w:b/>
          <w:bCs/>
          <w:color w:val="3B693D"/>
          <w:sz w:val="72"/>
          <w:szCs w:val="72"/>
        </w:rPr>
        <w:t>Overarching Policy</w:t>
      </w:r>
      <w:r>
        <w:rPr>
          <w:rStyle w:val="eop"/>
          <w:rFonts w:ascii="Arial" w:hAnsi="Arial" w:cs="Arial"/>
          <w:sz w:val="72"/>
          <w:szCs w:val="72"/>
        </w:rPr>
        <w:t> </w:t>
      </w:r>
    </w:p>
    <w:p w:rsidR="002514C5" w:rsidP="000755E9" w:rsidRDefault="002514C5" w14:paraId="46D94E8C"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47983702"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059127FC"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1D61FFC0"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5C59F376" w14:textId="77777777">
      <w:pPr>
        <w:pStyle w:val="paragraph"/>
        <w:spacing w:before="0" w:beforeAutospacing="0" w:after="0" w:afterAutospacing="0"/>
        <w:jc w:val="center"/>
        <w:textAlignment w:val="baseline"/>
        <w:rPr>
          <w:rFonts w:ascii="Segoe UI" w:hAnsi="Segoe UI" w:cs="Segoe UI"/>
          <w:sz w:val="18"/>
          <w:szCs w:val="18"/>
        </w:rPr>
      </w:pPr>
    </w:p>
    <w:p w:rsidR="002514C5" w:rsidP="000755E9" w:rsidRDefault="002514C5" w14:paraId="11EE36FC" w14:textId="77777777">
      <w:pPr>
        <w:pStyle w:val="paragraph"/>
        <w:spacing w:before="0" w:beforeAutospacing="0" w:after="0" w:afterAutospacing="0"/>
        <w:jc w:val="center"/>
        <w:textAlignment w:val="baseline"/>
        <w:rPr>
          <w:rFonts w:ascii="Segoe UI" w:hAnsi="Segoe UI" w:cs="Segoe UI"/>
          <w:sz w:val="18"/>
          <w:szCs w:val="18"/>
        </w:rPr>
      </w:pPr>
    </w:p>
    <w:p w:rsidR="002514C5" w:rsidP="000755E9" w:rsidRDefault="002514C5" w14:paraId="3477E9EC" w14:textId="77777777">
      <w:pPr>
        <w:pStyle w:val="paragraph"/>
        <w:spacing w:before="0" w:beforeAutospacing="0" w:after="0" w:afterAutospacing="0"/>
        <w:jc w:val="center"/>
        <w:textAlignment w:val="baseline"/>
        <w:rPr>
          <w:rFonts w:ascii="Segoe UI" w:hAnsi="Segoe UI" w:cs="Segoe UI"/>
          <w:sz w:val="18"/>
          <w:szCs w:val="18"/>
        </w:rPr>
      </w:pPr>
    </w:p>
    <w:p w:rsidR="002514C5" w:rsidP="000755E9" w:rsidRDefault="002514C5" w14:paraId="34F8B9B2" w14:textId="77777777">
      <w:pPr>
        <w:pStyle w:val="paragraph"/>
        <w:spacing w:before="0" w:beforeAutospacing="0" w:after="0" w:afterAutospacing="0"/>
        <w:jc w:val="center"/>
        <w:textAlignment w:val="baseline"/>
        <w:rPr>
          <w:rFonts w:ascii="Segoe UI" w:hAnsi="Segoe UI" w:cs="Segoe UI"/>
          <w:sz w:val="18"/>
          <w:szCs w:val="18"/>
        </w:rPr>
      </w:pPr>
    </w:p>
    <w:p w:rsidR="002514C5" w:rsidP="000755E9" w:rsidRDefault="002514C5" w14:paraId="1297B40F"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4A502DD8"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4E38F2EA"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1B63C976"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1C714136"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78AEF221"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113DA48D"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56C54C7F"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2EE414FC" w14:textId="77777777">
      <w:pPr>
        <w:pStyle w:val="paragraph"/>
        <w:spacing w:before="0" w:beforeAutospacing="0" w:after="0" w:afterAutospacing="0"/>
        <w:jc w:val="center"/>
        <w:textAlignment w:val="baseline"/>
        <w:rPr>
          <w:rFonts w:ascii="Segoe UI" w:hAnsi="Segoe UI" w:cs="Segoe UI"/>
          <w:sz w:val="18"/>
          <w:szCs w:val="18"/>
        </w:rPr>
      </w:pPr>
    </w:p>
    <w:p w:rsidR="00F04BA5" w:rsidP="000755E9" w:rsidRDefault="00F04BA5" w14:paraId="1F008C03"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6703E2ED"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09235098"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1F55BFA3"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673506E1"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109734EB"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0D75A09C"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1B3BA07F" w14:textId="77777777">
      <w:pPr>
        <w:pStyle w:val="paragraph"/>
        <w:spacing w:before="0" w:beforeAutospacing="0" w:after="0" w:afterAutospacing="0"/>
        <w:jc w:val="center"/>
        <w:textAlignment w:val="baseline"/>
        <w:rPr>
          <w:rFonts w:ascii="Segoe UI" w:hAnsi="Segoe UI" w:cs="Segoe UI"/>
          <w:sz w:val="18"/>
          <w:szCs w:val="18"/>
        </w:rPr>
      </w:pPr>
    </w:p>
    <w:p w:rsidR="009A016D" w:rsidP="000755E9" w:rsidRDefault="009A016D" w14:paraId="7371DB4A" w14:textId="77777777">
      <w:pPr>
        <w:pStyle w:val="paragraph"/>
        <w:spacing w:before="0" w:beforeAutospacing="0" w:after="0" w:afterAutospacing="0"/>
        <w:jc w:val="center"/>
        <w:textAlignment w:val="baseline"/>
        <w:rPr>
          <w:rFonts w:ascii="Segoe UI" w:hAnsi="Segoe UI" w:cs="Segoe UI"/>
          <w:sz w:val="18"/>
          <w:szCs w:val="18"/>
        </w:rPr>
      </w:pPr>
    </w:p>
    <w:p w:rsidR="002514C5" w:rsidP="140BC2C0" w:rsidRDefault="009A016D" w14:paraId="0E7EBD45" w14:textId="1005071F">
      <w:pPr>
        <w:pStyle w:val="paragraph"/>
        <w:spacing w:before="0" w:beforeAutospacing="0" w:after="0" w:afterAutospacing="0"/>
        <w:jc w:val="center"/>
        <w:textAlignment w:val="baseline"/>
        <w:rPr>
          <w:rFonts w:ascii="Segoe UI" w:hAnsi="Segoe UI" w:cs="Segoe UI"/>
          <w:sz w:val="18"/>
          <w:szCs w:val="18"/>
        </w:rPr>
      </w:pPr>
      <w:r w:rsidRPr="140BC2C0">
        <w:rPr>
          <w:rFonts w:ascii="Segoe UI" w:hAnsi="Segoe UI" w:cs="Segoe UI"/>
          <w:sz w:val="18"/>
          <w:szCs w:val="18"/>
        </w:rPr>
        <w:t>Last Revised</w:t>
      </w:r>
      <w:r w:rsidRPr="140BC2C0" w:rsidR="000235F5">
        <w:rPr>
          <w:rFonts w:ascii="Segoe UI" w:hAnsi="Segoe UI" w:cs="Segoe UI"/>
          <w:sz w:val="18"/>
          <w:szCs w:val="18"/>
        </w:rPr>
        <w:t xml:space="preserve">: </w:t>
      </w:r>
      <w:r w:rsidRPr="140BC2C0" w:rsidR="41FF3502">
        <w:rPr>
          <w:rFonts w:ascii="Segoe UI" w:hAnsi="Segoe UI" w:cs="Segoe UI"/>
          <w:sz w:val="18"/>
          <w:szCs w:val="18"/>
        </w:rPr>
        <w:t xml:space="preserve">March </w:t>
      </w:r>
      <w:r w:rsidRPr="140BC2C0" w:rsidR="009C4D36">
        <w:rPr>
          <w:rFonts w:ascii="Segoe UI" w:hAnsi="Segoe UI" w:cs="Segoe UI"/>
          <w:sz w:val="18"/>
          <w:szCs w:val="18"/>
        </w:rPr>
        <w:t>202</w:t>
      </w:r>
      <w:r w:rsidRPr="140BC2C0" w:rsidR="330159EA">
        <w:rPr>
          <w:rFonts w:ascii="Segoe UI" w:hAnsi="Segoe UI" w:cs="Segoe UI"/>
          <w:sz w:val="18"/>
          <w:szCs w:val="18"/>
        </w:rPr>
        <w:t>5</w:t>
      </w:r>
    </w:p>
    <w:p w:rsidRPr="004A600A" w:rsidR="002514C5" w:rsidP="11169E44" w:rsidRDefault="002514C5" w14:paraId="10FE466E" w14:textId="7F1B6699">
      <w:pPr>
        <w:sectPr w:rsidRPr="004A600A" w:rsidR="002514C5" w:rsidSect="00371406">
          <w:headerReference w:type="default" r:id="rId11"/>
          <w:footerReference w:type="default" r:id="rId12"/>
          <w:headerReference w:type="first" r:id="rId13"/>
          <w:footerReference w:type="first" r:id="rId14"/>
          <w:pgSz w:w="11906" w:h="16838" w:orient="portrait" w:code="9"/>
          <w:pgMar w:top="1440" w:right="1440" w:bottom="1440" w:left="1440" w:header="709" w:footer="567" w:gutter="0"/>
          <w:cols w:space="708"/>
          <w:vAlign w:val="center"/>
          <w:titlePg/>
          <w:docGrid w:linePitch="360"/>
        </w:sectPr>
      </w:pPr>
    </w:p>
    <w:p w:rsidRPr="00E836F4" w:rsidR="00ED05D4" w:rsidP="00E836F4" w:rsidRDefault="00ED05D4" w14:paraId="4155715B" w14:textId="77777777">
      <w:pPr>
        <w:pStyle w:val="HeadingMisc"/>
      </w:pPr>
      <w:bookmarkStart w:name="_Toc23501581" w:id="0"/>
      <w:bookmarkStart w:name="_Toc170808377" w:id="1"/>
      <w:r w:rsidRPr="00E836F4">
        <w:t>Document Control</w:t>
      </w:r>
      <w:bookmarkEnd w:id="0"/>
      <w:bookmarkEnd w:id="1"/>
    </w:p>
    <w:tbl>
      <w:tblPr>
        <w:tblW w:w="9038" w:type="dxa"/>
        <w:tblInd w:w="57" w:type="dxa"/>
        <w:tblBorders>
          <w:top w:val="single" w:color="007AC9" w:sz="4" w:space="0"/>
          <w:left w:val="single" w:color="007AC9" w:sz="4" w:space="0"/>
          <w:bottom w:val="single" w:color="007AC9" w:sz="4" w:space="0"/>
          <w:right w:val="single" w:color="007AC9" w:sz="4" w:space="0"/>
          <w:insideH w:val="single" w:color="007AC9" w:sz="4" w:space="0"/>
          <w:insideV w:val="single" w:color="007AC9" w:sz="4" w:space="0"/>
        </w:tblBorders>
        <w:tblLayout w:type="fixed"/>
        <w:tblCellMar>
          <w:left w:w="57" w:type="dxa"/>
          <w:right w:w="57" w:type="dxa"/>
        </w:tblCellMar>
        <w:tblLook w:val="04A0" w:firstRow="1" w:lastRow="0" w:firstColumn="1" w:lastColumn="0" w:noHBand="0" w:noVBand="1"/>
      </w:tblPr>
      <w:tblGrid>
        <w:gridCol w:w="2750"/>
        <w:gridCol w:w="6288"/>
      </w:tblGrid>
      <w:tr w:rsidRPr="00FB5860" w:rsidR="00035012" w:rsidTr="0019709E" w14:paraId="6792349D" w14:textId="77777777">
        <w:tc>
          <w:tcPr>
            <w:tcW w:w="2750" w:type="dxa"/>
            <w:shd w:val="clear" w:color="auto" w:fill="F2F2F2" w:themeFill="background1" w:themeFillShade="F2"/>
          </w:tcPr>
          <w:p w:rsidRPr="002C1BAD" w:rsidR="00035012" w:rsidP="0019709E" w:rsidRDefault="00035012" w14:paraId="0ACD232E" w14:textId="77777777">
            <w:pPr>
              <w:spacing w:after="0"/>
              <w:rPr>
                <w:sz w:val="20"/>
                <w:szCs w:val="20"/>
              </w:rPr>
            </w:pPr>
            <w:r w:rsidRPr="002C1BAD">
              <w:rPr>
                <w:sz w:val="20"/>
                <w:szCs w:val="20"/>
              </w:rPr>
              <w:t>Title</w:t>
            </w:r>
          </w:p>
        </w:tc>
        <w:tc>
          <w:tcPr>
            <w:tcW w:w="6288" w:type="dxa"/>
          </w:tcPr>
          <w:p w:rsidRPr="002C1BAD" w:rsidR="00035012" w:rsidP="0019709E" w:rsidRDefault="000755E9" w14:paraId="7ACB6297" w14:textId="70830228">
            <w:pPr>
              <w:spacing w:after="0"/>
              <w:rPr>
                <w:sz w:val="20"/>
                <w:szCs w:val="20"/>
              </w:rPr>
            </w:pPr>
            <w:r w:rsidRPr="002C1BAD">
              <w:rPr>
                <w:rStyle w:val="normaltextrun"/>
                <w:color w:val="000000"/>
                <w:sz w:val="20"/>
                <w:szCs w:val="20"/>
                <w:shd w:val="clear" w:color="auto" w:fill="FFFFFF"/>
                <w:lang w:val="en-US"/>
              </w:rPr>
              <w:t>Electronic Information Security Overarching Policy  </w:t>
            </w:r>
            <w:r w:rsidRPr="002C1BAD">
              <w:rPr>
                <w:rStyle w:val="eop"/>
                <w:color w:val="000000"/>
                <w:sz w:val="20"/>
                <w:szCs w:val="20"/>
                <w:shd w:val="clear" w:color="auto" w:fill="FFFFFF"/>
              </w:rPr>
              <w:t> </w:t>
            </w:r>
          </w:p>
        </w:tc>
      </w:tr>
      <w:tr w:rsidRPr="00FB5860" w:rsidR="00035012" w:rsidTr="0019709E" w14:paraId="4E2C9358" w14:textId="77777777">
        <w:tc>
          <w:tcPr>
            <w:tcW w:w="2750" w:type="dxa"/>
            <w:shd w:val="clear" w:color="auto" w:fill="F2F2F2" w:themeFill="background1" w:themeFillShade="F2"/>
          </w:tcPr>
          <w:p w:rsidRPr="002C1BAD" w:rsidR="00035012" w:rsidP="0019709E" w:rsidRDefault="00035012" w14:paraId="6EF94B51" w14:textId="77777777">
            <w:pPr>
              <w:spacing w:after="0"/>
              <w:rPr>
                <w:sz w:val="20"/>
                <w:szCs w:val="20"/>
              </w:rPr>
            </w:pPr>
            <w:r w:rsidRPr="002C1BAD">
              <w:rPr>
                <w:sz w:val="20"/>
                <w:szCs w:val="20"/>
              </w:rPr>
              <w:t>Abstract</w:t>
            </w:r>
          </w:p>
        </w:tc>
        <w:tc>
          <w:tcPr>
            <w:tcW w:w="6288" w:type="dxa"/>
          </w:tcPr>
          <w:p w:rsidRPr="002C1BAD" w:rsidR="00035012" w:rsidP="00A8785A" w:rsidRDefault="00B107DC" w14:paraId="6CCB4BEC" w14:textId="35078A06">
            <w:pPr>
              <w:spacing w:after="0"/>
              <w:jc w:val="left"/>
              <w:rPr>
                <w:sz w:val="20"/>
                <w:szCs w:val="20"/>
              </w:rPr>
            </w:pPr>
            <w:r w:rsidRPr="002C1BAD">
              <w:rPr>
                <w:rStyle w:val="normaltextrun"/>
                <w:color w:val="000000"/>
                <w:sz w:val="20"/>
                <w:szCs w:val="20"/>
                <w:shd w:val="clear" w:color="auto" w:fill="FFFFFF"/>
                <w:lang w:val="en-US"/>
              </w:rPr>
              <w:t>The aim of this document is to outline all the Information Services policies that govern how the University of Stirling manages its information security. </w:t>
            </w:r>
            <w:r w:rsidRPr="002C1BAD">
              <w:rPr>
                <w:rStyle w:val="eop"/>
                <w:color w:val="000000"/>
                <w:sz w:val="20"/>
                <w:szCs w:val="20"/>
                <w:shd w:val="clear" w:color="auto" w:fill="FFFFFF"/>
              </w:rPr>
              <w:t> </w:t>
            </w:r>
          </w:p>
        </w:tc>
      </w:tr>
      <w:tr w:rsidRPr="00FB5860" w:rsidR="00035012" w:rsidTr="0019709E" w14:paraId="19961C3A" w14:textId="77777777">
        <w:tc>
          <w:tcPr>
            <w:tcW w:w="2750" w:type="dxa"/>
            <w:shd w:val="clear" w:color="auto" w:fill="F2F2F2" w:themeFill="background1" w:themeFillShade="F2"/>
          </w:tcPr>
          <w:p w:rsidRPr="002C1BAD" w:rsidR="00035012" w:rsidP="0019709E" w:rsidRDefault="00035012" w14:paraId="1F1D857E" w14:textId="77777777">
            <w:pPr>
              <w:spacing w:after="0"/>
              <w:rPr>
                <w:sz w:val="20"/>
                <w:szCs w:val="20"/>
              </w:rPr>
            </w:pPr>
            <w:r w:rsidRPr="002C1BAD">
              <w:rPr>
                <w:sz w:val="20"/>
                <w:szCs w:val="20"/>
              </w:rPr>
              <w:t>Version</w:t>
            </w:r>
          </w:p>
        </w:tc>
        <w:tc>
          <w:tcPr>
            <w:tcW w:w="6288" w:type="dxa"/>
          </w:tcPr>
          <w:p w:rsidRPr="002C1BAD" w:rsidR="00035012" w:rsidP="0019709E" w:rsidRDefault="00D30E42" w14:paraId="4A96E32D" w14:textId="5CF546A0">
            <w:pPr>
              <w:spacing w:after="0"/>
              <w:rPr>
                <w:sz w:val="20"/>
                <w:szCs w:val="20"/>
              </w:rPr>
            </w:pPr>
            <w:r w:rsidRPr="002C1BAD">
              <w:rPr>
                <w:rStyle w:val="normaltextrun"/>
                <w:color w:val="000000"/>
                <w:sz w:val="20"/>
                <w:szCs w:val="20"/>
                <w:shd w:val="clear" w:color="auto" w:fill="FFFFFF"/>
                <w:lang w:val="en-US"/>
              </w:rPr>
              <w:t>1.</w:t>
            </w:r>
            <w:r w:rsidR="00954E17">
              <w:rPr>
                <w:rStyle w:val="normaltextrun"/>
                <w:color w:val="000000"/>
                <w:sz w:val="20"/>
                <w:szCs w:val="20"/>
                <w:shd w:val="clear" w:color="auto" w:fill="FFFFFF"/>
                <w:lang w:val="en-US"/>
              </w:rPr>
              <w:t>8</w:t>
            </w:r>
          </w:p>
        </w:tc>
      </w:tr>
      <w:tr w:rsidRPr="00FB5860" w:rsidR="00035012" w:rsidTr="0019709E" w14:paraId="14678AD2" w14:textId="77777777">
        <w:tc>
          <w:tcPr>
            <w:tcW w:w="2750" w:type="dxa"/>
            <w:shd w:val="clear" w:color="auto" w:fill="F2F2F2" w:themeFill="background1" w:themeFillShade="F2"/>
          </w:tcPr>
          <w:p w:rsidRPr="002C1BAD" w:rsidR="00035012" w:rsidP="0019709E" w:rsidRDefault="00035012" w14:paraId="2EC59F9C" w14:textId="77777777">
            <w:pPr>
              <w:spacing w:after="0"/>
              <w:rPr>
                <w:sz w:val="20"/>
                <w:szCs w:val="20"/>
              </w:rPr>
            </w:pPr>
            <w:r w:rsidRPr="002C1BAD">
              <w:rPr>
                <w:sz w:val="20"/>
                <w:szCs w:val="20"/>
              </w:rPr>
              <w:t>Date Issued</w:t>
            </w:r>
          </w:p>
        </w:tc>
        <w:tc>
          <w:tcPr>
            <w:tcW w:w="6288" w:type="dxa"/>
          </w:tcPr>
          <w:p w:rsidRPr="002C1BAD" w:rsidR="00035012" w:rsidP="0019709E" w:rsidRDefault="007C22B1" w14:paraId="6E88E289" w14:textId="2EE64764">
            <w:pPr>
              <w:spacing w:after="0"/>
              <w:rPr>
                <w:sz w:val="20"/>
                <w:szCs w:val="20"/>
              </w:rPr>
            </w:pPr>
            <w:r w:rsidRPr="002C1BAD">
              <w:rPr>
                <w:rStyle w:val="normaltextrun"/>
                <w:color w:val="000000"/>
                <w:sz w:val="20"/>
                <w:szCs w:val="20"/>
                <w:shd w:val="clear" w:color="auto" w:fill="FFFFFF"/>
                <w:lang w:val="en-US"/>
              </w:rPr>
              <w:t>7 December 2021</w:t>
            </w:r>
            <w:r w:rsidRPr="002C1BAD" w:rsidR="00D30E42">
              <w:rPr>
                <w:rStyle w:val="eop"/>
                <w:color w:val="000000"/>
                <w:sz w:val="20"/>
                <w:szCs w:val="20"/>
                <w:shd w:val="clear" w:color="auto" w:fill="FFFFFF"/>
              </w:rPr>
              <w:t> </w:t>
            </w:r>
          </w:p>
        </w:tc>
      </w:tr>
      <w:tr w:rsidRPr="00FB5860" w:rsidR="00035012" w:rsidTr="0019709E" w14:paraId="4068F297" w14:textId="77777777">
        <w:tc>
          <w:tcPr>
            <w:tcW w:w="2750" w:type="dxa"/>
            <w:shd w:val="clear" w:color="auto" w:fill="F2F2F2" w:themeFill="background1" w:themeFillShade="F2"/>
          </w:tcPr>
          <w:p w:rsidRPr="002C1BAD" w:rsidR="00035012" w:rsidP="0019709E" w:rsidRDefault="00035012" w14:paraId="6345673D" w14:textId="77777777">
            <w:pPr>
              <w:spacing w:after="0"/>
              <w:rPr>
                <w:sz w:val="20"/>
                <w:szCs w:val="20"/>
              </w:rPr>
            </w:pPr>
            <w:r w:rsidRPr="002C1BAD">
              <w:rPr>
                <w:sz w:val="20"/>
                <w:szCs w:val="20"/>
              </w:rPr>
              <w:t>Status</w:t>
            </w:r>
          </w:p>
        </w:tc>
        <w:tc>
          <w:tcPr>
            <w:tcW w:w="6288" w:type="dxa"/>
          </w:tcPr>
          <w:p w:rsidRPr="002C1BAD" w:rsidR="00035012" w:rsidP="0019709E" w:rsidRDefault="00E12630" w14:paraId="78967DE7" w14:textId="6EEBB5A1">
            <w:pPr>
              <w:spacing w:after="0"/>
              <w:rPr>
                <w:sz w:val="20"/>
                <w:szCs w:val="20"/>
              </w:rPr>
            </w:pPr>
            <w:r w:rsidRPr="002C1BAD">
              <w:rPr>
                <w:rStyle w:val="normaltextrun"/>
                <w:color w:val="000000"/>
                <w:sz w:val="20"/>
                <w:szCs w:val="20"/>
                <w:shd w:val="clear" w:color="auto" w:fill="FFFFFF"/>
                <w:lang w:val="en-US"/>
              </w:rPr>
              <w:t>Issued</w:t>
            </w:r>
            <w:r w:rsidRPr="002C1BAD" w:rsidR="00D30E42">
              <w:rPr>
                <w:rStyle w:val="eop"/>
                <w:color w:val="000000"/>
                <w:sz w:val="20"/>
                <w:szCs w:val="20"/>
                <w:shd w:val="clear" w:color="auto" w:fill="FFFFFF"/>
              </w:rPr>
              <w:t> </w:t>
            </w:r>
          </w:p>
        </w:tc>
      </w:tr>
      <w:tr w:rsidRPr="00FB5860" w:rsidR="00035012" w:rsidTr="0019709E" w14:paraId="5EF02989" w14:textId="77777777">
        <w:tc>
          <w:tcPr>
            <w:tcW w:w="2750" w:type="dxa"/>
            <w:shd w:val="clear" w:color="auto" w:fill="F2F2F2" w:themeFill="background1" w:themeFillShade="F2"/>
          </w:tcPr>
          <w:p w:rsidRPr="002C1BAD" w:rsidR="00035012" w:rsidP="0019709E" w:rsidRDefault="00035012" w14:paraId="152F6572" w14:textId="77777777">
            <w:pPr>
              <w:spacing w:after="0"/>
              <w:rPr>
                <w:sz w:val="20"/>
                <w:szCs w:val="20"/>
              </w:rPr>
            </w:pPr>
            <w:r w:rsidRPr="002C1BAD">
              <w:rPr>
                <w:sz w:val="20"/>
                <w:szCs w:val="20"/>
              </w:rPr>
              <w:t>Document owner</w:t>
            </w:r>
          </w:p>
        </w:tc>
        <w:tc>
          <w:tcPr>
            <w:tcW w:w="6288" w:type="dxa"/>
          </w:tcPr>
          <w:p w:rsidRPr="002C1BAD" w:rsidR="00035012" w:rsidP="0019709E" w:rsidRDefault="00035012" w14:paraId="5653910B" w14:textId="77777777">
            <w:pPr>
              <w:spacing w:after="0"/>
              <w:rPr>
                <w:sz w:val="20"/>
                <w:szCs w:val="20"/>
              </w:rPr>
            </w:pPr>
            <w:r w:rsidRPr="002C1BAD">
              <w:rPr>
                <w:sz w:val="20"/>
                <w:szCs w:val="20"/>
              </w:rPr>
              <w:t>Information Services</w:t>
            </w:r>
          </w:p>
        </w:tc>
      </w:tr>
      <w:tr w:rsidRPr="00FB5860" w:rsidR="00035012" w:rsidTr="0019709E" w14:paraId="3F2982DC" w14:textId="77777777">
        <w:tc>
          <w:tcPr>
            <w:tcW w:w="2750" w:type="dxa"/>
            <w:shd w:val="clear" w:color="auto" w:fill="F2F2F2" w:themeFill="background1" w:themeFillShade="F2"/>
          </w:tcPr>
          <w:p w:rsidRPr="002C1BAD" w:rsidR="00035012" w:rsidP="0019709E" w:rsidRDefault="00035012" w14:paraId="3E76651B" w14:textId="77777777">
            <w:pPr>
              <w:spacing w:after="0"/>
              <w:rPr>
                <w:sz w:val="20"/>
                <w:szCs w:val="20"/>
              </w:rPr>
            </w:pPr>
            <w:r w:rsidRPr="002C1BAD">
              <w:rPr>
                <w:sz w:val="20"/>
                <w:szCs w:val="20"/>
              </w:rPr>
              <w:t>Creator name</w:t>
            </w:r>
          </w:p>
        </w:tc>
        <w:tc>
          <w:tcPr>
            <w:tcW w:w="6288" w:type="dxa"/>
          </w:tcPr>
          <w:p w:rsidRPr="002C1BAD" w:rsidR="00035012" w:rsidP="0019709E" w:rsidRDefault="00D30E42" w14:paraId="5F118BB5" w14:textId="6B0D9FDF">
            <w:pPr>
              <w:spacing w:after="0"/>
              <w:rPr>
                <w:sz w:val="20"/>
                <w:szCs w:val="20"/>
              </w:rPr>
            </w:pPr>
            <w:r w:rsidRPr="002C1BAD">
              <w:rPr>
                <w:sz w:val="20"/>
                <w:szCs w:val="20"/>
              </w:rPr>
              <w:t>Dr David Telford</w:t>
            </w:r>
            <w:r w:rsidRPr="002C1BAD" w:rsidR="00B70E20">
              <w:rPr>
                <w:sz w:val="20"/>
                <w:szCs w:val="20"/>
              </w:rPr>
              <w:t>/Lesley Gibson</w:t>
            </w:r>
          </w:p>
        </w:tc>
      </w:tr>
      <w:tr w:rsidRPr="00FB5860" w:rsidR="00035012" w:rsidTr="0019709E" w14:paraId="41524259" w14:textId="77777777">
        <w:tc>
          <w:tcPr>
            <w:tcW w:w="2750" w:type="dxa"/>
            <w:shd w:val="clear" w:color="auto" w:fill="F2F2F2" w:themeFill="background1" w:themeFillShade="F2"/>
          </w:tcPr>
          <w:p w:rsidRPr="002C1BAD" w:rsidR="00035012" w:rsidP="0019709E" w:rsidRDefault="7ABEA25A" w14:paraId="368DFF2D" w14:textId="4648AE61">
            <w:pPr>
              <w:spacing w:after="0"/>
              <w:rPr>
                <w:sz w:val="20"/>
                <w:szCs w:val="20"/>
              </w:rPr>
            </w:pPr>
            <w:proofErr w:type="spellStart"/>
            <w:r w:rsidRPr="002C1BAD">
              <w:rPr>
                <w:sz w:val="20"/>
                <w:szCs w:val="20"/>
              </w:rPr>
              <w:t>Creatororganisation</w:t>
            </w:r>
            <w:proofErr w:type="spellEnd"/>
            <w:r w:rsidRPr="002C1BAD">
              <w:rPr>
                <w:sz w:val="20"/>
                <w:szCs w:val="20"/>
              </w:rPr>
              <w:t xml:space="preserve"> name</w:t>
            </w:r>
          </w:p>
        </w:tc>
        <w:tc>
          <w:tcPr>
            <w:tcW w:w="6288" w:type="dxa"/>
          </w:tcPr>
          <w:p w:rsidRPr="002C1BAD" w:rsidR="00035012" w:rsidP="0019709E" w:rsidRDefault="00035012" w14:paraId="00831F3E" w14:textId="77777777">
            <w:pPr>
              <w:spacing w:after="0"/>
              <w:rPr>
                <w:sz w:val="20"/>
                <w:szCs w:val="20"/>
              </w:rPr>
            </w:pPr>
            <w:r w:rsidRPr="002C1BAD">
              <w:rPr>
                <w:sz w:val="20"/>
                <w:szCs w:val="20"/>
              </w:rPr>
              <w:t>The University of Stirling</w:t>
            </w:r>
          </w:p>
        </w:tc>
      </w:tr>
      <w:tr w:rsidRPr="00FB5860" w:rsidR="00035012" w:rsidTr="0019709E" w14:paraId="2FA5F077" w14:textId="77777777">
        <w:tc>
          <w:tcPr>
            <w:tcW w:w="2750" w:type="dxa"/>
            <w:shd w:val="clear" w:color="auto" w:fill="F2F2F2" w:themeFill="background1" w:themeFillShade="F2"/>
          </w:tcPr>
          <w:p w:rsidRPr="002C1BAD" w:rsidR="00035012" w:rsidP="0019709E" w:rsidRDefault="00035012" w14:paraId="0BC82C59" w14:textId="77777777">
            <w:pPr>
              <w:spacing w:after="0"/>
              <w:rPr>
                <w:sz w:val="20"/>
                <w:szCs w:val="20"/>
              </w:rPr>
            </w:pPr>
            <w:r w:rsidRPr="002C1BAD">
              <w:rPr>
                <w:sz w:val="20"/>
                <w:szCs w:val="20"/>
              </w:rPr>
              <w:t>Subject category</w:t>
            </w:r>
          </w:p>
        </w:tc>
        <w:tc>
          <w:tcPr>
            <w:tcW w:w="6288" w:type="dxa"/>
          </w:tcPr>
          <w:p w:rsidRPr="002C1BAD" w:rsidR="00035012" w:rsidP="0019709E" w:rsidRDefault="00035012" w14:paraId="195A135F" w14:textId="509CB2B8">
            <w:pPr>
              <w:spacing w:after="0"/>
              <w:rPr>
                <w:sz w:val="20"/>
                <w:szCs w:val="20"/>
              </w:rPr>
            </w:pPr>
            <w:r w:rsidRPr="002C1BAD">
              <w:rPr>
                <w:sz w:val="20"/>
                <w:szCs w:val="20"/>
              </w:rPr>
              <w:t xml:space="preserve">Information </w:t>
            </w:r>
            <w:r w:rsidRPr="002C1BAD" w:rsidR="000235F5">
              <w:rPr>
                <w:sz w:val="20"/>
                <w:szCs w:val="20"/>
              </w:rPr>
              <w:t>S</w:t>
            </w:r>
            <w:r w:rsidRPr="002C1BAD">
              <w:rPr>
                <w:sz w:val="20"/>
                <w:szCs w:val="20"/>
              </w:rPr>
              <w:t xml:space="preserve">ecurity </w:t>
            </w:r>
          </w:p>
        </w:tc>
      </w:tr>
      <w:tr w:rsidRPr="00FB5860" w:rsidR="00035012" w:rsidTr="0019709E" w14:paraId="44419B7B" w14:textId="77777777">
        <w:tc>
          <w:tcPr>
            <w:tcW w:w="2750" w:type="dxa"/>
            <w:shd w:val="clear" w:color="auto" w:fill="F2F2F2" w:themeFill="background1" w:themeFillShade="F2"/>
          </w:tcPr>
          <w:p w:rsidRPr="002C1BAD" w:rsidR="00035012" w:rsidP="0019709E" w:rsidRDefault="00035012" w14:paraId="0C06CD9D" w14:textId="77777777">
            <w:pPr>
              <w:spacing w:after="0"/>
              <w:rPr>
                <w:sz w:val="20"/>
                <w:szCs w:val="20"/>
              </w:rPr>
            </w:pPr>
            <w:r w:rsidRPr="002C1BAD">
              <w:rPr>
                <w:sz w:val="20"/>
                <w:szCs w:val="20"/>
              </w:rPr>
              <w:t>Access constraints</w:t>
            </w:r>
          </w:p>
        </w:tc>
        <w:tc>
          <w:tcPr>
            <w:tcW w:w="6288" w:type="dxa"/>
          </w:tcPr>
          <w:p w:rsidRPr="002C1BAD" w:rsidR="00035012" w:rsidP="0019709E" w:rsidRDefault="00D30E42" w14:paraId="7C0AC557" w14:textId="347B6305">
            <w:pPr>
              <w:spacing w:after="0"/>
              <w:rPr>
                <w:sz w:val="20"/>
                <w:szCs w:val="20"/>
              </w:rPr>
            </w:pPr>
            <w:r w:rsidRPr="002C1BAD">
              <w:rPr>
                <w:sz w:val="20"/>
                <w:szCs w:val="20"/>
              </w:rPr>
              <w:t>Public</w:t>
            </w:r>
          </w:p>
        </w:tc>
      </w:tr>
    </w:tbl>
    <w:p w:rsidR="00483070" w:rsidRDefault="00483070" w14:paraId="16B811D5" w14:textId="77777777"/>
    <w:p w:rsidRPr="009214DF" w:rsidR="00035012" w:rsidP="009214DF" w:rsidRDefault="00C324CA" w14:paraId="7426DCC9" w14:textId="4A2E856C">
      <w:pPr>
        <w:pStyle w:val="HeadingMisc2"/>
      </w:pPr>
      <w:r w:rsidRPr="009214DF">
        <w:t>Document Revision History</w:t>
      </w:r>
    </w:p>
    <w:tbl>
      <w:tblPr>
        <w:tblW w:w="9072" w:type="dxa"/>
        <w:tblInd w:w="-5" w:type="dxa"/>
        <w:tblBorders>
          <w:top w:val="single" w:color="007AC9" w:sz="4" w:space="0"/>
          <w:left w:val="single" w:color="007AC9" w:sz="4" w:space="0"/>
          <w:bottom w:val="single" w:color="007AC9" w:sz="4" w:space="0"/>
          <w:right w:val="single" w:color="007AC9" w:sz="4" w:space="0"/>
          <w:insideH w:val="single" w:color="007AC9" w:sz="4" w:space="0"/>
          <w:insideV w:val="single" w:color="007AC9" w:sz="4" w:space="0"/>
        </w:tblBorders>
        <w:tblLayout w:type="fixed"/>
        <w:tblCellMar>
          <w:left w:w="57" w:type="dxa"/>
          <w:right w:w="57" w:type="dxa"/>
        </w:tblCellMar>
        <w:tblLook w:val="04A0" w:firstRow="1" w:lastRow="0" w:firstColumn="1" w:lastColumn="0" w:noHBand="0" w:noVBand="1"/>
      </w:tblPr>
      <w:tblGrid>
        <w:gridCol w:w="851"/>
        <w:gridCol w:w="1559"/>
        <w:gridCol w:w="1843"/>
        <w:gridCol w:w="4819"/>
      </w:tblGrid>
      <w:tr w:rsidRPr="00FB5860" w:rsidR="008A7BCC" w:rsidTr="140BC2C0" w14:paraId="170CAD06" w14:textId="77777777">
        <w:tc>
          <w:tcPr>
            <w:tcW w:w="851" w:type="dxa"/>
            <w:shd w:val="clear" w:color="auto" w:fill="F2F2F2" w:themeFill="background1" w:themeFillShade="F2"/>
          </w:tcPr>
          <w:p w:rsidRPr="002C1BAD" w:rsidR="00EA71EE" w:rsidP="0019709E" w:rsidRDefault="00EA71EE" w14:paraId="0D5F0B85" w14:textId="77777777">
            <w:pPr>
              <w:jc w:val="center"/>
              <w:rPr>
                <w:rFonts w:eastAsia="Times New Roman"/>
                <w:bCs/>
                <w:color w:val="000000" w:themeColor="text1"/>
                <w:sz w:val="18"/>
                <w:szCs w:val="18"/>
              </w:rPr>
            </w:pPr>
            <w:r w:rsidRPr="002C1BAD">
              <w:rPr>
                <w:rFonts w:eastAsia="Times New Roman"/>
                <w:bCs/>
                <w:color w:val="000000" w:themeColor="text1"/>
                <w:sz w:val="18"/>
                <w:szCs w:val="18"/>
              </w:rPr>
              <w:t>Version</w:t>
            </w:r>
          </w:p>
        </w:tc>
        <w:tc>
          <w:tcPr>
            <w:tcW w:w="1559" w:type="dxa"/>
            <w:shd w:val="clear" w:color="auto" w:fill="F2F2F2" w:themeFill="background1" w:themeFillShade="F2"/>
          </w:tcPr>
          <w:p w:rsidRPr="002C1BAD" w:rsidR="00EA71EE" w:rsidP="0019709E" w:rsidRDefault="00EA71EE" w14:paraId="12499CE6" w14:textId="77777777">
            <w:pPr>
              <w:jc w:val="center"/>
              <w:rPr>
                <w:rFonts w:eastAsia="Times New Roman"/>
                <w:bCs/>
                <w:color w:val="000000" w:themeColor="text1"/>
                <w:sz w:val="18"/>
                <w:szCs w:val="18"/>
              </w:rPr>
            </w:pPr>
            <w:r w:rsidRPr="002C1BAD">
              <w:rPr>
                <w:rFonts w:eastAsia="Times New Roman"/>
                <w:bCs/>
                <w:color w:val="000000" w:themeColor="text1"/>
                <w:sz w:val="18"/>
                <w:szCs w:val="18"/>
              </w:rPr>
              <w:t>Date</w:t>
            </w:r>
          </w:p>
        </w:tc>
        <w:tc>
          <w:tcPr>
            <w:tcW w:w="1843" w:type="dxa"/>
            <w:shd w:val="clear" w:color="auto" w:fill="F2F2F2" w:themeFill="background1" w:themeFillShade="F2"/>
          </w:tcPr>
          <w:p w:rsidRPr="002C1BAD" w:rsidR="00EA71EE" w:rsidP="00D30E42" w:rsidRDefault="00EA71EE" w14:paraId="2D14E425" w14:textId="77777777">
            <w:pPr>
              <w:ind w:right="-12"/>
              <w:jc w:val="center"/>
              <w:rPr>
                <w:rFonts w:eastAsia="Times New Roman"/>
                <w:bCs/>
                <w:color w:val="000000" w:themeColor="text1"/>
                <w:sz w:val="18"/>
                <w:szCs w:val="18"/>
              </w:rPr>
            </w:pPr>
            <w:r w:rsidRPr="002C1BAD">
              <w:rPr>
                <w:rFonts w:eastAsia="Times New Roman"/>
                <w:bCs/>
                <w:color w:val="000000" w:themeColor="text1"/>
                <w:sz w:val="18"/>
                <w:szCs w:val="18"/>
              </w:rPr>
              <w:t>Author</w:t>
            </w:r>
          </w:p>
        </w:tc>
        <w:tc>
          <w:tcPr>
            <w:tcW w:w="4819" w:type="dxa"/>
            <w:shd w:val="clear" w:color="auto" w:fill="F2F2F2" w:themeFill="background1" w:themeFillShade="F2"/>
          </w:tcPr>
          <w:p w:rsidRPr="002C1BAD" w:rsidR="00EA71EE" w:rsidP="0019709E" w:rsidRDefault="00EA71EE" w14:paraId="158128F3" w14:textId="77777777">
            <w:pPr>
              <w:jc w:val="center"/>
              <w:rPr>
                <w:rFonts w:eastAsia="Times New Roman"/>
                <w:bCs/>
                <w:color w:val="000000" w:themeColor="text1"/>
                <w:sz w:val="18"/>
                <w:szCs w:val="18"/>
              </w:rPr>
            </w:pPr>
            <w:r w:rsidRPr="002C1BAD">
              <w:rPr>
                <w:rFonts w:eastAsia="Times New Roman"/>
                <w:bCs/>
                <w:color w:val="000000" w:themeColor="text1"/>
                <w:sz w:val="18"/>
                <w:szCs w:val="18"/>
              </w:rPr>
              <w:t>Summary of changes</w:t>
            </w:r>
          </w:p>
        </w:tc>
      </w:tr>
      <w:tr w:rsidRPr="00FB5860" w:rsidR="008E30C3" w:rsidTr="140BC2C0" w14:paraId="16BB5E7B" w14:textId="77777777">
        <w:tc>
          <w:tcPr>
            <w:tcW w:w="851" w:type="dxa"/>
          </w:tcPr>
          <w:p w:rsidRPr="002C1BAD" w:rsidR="00D30E42" w:rsidP="00D30E42" w:rsidRDefault="00D30E42" w14:paraId="5C56823D" w14:textId="57477B9F">
            <w:pPr>
              <w:spacing w:after="0"/>
              <w:rPr>
                <w:sz w:val="18"/>
                <w:szCs w:val="18"/>
              </w:rPr>
            </w:pPr>
            <w:r w:rsidRPr="002C1BAD">
              <w:rPr>
                <w:rStyle w:val="normaltextrun"/>
                <w:sz w:val="18"/>
                <w:szCs w:val="18"/>
              </w:rPr>
              <w:t>0.1</w:t>
            </w:r>
            <w:r w:rsidRPr="002C1BAD">
              <w:rPr>
                <w:rStyle w:val="eop"/>
                <w:sz w:val="18"/>
                <w:szCs w:val="18"/>
              </w:rPr>
              <w:t> </w:t>
            </w:r>
          </w:p>
        </w:tc>
        <w:tc>
          <w:tcPr>
            <w:tcW w:w="1559" w:type="dxa"/>
          </w:tcPr>
          <w:p w:rsidRPr="002C1BAD" w:rsidR="00D30E42" w:rsidP="00D30E42" w:rsidRDefault="00D30E42" w14:paraId="7DCF4DCD" w14:textId="6C5E5D7F">
            <w:pPr>
              <w:spacing w:after="0"/>
              <w:rPr>
                <w:sz w:val="18"/>
                <w:szCs w:val="18"/>
              </w:rPr>
            </w:pPr>
            <w:r w:rsidRPr="002C1BAD">
              <w:rPr>
                <w:rStyle w:val="normaltextrun"/>
                <w:sz w:val="18"/>
                <w:szCs w:val="18"/>
              </w:rPr>
              <w:t>28 Aug 2019</w:t>
            </w:r>
            <w:r w:rsidRPr="002C1BAD">
              <w:rPr>
                <w:rStyle w:val="eop"/>
                <w:sz w:val="18"/>
                <w:szCs w:val="18"/>
              </w:rPr>
              <w:t> </w:t>
            </w:r>
          </w:p>
        </w:tc>
        <w:tc>
          <w:tcPr>
            <w:tcW w:w="1843" w:type="dxa"/>
          </w:tcPr>
          <w:p w:rsidRPr="002C1BAD" w:rsidR="00D30E42" w:rsidP="00D30E42" w:rsidRDefault="00D30E42" w14:paraId="14E8A40A" w14:textId="1B2EBBE4">
            <w:pPr>
              <w:spacing w:after="0"/>
              <w:ind w:right="-12"/>
              <w:rPr>
                <w:sz w:val="18"/>
                <w:szCs w:val="18"/>
              </w:rPr>
            </w:pPr>
            <w:r w:rsidRPr="002C1BAD">
              <w:rPr>
                <w:rStyle w:val="normaltextrun"/>
                <w:sz w:val="18"/>
                <w:szCs w:val="18"/>
              </w:rPr>
              <w:t>David Telford</w:t>
            </w:r>
            <w:r w:rsidRPr="002C1BAD">
              <w:rPr>
                <w:rStyle w:val="eop"/>
                <w:sz w:val="18"/>
                <w:szCs w:val="18"/>
              </w:rPr>
              <w:t> </w:t>
            </w:r>
          </w:p>
        </w:tc>
        <w:tc>
          <w:tcPr>
            <w:tcW w:w="4819" w:type="dxa"/>
          </w:tcPr>
          <w:p w:rsidRPr="002C1BAD" w:rsidR="00D30E42" w:rsidP="00483070" w:rsidRDefault="00D30E42" w14:paraId="3BE9E322" w14:textId="5EE4DCDB">
            <w:pPr>
              <w:spacing w:after="0"/>
              <w:jc w:val="left"/>
              <w:rPr>
                <w:sz w:val="18"/>
                <w:szCs w:val="18"/>
              </w:rPr>
            </w:pPr>
            <w:r w:rsidRPr="002C1BAD">
              <w:rPr>
                <w:rStyle w:val="normaltextrun"/>
                <w:sz w:val="18"/>
                <w:szCs w:val="18"/>
              </w:rPr>
              <w:t>Initial draft</w:t>
            </w:r>
            <w:r w:rsidRPr="002C1BAD">
              <w:rPr>
                <w:rStyle w:val="eop"/>
                <w:sz w:val="18"/>
                <w:szCs w:val="18"/>
              </w:rPr>
              <w:t> </w:t>
            </w:r>
          </w:p>
        </w:tc>
      </w:tr>
      <w:tr w:rsidRPr="00FB5860" w:rsidR="008E30C3" w:rsidTr="140BC2C0" w14:paraId="094AF3C0" w14:textId="77777777">
        <w:tc>
          <w:tcPr>
            <w:tcW w:w="851" w:type="dxa"/>
          </w:tcPr>
          <w:p w:rsidRPr="002C1BAD" w:rsidR="00D30E42" w:rsidP="00D30E42" w:rsidRDefault="00D30E42" w14:paraId="2D2440F8" w14:textId="211EC09A">
            <w:pPr>
              <w:spacing w:after="0"/>
              <w:rPr>
                <w:sz w:val="18"/>
                <w:szCs w:val="18"/>
              </w:rPr>
            </w:pPr>
            <w:r w:rsidRPr="002C1BAD">
              <w:rPr>
                <w:rStyle w:val="normaltextrun"/>
                <w:sz w:val="18"/>
                <w:szCs w:val="18"/>
              </w:rPr>
              <w:t>0.2</w:t>
            </w:r>
            <w:r w:rsidRPr="002C1BAD">
              <w:rPr>
                <w:rStyle w:val="eop"/>
                <w:sz w:val="18"/>
                <w:szCs w:val="18"/>
              </w:rPr>
              <w:t> </w:t>
            </w:r>
          </w:p>
        </w:tc>
        <w:tc>
          <w:tcPr>
            <w:tcW w:w="1559" w:type="dxa"/>
          </w:tcPr>
          <w:p w:rsidRPr="002C1BAD" w:rsidR="00D30E42" w:rsidP="00D30E42" w:rsidRDefault="00D30E42" w14:paraId="62DD2AFB" w14:textId="33CF9775">
            <w:pPr>
              <w:spacing w:after="0"/>
              <w:rPr>
                <w:sz w:val="18"/>
                <w:szCs w:val="18"/>
              </w:rPr>
            </w:pPr>
            <w:r w:rsidRPr="002C1BAD">
              <w:rPr>
                <w:rStyle w:val="normaltextrun"/>
                <w:sz w:val="18"/>
                <w:szCs w:val="18"/>
              </w:rPr>
              <w:t>29 Aug 2019</w:t>
            </w:r>
            <w:r w:rsidRPr="002C1BAD">
              <w:rPr>
                <w:rStyle w:val="eop"/>
                <w:sz w:val="18"/>
                <w:szCs w:val="18"/>
              </w:rPr>
              <w:t> </w:t>
            </w:r>
          </w:p>
        </w:tc>
        <w:tc>
          <w:tcPr>
            <w:tcW w:w="1843" w:type="dxa"/>
          </w:tcPr>
          <w:p w:rsidRPr="002C1BAD" w:rsidR="00D30E42" w:rsidP="00D30E42" w:rsidRDefault="00D30E42" w14:paraId="59C6C48F" w14:textId="3DF2303B">
            <w:pPr>
              <w:spacing w:after="0"/>
              <w:ind w:right="-12"/>
              <w:rPr>
                <w:sz w:val="18"/>
                <w:szCs w:val="18"/>
              </w:rPr>
            </w:pPr>
            <w:r w:rsidRPr="002C1BAD">
              <w:rPr>
                <w:rStyle w:val="normaltextrun"/>
                <w:sz w:val="18"/>
                <w:szCs w:val="18"/>
              </w:rPr>
              <w:t>James Blair</w:t>
            </w:r>
            <w:r w:rsidRPr="002C1BAD">
              <w:rPr>
                <w:rStyle w:val="eop"/>
                <w:sz w:val="18"/>
                <w:szCs w:val="18"/>
              </w:rPr>
              <w:t> </w:t>
            </w:r>
          </w:p>
        </w:tc>
        <w:tc>
          <w:tcPr>
            <w:tcW w:w="4819" w:type="dxa"/>
          </w:tcPr>
          <w:p w:rsidRPr="002C1BAD" w:rsidR="00D30E42" w:rsidP="00483070" w:rsidRDefault="00D30E42" w14:paraId="396F98F0" w14:textId="6AD64C19">
            <w:pPr>
              <w:spacing w:after="0"/>
              <w:jc w:val="left"/>
              <w:rPr>
                <w:sz w:val="18"/>
                <w:szCs w:val="18"/>
              </w:rPr>
            </w:pPr>
            <w:r w:rsidRPr="002C1BAD">
              <w:rPr>
                <w:rStyle w:val="normaltextrun"/>
                <w:sz w:val="18"/>
                <w:szCs w:val="18"/>
              </w:rPr>
              <w:t>Review</w:t>
            </w:r>
            <w:r w:rsidRPr="002C1BAD">
              <w:rPr>
                <w:rStyle w:val="eop"/>
                <w:sz w:val="18"/>
                <w:szCs w:val="18"/>
              </w:rPr>
              <w:t> </w:t>
            </w:r>
          </w:p>
        </w:tc>
      </w:tr>
      <w:tr w:rsidRPr="00FB5860" w:rsidR="008E30C3" w:rsidTr="140BC2C0" w14:paraId="2AC43B0F" w14:textId="77777777">
        <w:tc>
          <w:tcPr>
            <w:tcW w:w="851" w:type="dxa"/>
          </w:tcPr>
          <w:p w:rsidRPr="002C1BAD" w:rsidR="00D30E42" w:rsidP="00D30E42" w:rsidRDefault="00D30E42" w14:paraId="1B75C7F2" w14:textId="6811C837">
            <w:pPr>
              <w:spacing w:after="0"/>
              <w:rPr>
                <w:sz w:val="18"/>
                <w:szCs w:val="18"/>
              </w:rPr>
            </w:pPr>
            <w:r w:rsidRPr="002C1BAD">
              <w:rPr>
                <w:rStyle w:val="normaltextrun"/>
                <w:sz w:val="18"/>
                <w:szCs w:val="18"/>
              </w:rPr>
              <w:t>0.3</w:t>
            </w:r>
            <w:r w:rsidRPr="002C1BAD">
              <w:rPr>
                <w:rStyle w:val="eop"/>
                <w:sz w:val="18"/>
                <w:szCs w:val="18"/>
              </w:rPr>
              <w:t> </w:t>
            </w:r>
          </w:p>
        </w:tc>
        <w:tc>
          <w:tcPr>
            <w:tcW w:w="1559" w:type="dxa"/>
          </w:tcPr>
          <w:p w:rsidRPr="002C1BAD" w:rsidR="00D30E42" w:rsidP="00D30E42" w:rsidRDefault="00D30E42" w14:paraId="1084556D" w14:textId="0D3ADCBF">
            <w:pPr>
              <w:spacing w:after="0"/>
              <w:rPr>
                <w:sz w:val="18"/>
                <w:szCs w:val="18"/>
              </w:rPr>
            </w:pPr>
            <w:r w:rsidRPr="002C1BAD">
              <w:rPr>
                <w:rStyle w:val="normaltextrun"/>
                <w:sz w:val="18"/>
                <w:szCs w:val="18"/>
              </w:rPr>
              <w:t>29 Aug 2019</w:t>
            </w:r>
            <w:r w:rsidRPr="002C1BAD">
              <w:rPr>
                <w:rStyle w:val="eop"/>
                <w:sz w:val="18"/>
                <w:szCs w:val="18"/>
              </w:rPr>
              <w:t> </w:t>
            </w:r>
          </w:p>
        </w:tc>
        <w:tc>
          <w:tcPr>
            <w:tcW w:w="1843" w:type="dxa"/>
          </w:tcPr>
          <w:p w:rsidRPr="002C1BAD" w:rsidR="00D30E42" w:rsidP="00D30E42" w:rsidRDefault="00D30E42" w14:paraId="3FCDE727" w14:textId="65F33CA8">
            <w:pPr>
              <w:spacing w:after="0"/>
              <w:ind w:right="-12"/>
              <w:rPr>
                <w:sz w:val="18"/>
                <w:szCs w:val="18"/>
              </w:rPr>
            </w:pPr>
            <w:r w:rsidRPr="002C1BAD">
              <w:rPr>
                <w:rStyle w:val="normaltextrun"/>
                <w:sz w:val="18"/>
                <w:szCs w:val="18"/>
              </w:rPr>
              <w:t>David Telford</w:t>
            </w:r>
            <w:r w:rsidRPr="002C1BAD">
              <w:rPr>
                <w:rStyle w:val="eop"/>
                <w:sz w:val="18"/>
                <w:szCs w:val="18"/>
              </w:rPr>
              <w:t> </w:t>
            </w:r>
          </w:p>
        </w:tc>
        <w:tc>
          <w:tcPr>
            <w:tcW w:w="4819" w:type="dxa"/>
          </w:tcPr>
          <w:p w:rsidRPr="002C1BAD" w:rsidR="00D30E42" w:rsidP="00483070" w:rsidRDefault="00D30E42" w14:paraId="5929919E" w14:textId="6955F8F8">
            <w:pPr>
              <w:spacing w:after="0"/>
              <w:jc w:val="left"/>
              <w:rPr>
                <w:sz w:val="18"/>
                <w:szCs w:val="18"/>
              </w:rPr>
            </w:pPr>
            <w:r w:rsidRPr="002C1BAD">
              <w:rPr>
                <w:rStyle w:val="normaltextrun"/>
                <w:sz w:val="18"/>
                <w:szCs w:val="18"/>
              </w:rPr>
              <w:t>Review and updates with acknowledgements added</w:t>
            </w:r>
            <w:r w:rsidRPr="002C1BAD">
              <w:rPr>
                <w:rStyle w:val="eop"/>
                <w:sz w:val="18"/>
                <w:szCs w:val="18"/>
              </w:rPr>
              <w:t> </w:t>
            </w:r>
          </w:p>
        </w:tc>
      </w:tr>
      <w:tr w:rsidRPr="00FB5860" w:rsidR="008E30C3" w:rsidTr="140BC2C0" w14:paraId="462CE5F7" w14:textId="77777777">
        <w:tc>
          <w:tcPr>
            <w:tcW w:w="851" w:type="dxa"/>
          </w:tcPr>
          <w:p w:rsidRPr="002C1BAD" w:rsidR="00D30E42" w:rsidP="00D30E42" w:rsidRDefault="00D30E42" w14:paraId="451A6E10" w14:textId="0739C1F3">
            <w:pPr>
              <w:spacing w:after="0"/>
              <w:rPr>
                <w:sz w:val="18"/>
                <w:szCs w:val="18"/>
              </w:rPr>
            </w:pPr>
            <w:r w:rsidRPr="002C1BAD">
              <w:rPr>
                <w:rStyle w:val="normaltextrun"/>
                <w:sz w:val="18"/>
                <w:szCs w:val="18"/>
              </w:rPr>
              <w:t>0.4</w:t>
            </w:r>
            <w:r w:rsidRPr="002C1BAD">
              <w:rPr>
                <w:rStyle w:val="eop"/>
                <w:sz w:val="18"/>
                <w:szCs w:val="18"/>
              </w:rPr>
              <w:t> </w:t>
            </w:r>
          </w:p>
        </w:tc>
        <w:tc>
          <w:tcPr>
            <w:tcW w:w="1559" w:type="dxa"/>
          </w:tcPr>
          <w:p w:rsidRPr="002C1BAD" w:rsidR="00D30E42" w:rsidP="00D30E42" w:rsidRDefault="00D30E42" w14:paraId="21FD3DD2" w14:textId="4DD22B78">
            <w:pPr>
              <w:spacing w:after="0"/>
              <w:rPr>
                <w:sz w:val="18"/>
                <w:szCs w:val="18"/>
              </w:rPr>
            </w:pPr>
            <w:r w:rsidRPr="002C1BAD">
              <w:rPr>
                <w:rStyle w:val="normaltextrun"/>
                <w:sz w:val="18"/>
                <w:szCs w:val="18"/>
              </w:rPr>
              <w:t>3 Sep 2019</w:t>
            </w:r>
            <w:r w:rsidRPr="002C1BAD">
              <w:rPr>
                <w:rStyle w:val="eop"/>
                <w:sz w:val="18"/>
                <w:szCs w:val="18"/>
              </w:rPr>
              <w:t> </w:t>
            </w:r>
          </w:p>
        </w:tc>
        <w:tc>
          <w:tcPr>
            <w:tcW w:w="1843" w:type="dxa"/>
          </w:tcPr>
          <w:p w:rsidRPr="002C1BAD" w:rsidR="00D30E42" w:rsidP="00D30E42" w:rsidRDefault="00D30E42" w14:paraId="0B396B3F" w14:textId="12DA6A2C">
            <w:pPr>
              <w:spacing w:after="0"/>
              <w:ind w:right="-12"/>
              <w:rPr>
                <w:sz w:val="18"/>
                <w:szCs w:val="18"/>
              </w:rPr>
            </w:pPr>
            <w:r w:rsidRPr="002C1BAD">
              <w:rPr>
                <w:rStyle w:val="normaltextrun"/>
                <w:sz w:val="18"/>
                <w:szCs w:val="18"/>
              </w:rPr>
              <w:t>Steven McIntosh</w:t>
            </w:r>
            <w:r w:rsidRPr="002C1BAD">
              <w:rPr>
                <w:rStyle w:val="eop"/>
                <w:sz w:val="18"/>
                <w:szCs w:val="18"/>
              </w:rPr>
              <w:t> </w:t>
            </w:r>
          </w:p>
        </w:tc>
        <w:tc>
          <w:tcPr>
            <w:tcW w:w="4819" w:type="dxa"/>
          </w:tcPr>
          <w:p w:rsidRPr="002C1BAD" w:rsidR="00D30E42" w:rsidP="00483070" w:rsidRDefault="00D30E42" w14:paraId="34D40E14" w14:textId="6027C9B6">
            <w:pPr>
              <w:spacing w:after="0"/>
              <w:jc w:val="left"/>
              <w:rPr>
                <w:sz w:val="18"/>
                <w:szCs w:val="18"/>
              </w:rPr>
            </w:pPr>
            <w:r w:rsidRPr="002C1BAD">
              <w:rPr>
                <w:rStyle w:val="normaltextrun"/>
                <w:sz w:val="18"/>
                <w:szCs w:val="18"/>
              </w:rPr>
              <w:t>Review with minor updates</w:t>
            </w:r>
            <w:r w:rsidRPr="002C1BAD">
              <w:rPr>
                <w:rStyle w:val="eop"/>
                <w:sz w:val="18"/>
                <w:szCs w:val="18"/>
              </w:rPr>
              <w:t> </w:t>
            </w:r>
          </w:p>
        </w:tc>
      </w:tr>
      <w:tr w:rsidRPr="00FB5860" w:rsidR="008E30C3" w:rsidTr="140BC2C0" w14:paraId="33310228" w14:textId="77777777">
        <w:tc>
          <w:tcPr>
            <w:tcW w:w="851" w:type="dxa"/>
          </w:tcPr>
          <w:p w:rsidRPr="002C1BAD" w:rsidR="00D30E42" w:rsidP="00D30E42" w:rsidRDefault="00D30E42" w14:paraId="437F0042" w14:textId="71252522">
            <w:pPr>
              <w:spacing w:after="0"/>
              <w:rPr>
                <w:sz w:val="18"/>
                <w:szCs w:val="18"/>
              </w:rPr>
            </w:pPr>
            <w:r w:rsidRPr="002C1BAD">
              <w:rPr>
                <w:rStyle w:val="normaltextrun"/>
                <w:sz w:val="18"/>
                <w:szCs w:val="18"/>
              </w:rPr>
              <w:t>0.5</w:t>
            </w:r>
            <w:r w:rsidRPr="002C1BAD">
              <w:rPr>
                <w:rStyle w:val="eop"/>
                <w:sz w:val="18"/>
                <w:szCs w:val="18"/>
              </w:rPr>
              <w:t> </w:t>
            </w:r>
          </w:p>
        </w:tc>
        <w:tc>
          <w:tcPr>
            <w:tcW w:w="1559" w:type="dxa"/>
          </w:tcPr>
          <w:p w:rsidRPr="002C1BAD" w:rsidR="00D30E42" w:rsidP="00D30E42" w:rsidRDefault="00D30E42" w14:paraId="7A39C169" w14:textId="390E6FB4">
            <w:pPr>
              <w:spacing w:after="0"/>
              <w:rPr>
                <w:sz w:val="18"/>
                <w:szCs w:val="18"/>
              </w:rPr>
            </w:pPr>
            <w:r w:rsidRPr="002C1BAD">
              <w:rPr>
                <w:rStyle w:val="normaltextrun"/>
                <w:sz w:val="18"/>
                <w:szCs w:val="18"/>
              </w:rPr>
              <w:t>4 Sep 2019</w:t>
            </w:r>
            <w:r w:rsidRPr="002C1BAD">
              <w:rPr>
                <w:rStyle w:val="eop"/>
                <w:sz w:val="18"/>
                <w:szCs w:val="18"/>
              </w:rPr>
              <w:t> </w:t>
            </w:r>
          </w:p>
        </w:tc>
        <w:tc>
          <w:tcPr>
            <w:tcW w:w="1843" w:type="dxa"/>
          </w:tcPr>
          <w:p w:rsidRPr="002C1BAD" w:rsidR="00D30E42" w:rsidP="00D30E42" w:rsidRDefault="00D30E42" w14:paraId="14BDC665" w14:textId="79E02B06">
            <w:pPr>
              <w:spacing w:after="0"/>
              <w:ind w:right="-12"/>
              <w:rPr>
                <w:sz w:val="18"/>
                <w:szCs w:val="18"/>
              </w:rPr>
            </w:pPr>
            <w:r w:rsidRPr="002C1BAD">
              <w:rPr>
                <w:rStyle w:val="normaltextrun"/>
                <w:sz w:val="18"/>
                <w:szCs w:val="18"/>
              </w:rPr>
              <w:t>James Blair</w:t>
            </w:r>
            <w:r w:rsidRPr="002C1BAD">
              <w:rPr>
                <w:rStyle w:val="eop"/>
                <w:sz w:val="18"/>
                <w:szCs w:val="18"/>
              </w:rPr>
              <w:t> </w:t>
            </w:r>
          </w:p>
        </w:tc>
        <w:tc>
          <w:tcPr>
            <w:tcW w:w="4819" w:type="dxa"/>
          </w:tcPr>
          <w:p w:rsidRPr="002C1BAD" w:rsidR="00D30E42" w:rsidP="00483070" w:rsidRDefault="00D30E42" w14:paraId="4F70BDDF" w14:textId="27DF6ED5">
            <w:pPr>
              <w:spacing w:after="0"/>
              <w:jc w:val="left"/>
              <w:rPr>
                <w:sz w:val="18"/>
                <w:szCs w:val="18"/>
              </w:rPr>
            </w:pPr>
            <w:r w:rsidRPr="002C1BAD">
              <w:rPr>
                <w:rStyle w:val="normaltextrun"/>
                <w:color w:val="000000"/>
                <w:sz w:val="18"/>
                <w:szCs w:val="18"/>
              </w:rPr>
              <w:t>Minor updates</w:t>
            </w:r>
            <w:r w:rsidRPr="002C1BAD">
              <w:rPr>
                <w:rStyle w:val="eop"/>
                <w:sz w:val="18"/>
                <w:szCs w:val="18"/>
              </w:rPr>
              <w:t> </w:t>
            </w:r>
          </w:p>
        </w:tc>
      </w:tr>
      <w:tr w:rsidRPr="00FB5860" w:rsidR="008E30C3" w:rsidTr="140BC2C0" w14:paraId="58C11378" w14:textId="77777777">
        <w:tc>
          <w:tcPr>
            <w:tcW w:w="851" w:type="dxa"/>
          </w:tcPr>
          <w:p w:rsidRPr="002C1BAD" w:rsidR="00D30E42" w:rsidP="00D30E42" w:rsidRDefault="00D30E42" w14:paraId="7A2C92D1" w14:textId="7D84F57E">
            <w:pPr>
              <w:spacing w:after="0"/>
              <w:rPr>
                <w:sz w:val="18"/>
                <w:szCs w:val="18"/>
              </w:rPr>
            </w:pPr>
            <w:r w:rsidRPr="002C1BAD">
              <w:rPr>
                <w:rStyle w:val="normaltextrun"/>
                <w:sz w:val="18"/>
                <w:szCs w:val="18"/>
              </w:rPr>
              <w:t>0.6</w:t>
            </w:r>
            <w:r w:rsidRPr="002C1BAD">
              <w:rPr>
                <w:rStyle w:val="eop"/>
                <w:sz w:val="18"/>
                <w:szCs w:val="18"/>
              </w:rPr>
              <w:t> </w:t>
            </w:r>
          </w:p>
        </w:tc>
        <w:tc>
          <w:tcPr>
            <w:tcW w:w="1559" w:type="dxa"/>
          </w:tcPr>
          <w:p w:rsidRPr="002C1BAD" w:rsidR="00D30E42" w:rsidP="00D30E42" w:rsidRDefault="00D30E42" w14:paraId="1B095769" w14:textId="70CAE6B8">
            <w:pPr>
              <w:spacing w:after="0"/>
              <w:rPr>
                <w:sz w:val="18"/>
                <w:szCs w:val="18"/>
              </w:rPr>
            </w:pPr>
            <w:r w:rsidRPr="002C1BAD">
              <w:rPr>
                <w:rStyle w:val="normaltextrun"/>
                <w:sz w:val="18"/>
                <w:szCs w:val="18"/>
              </w:rPr>
              <w:t>12 Sep 2019</w:t>
            </w:r>
            <w:r w:rsidRPr="002C1BAD">
              <w:rPr>
                <w:rStyle w:val="eop"/>
                <w:sz w:val="18"/>
                <w:szCs w:val="18"/>
              </w:rPr>
              <w:t> </w:t>
            </w:r>
          </w:p>
        </w:tc>
        <w:tc>
          <w:tcPr>
            <w:tcW w:w="1843" w:type="dxa"/>
          </w:tcPr>
          <w:p w:rsidRPr="002C1BAD" w:rsidR="00D30E42" w:rsidP="00D30E42" w:rsidRDefault="00D30E42" w14:paraId="506B17CF" w14:textId="33021C1A">
            <w:pPr>
              <w:spacing w:after="0"/>
              <w:ind w:right="-12"/>
              <w:rPr>
                <w:sz w:val="18"/>
                <w:szCs w:val="18"/>
              </w:rPr>
            </w:pPr>
            <w:r w:rsidRPr="002C1BAD">
              <w:rPr>
                <w:rStyle w:val="normaltextrun"/>
                <w:sz w:val="18"/>
                <w:szCs w:val="18"/>
              </w:rPr>
              <w:t>Gerry Mason</w:t>
            </w:r>
            <w:r w:rsidRPr="002C1BAD">
              <w:rPr>
                <w:rStyle w:val="eop"/>
                <w:sz w:val="18"/>
                <w:szCs w:val="18"/>
              </w:rPr>
              <w:t> </w:t>
            </w:r>
          </w:p>
        </w:tc>
        <w:tc>
          <w:tcPr>
            <w:tcW w:w="4819" w:type="dxa"/>
          </w:tcPr>
          <w:p w:rsidRPr="002C1BAD" w:rsidR="00D30E42" w:rsidP="00483070" w:rsidRDefault="00D30E42" w14:paraId="377D30AC" w14:textId="72FCE3A4">
            <w:pPr>
              <w:spacing w:after="0"/>
              <w:jc w:val="left"/>
              <w:rPr>
                <w:sz w:val="18"/>
                <w:szCs w:val="18"/>
              </w:rPr>
            </w:pPr>
            <w:r w:rsidRPr="002C1BAD">
              <w:rPr>
                <w:rStyle w:val="normaltextrun"/>
                <w:color w:val="000000"/>
                <w:sz w:val="18"/>
                <w:szCs w:val="18"/>
              </w:rPr>
              <w:t>Minor updates</w:t>
            </w:r>
            <w:r w:rsidRPr="002C1BAD">
              <w:rPr>
                <w:rStyle w:val="eop"/>
                <w:sz w:val="18"/>
                <w:szCs w:val="18"/>
              </w:rPr>
              <w:t> </w:t>
            </w:r>
          </w:p>
        </w:tc>
      </w:tr>
      <w:tr w:rsidRPr="00FB5860" w:rsidR="008E30C3" w:rsidTr="140BC2C0" w14:paraId="5FBB5815" w14:textId="77777777">
        <w:tc>
          <w:tcPr>
            <w:tcW w:w="851" w:type="dxa"/>
          </w:tcPr>
          <w:p w:rsidRPr="002C1BAD" w:rsidR="00D30E42" w:rsidP="00D30E42" w:rsidRDefault="00D30E42" w14:paraId="0214CC66" w14:textId="6086FD57">
            <w:pPr>
              <w:spacing w:after="0"/>
              <w:rPr>
                <w:sz w:val="18"/>
                <w:szCs w:val="18"/>
              </w:rPr>
            </w:pPr>
            <w:r w:rsidRPr="002C1BAD">
              <w:rPr>
                <w:rStyle w:val="normaltextrun"/>
                <w:sz w:val="18"/>
                <w:szCs w:val="18"/>
              </w:rPr>
              <w:t>1.0</w:t>
            </w:r>
            <w:r w:rsidRPr="002C1BAD">
              <w:rPr>
                <w:rStyle w:val="eop"/>
                <w:sz w:val="18"/>
                <w:szCs w:val="18"/>
              </w:rPr>
              <w:t> </w:t>
            </w:r>
          </w:p>
        </w:tc>
        <w:tc>
          <w:tcPr>
            <w:tcW w:w="1559" w:type="dxa"/>
          </w:tcPr>
          <w:p w:rsidRPr="002C1BAD" w:rsidR="00D30E42" w:rsidP="00D30E42" w:rsidRDefault="00D30E42" w14:paraId="72F20472" w14:textId="35B1E758">
            <w:pPr>
              <w:spacing w:after="0"/>
              <w:rPr>
                <w:sz w:val="18"/>
                <w:szCs w:val="18"/>
              </w:rPr>
            </w:pPr>
            <w:r w:rsidRPr="002C1BAD">
              <w:rPr>
                <w:rStyle w:val="normaltextrun"/>
                <w:sz w:val="18"/>
                <w:szCs w:val="18"/>
              </w:rPr>
              <w:t>29 Oct 2019</w:t>
            </w:r>
            <w:r w:rsidRPr="002C1BAD">
              <w:rPr>
                <w:rStyle w:val="eop"/>
                <w:sz w:val="18"/>
                <w:szCs w:val="18"/>
              </w:rPr>
              <w:t> </w:t>
            </w:r>
          </w:p>
        </w:tc>
        <w:tc>
          <w:tcPr>
            <w:tcW w:w="1843" w:type="dxa"/>
          </w:tcPr>
          <w:p w:rsidRPr="002C1BAD" w:rsidR="00D30E42" w:rsidP="00D30E42" w:rsidRDefault="00D30E42" w14:paraId="49A18DBD" w14:textId="27354907">
            <w:pPr>
              <w:spacing w:after="0"/>
              <w:ind w:right="-12"/>
              <w:rPr>
                <w:sz w:val="18"/>
                <w:szCs w:val="18"/>
              </w:rPr>
            </w:pPr>
            <w:r w:rsidRPr="002C1BAD">
              <w:rPr>
                <w:rStyle w:val="normaltextrun"/>
                <w:sz w:val="18"/>
                <w:szCs w:val="18"/>
              </w:rPr>
              <w:t>David Telford</w:t>
            </w:r>
            <w:r w:rsidRPr="002C1BAD">
              <w:rPr>
                <w:rStyle w:val="eop"/>
                <w:sz w:val="18"/>
                <w:szCs w:val="18"/>
              </w:rPr>
              <w:t> </w:t>
            </w:r>
          </w:p>
        </w:tc>
        <w:tc>
          <w:tcPr>
            <w:tcW w:w="4819" w:type="dxa"/>
          </w:tcPr>
          <w:p w:rsidRPr="002C1BAD" w:rsidR="00D30E42" w:rsidP="00483070" w:rsidRDefault="00D30E42" w14:paraId="55C77409" w14:textId="2A2ABB22">
            <w:pPr>
              <w:spacing w:after="0"/>
              <w:jc w:val="left"/>
              <w:rPr>
                <w:sz w:val="18"/>
                <w:szCs w:val="18"/>
              </w:rPr>
            </w:pPr>
            <w:r w:rsidRPr="002C1BAD">
              <w:rPr>
                <w:rStyle w:val="normaltextrun"/>
                <w:color w:val="000000"/>
                <w:sz w:val="18"/>
                <w:szCs w:val="18"/>
              </w:rPr>
              <w:t>Governance team updates</w:t>
            </w:r>
            <w:r w:rsidRPr="002C1BAD">
              <w:rPr>
                <w:rStyle w:val="eop"/>
                <w:sz w:val="18"/>
                <w:szCs w:val="18"/>
              </w:rPr>
              <w:t> </w:t>
            </w:r>
          </w:p>
        </w:tc>
      </w:tr>
      <w:tr w:rsidRPr="00FB5860" w:rsidR="008E30C3" w:rsidTr="140BC2C0" w14:paraId="384318CC" w14:textId="77777777">
        <w:tc>
          <w:tcPr>
            <w:tcW w:w="851" w:type="dxa"/>
          </w:tcPr>
          <w:p w:rsidRPr="002C1BAD" w:rsidR="00037B48" w:rsidP="00037B48" w:rsidRDefault="00037B48" w14:paraId="6501F07A" w14:textId="5D8FC23E">
            <w:pPr>
              <w:spacing w:after="0"/>
              <w:rPr>
                <w:rStyle w:val="normaltextrun"/>
                <w:sz w:val="18"/>
                <w:szCs w:val="18"/>
              </w:rPr>
            </w:pPr>
            <w:r w:rsidRPr="002C1BAD">
              <w:rPr>
                <w:rStyle w:val="normaltextrun"/>
                <w:rFonts w:eastAsiaTheme="minorEastAsia"/>
                <w:sz w:val="18"/>
                <w:szCs w:val="18"/>
              </w:rPr>
              <w:t>1.2</w:t>
            </w:r>
            <w:r w:rsidRPr="002C1BAD">
              <w:rPr>
                <w:rStyle w:val="eop"/>
                <w:sz w:val="18"/>
                <w:szCs w:val="18"/>
              </w:rPr>
              <w:t> </w:t>
            </w:r>
          </w:p>
        </w:tc>
        <w:tc>
          <w:tcPr>
            <w:tcW w:w="1559" w:type="dxa"/>
          </w:tcPr>
          <w:p w:rsidRPr="002C1BAD" w:rsidR="00037B48" w:rsidP="00037B48" w:rsidRDefault="00037B48" w14:paraId="167367BE" w14:textId="6F1B9D03">
            <w:pPr>
              <w:spacing w:after="0"/>
              <w:rPr>
                <w:rStyle w:val="normaltextrun"/>
                <w:sz w:val="18"/>
                <w:szCs w:val="18"/>
              </w:rPr>
            </w:pPr>
            <w:r w:rsidRPr="002C1BAD">
              <w:rPr>
                <w:rStyle w:val="normaltextrun"/>
                <w:rFonts w:eastAsiaTheme="minorEastAsia"/>
                <w:sz w:val="18"/>
                <w:szCs w:val="18"/>
              </w:rPr>
              <w:t>6 Dec 2019</w:t>
            </w:r>
            <w:r w:rsidRPr="002C1BAD">
              <w:rPr>
                <w:rStyle w:val="eop"/>
                <w:sz w:val="18"/>
                <w:szCs w:val="18"/>
              </w:rPr>
              <w:t> </w:t>
            </w:r>
          </w:p>
        </w:tc>
        <w:tc>
          <w:tcPr>
            <w:tcW w:w="1843" w:type="dxa"/>
          </w:tcPr>
          <w:p w:rsidRPr="002C1BAD" w:rsidR="00037B48" w:rsidP="00037B48" w:rsidRDefault="00037B48" w14:paraId="645F9B52" w14:textId="116369CA">
            <w:pPr>
              <w:spacing w:after="0"/>
              <w:ind w:right="-12"/>
              <w:rPr>
                <w:rStyle w:val="normaltextrun"/>
                <w:sz w:val="18"/>
                <w:szCs w:val="18"/>
              </w:rPr>
            </w:pPr>
            <w:r w:rsidRPr="002C1BAD">
              <w:rPr>
                <w:rStyle w:val="normaltextrun"/>
                <w:rFonts w:eastAsiaTheme="minorEastAsia"/>
                <w:sz w:val="18"/>
                <w:szCs w:val="18"/>
              </w:rPr>
              <w:t>Sonia Wilson</w:t>
            </w:r>
            <w:r w:rsidRPr="002C1BAD">
              <w:rPr>
                <w:rStyle w:val="eop"/>
                <w:sz w:val="18"/>
                <w:szCs w:val="18"/>
              </w:rPr>
              <w:t> </w:t>
            </w:r>
          </w:p>
        </w:tc>
        <w:tc>
          <w:tcPr>
            <w:tcW w:w="4819" w:type="dxa"/>
          </w:tcPr>
          <w:p w:rsidRPr="002C1BAD" w:rsidR="00037B48" w:rsidP="00483070" w:rsidRDefault="00037B48" w14:paraId="42D67494" w14:textId="2DDE1ADD">
            <w:pPr>
              <w:spacing w:after="0"/>
              <w:jc w:val="left"/>
              <w:rPr>
                <w:rStyle w:val="normaltextrun"/>
                <w:color w:val="000000"/>
                <w:sz w:val="18"/>
                <w:szCs w:val="18"/>
              </w:rPr>
            </w:pPr>
            <w:r w:rsidRPr="002C1BAD">
              <w:rPr>
                <w:rStyle w:val="normaltextrun"/>
                <w:rFonts w:eastAsiaTheme="minorEastAsia"/>
                <w:color w:val="000000"/>
                <w:sz w:val="18"/>
                <w:szCs w:val="18"/>
              </w:rPr>
              <w:t>Minor updates</w:t>
            </w:r>
            <w:r w:rsidRPr="002C1BAD">
              <w:rPr>
                <w:rStyle w:val="eop"/>
                <w:sz w:val="18"/>
                <w:szCs w:val="18"/>
              </w:rPr>
              <w:t> </w:t>
            </w:r>
          </w:p>
        </w:tc>
      </w:tr>
      <w:tr w:rsidRPr="00FB5860" w:rsidR="008E30C3" w:rsidTr="140BC2C0" w14:paraId="5D36DE7C" w14:textId="77777777">
        <w:tc>
          <w:tcPr>
            <w:tcW w:w="851" w:type="dxa"/>
          </w:tcPr>
          <w:p w:rsidRPr="002C1BAD" w:rsidR="00037B48" w:rsidP="00037B48" w:rsidRDefault="00037B48" w14:paraId="4B60CA18" w14:textId="3CB957C4">
            <w:pPr>
              <w:spacing w:after="0"/>
              <w:rPr>
                <w:rStyle w:val="normaltextrun"/>
                <w:sz w:val="18"/>
                <w:szCs w:val="18"/>
              </w:rPr>
            </w:pPr>
            <w:r w:rsidRPr="002C1BAD">
              <w:rPr>
                <w:rStyle w:val="normaltextrun"/>
                <w:sz w:val="18"/>
                <w:szCs w:val="18"/>
              </w:rPr>
              <w:t>1.3</w:t>
            </w:r>
            <w:r w:rsidRPr="002C1BAD">
              <w:rPr>
                <w:rStyle w:val="eop"/>
                <w:sz w:val="18"/>
                <w:szCs w:val="18"/>
              </w:rPr>
              <w:t> </w:t>
            </w:r>
          </w:p>
        </w:tc>
        <w:tc>
          <w:tcPr>
            <w:tcW w:w="1559" w:type="dxa"/>
          </w:tcPr>
          <w:p w:rsidRPr="002C1BAD" w:rsidR="00037B48" w:rsidP="00037B48" w:rsidRDefault="00037B48" w14:paraId="5B35E1E5" w14:textId="2D68DEFC">
            <w:pPr>
              <w:spacing w:after="0"/>
              <w:rPr>
                <w:rStyle w:val="normaltextrun"/>
                <w:sz w:val="18"/>
                <w:szCs w:val="18"/>
              </w:rPr>
            </w:pPr>
            <w:r w:rsidRPr="002C1BAD">
              <w:rPr>
                <w:rStyle w:val="normaltextrun"/>
                <w:sz w:val="18"/>
                <w:szCs w:val="18"/>
              </w:rPr>
              <w:t>6 Dec 2019</w:t>
            </w:r>
            <w:r w:rsidRPr="002C1BAD">
              <w:rPr>
                <w:rStyle w:val="eop"/>
                <w:sz w:val="18"/>
                <w:szCs w:val="18"/>
              </w:rPr>
              <w:t> </w:t>
            </w:r>
          </w:p>
        </w:tc>
        <w:tc>
          <w:tcPr>
            <w:tcW w:w="1843" w:type="dxa"/>
          </w:tcPr>
          <w:p w:rsidRPr="002C1BAD" w:rsidR="00037B48" w:rsidP="00037B48" w:rsidRDefault="00037B48" w14:paraId="3D27EC9A" w14:textId="2B3F28CA">
            <w:pPr>
              <w:spacing w:after="0"/>
              <w:ind w:right="-12"/>
              <w:rPr>
                <w:rStyle w:val="normaltextrun"/>
                <w:sz w:val="18"/>
                <w:szCs w:val="18"/>
              </w:rPr>
            </w:pPr>
            <w:r w:rsidRPr="002C1BAD">
              <w:rPr>
                <w:rStyle w:val="normaltextrun"/>
                <w:sz w:val="18"/>
                <w:szCs w:val="18"/>
              </w:rPr>
              <w:t>Gerry Mason</w:t>
            </w:r>
            <w:r w:rsidRPr="002C1BAD">
              <w:rPr>
                <w:rStyle w:val="eop"/>
                <w:sz w:val="18"/>
                <w:szCs w:val="18"/>
              </w:rPr>
              <w:t> </w:t>
            </w:r>
          </w:p>
        </w:tc>
        <w:tc>
          <w:tcPr>
            <w:tcW w:w="4819" w:type="dxa"/>
          </w:tcPr>
          <w:p w:rsidRPr="002C1BAD" w:rsidR="00037B48" w:rsidP="00483070" w:rsidRDefault="00037B48" w14:paraId="3FACA4B1" w14:textId="310C8C8C">
            <w:pPr>
              <w:spacing w:after="0"/>
              <w:jc w:val="left"/>
              <w:rPr>
                <w:rStyle w:val="normaltextrun"/>
                <w:color w:val="000000"/>
                <w:sz w:val="18"/>
                <w:szCs w:val="18"/>
              </w:rPr>
            </w:pPr>
            <w:r w:rsidRPr="002C1BAD">
              <w:rPr>
                <w:rStyle w:val="normaltextrun"/>
                <w:color w:val="000000"/>
                <w:sz w:val="18"/>
                <w:szCs w:val="18"/>
              </w:rPr>
              <w:t>Minor updates</w:t>
            </w:r>
            <w:r w:rsidRPr="002C1BAD">
              <w:rPr>
                <w:rStyle w:val="eop"/>
                <w:sz w:val="18"/>
                <w:szCs w:val="18"/>
              </w:rPr>
              <w:t> </w:t>
            </w:r>
          </w:p>
        </w:tc>
      </w:tr>
      <w:tr w:rsidRPr="00FB5860" w:rsidR="008E30C3" w:rsidTr="140BC2C0" w14:paraId="767E1818" w14:textId="77777777">
        <w:tc>
          <w:tcPr>
            <w:tcW w:w="851" w:type="dxa"/>
          </w:tcPr>
          <w:p w:rsidRPr="002C1BAD" w:rsidR="005D2BA7" w:rsidP="00037B48" w:rsidRDefault="005D2BA7" w14:paraId="1AA91E88" w14:textId="71028CD1">
            <w:pPr>
              <w:spacing w:after="0"/>
              <w:rPr>
                <w:rStyle w:val="normaltextrun"/>
                <w:sz w:val="18"/>
                <w:szCs w:val="18"/>
              </w:rPr>
            </w:pPr>
            <w:r w:rsidRPr="002C1BAD">
              <w:rPr>
                <w:rStyle w:val="normaltextrun"/>
                <w:sz w:val="18"/>
                <w:szCs w:val="18"/>
              </w:rPr>
              <w:t>1.4</w:t>
            </w:r>
          </w:p>
        </w:tc>
        <w:tc>
          <w:tcPr>
            <w:tcW w:w="1559" w:type="dxa"/>
          </w:tcPr>
          <w:p w:rsidRPr="002C1BAD" w:rsidR="005D2BA7" w:rsidP="00037B48" w:rsidRDefault="00B14FB6" w14:paraId="6504FD21" w14:textId="78CDB753">
            <w:pPr>
              <w:spacing w:after="0"/>
              <w:rPr>
                <w:rStyle w:val="normaltextrun"/>
                <w:sz w:val="18"/>
                <w:szCs w:val="18"/>
              </w:rPr>
            </w:pPr>
            <w:r w:rsidRPr="002C1BAD">
              <w:rPr>
                <w:rStyle w:val="normaltextrun"/>
                <w:sz w:val="18"/>
                <w:szCs w:val="18"/>
              </w:rPr>
              <w:t>02 Sep 2020</w:t>
            </w:r>
          </w:p>
        </w:tc>
        <w:tc>
          <w:tcPr>
            <w:tcW w:w="1843" w:type="dxa"/>
          </w:tcPr>
          <w:p w:rsidRPr="002C1BAD" w:rsidR="005D2BA7" w:rsidP="00037B48" w:rsidRDefault="00B14FB6" w14:paraId="0B6FBDE6" w14:textId="4B5C4725">
            <w:pPr>
              <w:spacing w:after="0"/>
              <w:ind w:right="-12"/>
              <w:rPr>
                <w:rStyle w:val="normaltextrun"/>
                <w:sz w:val="18"/>
                <w:szCs w:val="18"/>
              </w:rPr>
            </w:pPr>
            <w:r w:rsidRPr="002C1BAD">
              <w:rPr>
                <w:rStyle w:val="normaltextrun"/>
                <w:sz w:val="18"/>
                <w:szCs w:val="18"/>
              </w:rPr>
              <w:t>Victoria Szymanska</w:t>
            </w:r>
          </w:p>
        </w:tc>
        <w:tc>
          <w:tcPr>
            <w:tcW w:w="4819" w:type="dxa"/>
          </w:tcPr>
          <w:p w:rsidRPr="002C1BAD" w:rsidR="005D2BA7" w:rsidP="00483070" w:rsidRDefault="00E07055" w14:paraId="58D4CB0A" w14:textId="6109C669">
            <w:pPr>
              <w:spacing w:after="0"/>
              <w:jc w:val="left"/>
              <w:rPr>
                <w:rStyle w:val="normaltextrun"/>
                <w:color w:val="000000"/>
                <w:sz w:val="18"/>
                <w:szCs w:val="18"/>
              </w:rPr>
            </w:pPr>
            <w:r w:rsidRPr="002C1BAD">
              <w:rPr>
                <w:rStyle w:val="normaltextrun"/>
                <w:color w:val="000000"/>
                <w:sz w:val="18"/>
                <w:szCs w:val="18"/>
              </w:rPr>
              <w:t>Review and minor updates</w:t>
            </w:r>
          </w:p>
        </w:tc>
      </w:tr>
      <w:tr w:rsidRPr="00FB5860" w:rsidR="008E30C3" w:rsidTr="140BC2C0" w14:paraId="5484644F" w14:textId="77777777">
        <w:tc>
          <w:tcPr>
            <w:tcW w:w="851" w:type="dxa"/>
          </w:tcPr>
          <w:p w:rsidRPr="002C1BAD" w:rsidR="00D506C5" w:rsidP="00037B48" w:rsidRDefault="00D506C5" w14:paraId="09FFEC54" w14:textId="1FE652DC">
            <w:pPr>
              <w:spacing w:after="0"/>
              <w:rPr>
                <w:rStyle w:val="normaltextrun"/>
                <w:sz w:val="18"/>
                <w:szCs w:val="18"/>
              </w:rPr>
            </w:pPr>
            <w:r w:rsidRPr="002C1BAD">
              <w:rPr>
                <w:rStyle w:val="normaltextrun"/>
                <w:sz w:val="18"/>
                <w:szCs w:val="18"/>
              </w:rPr>
              <w:t>1.</w:t>
            </w:r>
            <w:r w:rsidRPr="002C1BAD" w:rsidR="0019417F">
              <w:rPr>
                <w:rStyle w:val="normaltextrun"/>
                <w:sz w:val="18"/>
                <w:szCs w:val="18"/>
              </w:rPr>
              <w:t>5</w:t>
            </w:r>
          </w:p>
        </w:tc>
        <w:tc>
          <w:tcPr>
            <w:tcW w:w="1559" w:type="dxa"/>
          </w:tcPr>
          <w:p w:rsidRPr="002C1BAD" w:rsidR="00D506C5" w:rsidP="00037B48" w:rsidRDefault="001620EA" w14:paraId="3A1A09F7" w14:textId="767735FA">
            <w:pPr>
              <w:spacing w:after="0"/>
              <w:rPr>
                <w:rStyle w:val="normaltextrun"/>
                <w:sz w:val="18"/>
                <w:szCs w:val="18"/>
              </w:rPr>
            </w:pPr>
            <w:r w:rsidRPr="002C1BAD">
              <w:rPr>
                <w:rStyle w:val="normaltextrun"/>
                <w:sz w:val="18"/>
                <w:szCs w:val="18"/>
              </w:rPr>
              <w:t>7</w:t>
            </w:r>
            <w:r w:rsidRPr="002C1BAD" w:rsidR="00D47F88">
              <w:rPr>
                <w:rStyle w:val="normaltextrun"/>
                <w:sz w:val="18"/>
                <w:szCs w:val="18"/>
              </w:rPr>
              <w:t xml:space="preserve"> Dec 2021</w:t>
            </w:r>
          </w:p>
        </w:tc>
        <w:tc>
          <w:tcPr>
            <w:tcW w:w="1843" w:type="dxa"/>
          </w:tcPr>
          <w:p w:rsidRPr="002C1BAD" w:rsidR="00D506C5" w:rsidP="00037B48" w:rsidRDefault="00D47F88" w14:paraId="13FD0C18" w14:textId="0A8DE1D7">
            <w:pPr>
              <w:spacing w:after="0"/>
              <w:ind w:right="-12"/>
              <w:rPr>
                <w:rStyle w:val="normaltextrun"/>
                <w:sz w:val="18"/>
                <w:szCs w:val="18"/>
              </w:rPr>
            </w:pPr>
            <w:r w:rsidRPr="002C1BAD">
              <w:rPr>
                <w:rStyle w:val="normaltextrun"/>
                <w:sz w:val="18"/>
                <w:szCs w:val="18"/>
              </w:rPr>
              <w:t>Victoria Szymanska</w:t>
            </w:r>
          </w:p>
        </w:tc>
        <w:tc>
          <w:tcPr>
            <w:tcW w:w="4819" w:type="dxa"/>
          </w:tcPr>
          <w:p w:rsidRPr="002C1BAD" w:rsidR="00D506C5" w:rsidP="00483070" w:rsidRDefault="00D47F88" w14:paraId="6DC5B382" w14:textId="6625B1DB">
            <w:pPr>
              <w:spacing w:after="0"/>
              <w:jc w:val="left"/>
              <w:rPr>
                <w:rStyle w:val="normaltextrun"/>
                <w:color w:val="000000"/>
                <w:sz w:val="18"/>
                <w:szCs w:val="18"/>
              </w:rPr>
            </w:pPr>
            <w:r w:rsidRPr="002C1BAD">
              <w:rPr>
                <w:rStyle w:val="normaltextrun"/>
                <w:color w:val="000000"/>
                <w:sz w:val="18"/>
                <w:szCs w:val="18"/>
              </w:rPr>
              <w:t>Review and minor updates</w:t>
            </w:r>
          </w:p>
        </w:tc>
      </w:tr>
      <w:tr w:rsidRPr="00FB5860" w:rsidR="008E30C3" w:rsidTr="140BC2C0" w14:paraId="03AEE677" w14:textId="77777777">
        <w:tc>
          <w:tcPr>
            <w:tcW w:w="851" w:type="dxa"/>
          </w:tcPr>
          <w:p w:rsidRPr="002C1BAD" w:rsidR="00EE34DE" w:rsidP="00037B48" w:rsidRDefault="00EE34DE" w14:paraId="7FD0136A" w14:textId="4AA124E5">
            <w:pPr>
              <w:spacing w:after="0"/>
              <w:rPr>
                <w:rStyle w:val="normaltextrun"/>
                <w:sz w:val="18"/>
                <w:szCs w:val="18"/>
              </w:rPr>
            </w:pPr>
            <w:r w:rsidRPr="002C1BAD">
              <w:rPr>
                <w:rStyle w:val="normaltextrun"/>
                <w:sz w:val="18"/>
                <w:szCs w:val="18"/>
              </w:rPr>
              <w:t>1.6</w:t>
            </w:r>
          </w:p>
        </w:tc>
        <w:tc>
          <w:tcPr>
            <w:tcW w:w="1559" w:type="dxa"/>
          </w:tcPr>
          <w:p w:rsidRPr="002C1BAD" w:rsidR="00EE34DE" w:rsidP="00037B48" w:rsidRDefault="00EE34DE" w14:paraId="6C85C057" w14:textId="6BECB7EA">
            <w:pPr>
              <w:spacing w:after="0"/>
              <w:rPr>
                <w:rStyle w:val="normaltextrun"/>
                <w:sz w:val="18"/>
                <w:szCs w:val="18"/>
              </w:rPr>
            </w:pPr>
            <w:r w:rsidRPr="002C1BAD">
              <w:rPr>
                <w:rStyle w:val="normaltextrun"/>
                <w:sz w:val="18"/>
                <w:szCs w:val="18"/>
              </w:rPr>
              <w:t>May 2024</w:t>
            </w:r>
          </w:p>
        </w:tc>
        <w:tc>
          <w:tcPr>
            <w:tcW w:w="1843" w:type="dxa"/>
          </w:tcPr>
          <w:p w:rsidRPr="002C1BAD" w:rsidR="00EE34DE" w:rsidP="00037B48" w:rsidRDefault="00EE34DE" w14:paraId="6230CD1A" w14:textId="6DD2C496">
            <w:pPr>
              <w:spacing w:after="0"/>
              <w:ind w:right="-12"/>
              <w:rPr>
                <w:rStyle w:val="normaltextrun"/>
                <w:sz w:val="18"/>
                <w:szCs w:val="18"/>
              </w:rPr>
            </w:pPr>
            <w:r w:rsidRPr="002C1BAD">
              <w:rPr>
                <w:rStyle w:val="normaltextrun"/>
                <w:sz w:val="18"/>
                <w:szCs w:val="18"/>
              </w:rPr>
              <w:t>Lesley Gibson</w:t>
            </w:r>
          </w:p>
        </w:tc>
        <w:tc>
          <w:tcPr>
            <w:tcW w:w="4819" w:type="dxa"/>
          </w:tcPr>
          <w:p w:rsidRPr="002C1BAD" w:rsidR="00EE34DE" w:rsidP="00483070" w:rsidRDefault="00EE34DE" w14:paraId="05395642" w14:textId="5F19F534">
            <w:pPr>
              <w:spacing w:after="0"/>
              <w:jc w:val="left"/>
              <w:rPr>
                <w:rStyle w:val="normaltextrun"/>
                <w:color w:val="000000"/>
                <w:sz w:val="18"/>
                <w:szCs w:val="18"/>
              </w:rPr>
            </w:pPr>
            <w:r w:rsidRPr="002C1BAD">
              <w:rPr>
                <w:rStyle w:val="normaltextrun"/>
                <w:color w:val="000000"/>
                <w:sz w:val="18"/>
                <w:szCs w:val="18"/>
              </w:rPr>
              <w:t>Addition of essential training</w:t>
            </w:r>
          </w:p>
        </w:tc>
      </w:tr>
      <w:tr w:rsidRPr="00FB5860" w:rsidR="000235F5" w:rsidTr="140BC2C0" w14:paraId="68467665" w14:textId="77777777">
        <w:tc>
          <w:tcPr>
            <w:tcW w:w="851" w:type="dxa"/>
          </w:tcPr>
          <w:p w:rsidRPr="002C1BAD" w:rsidR="000235F5" w:rsidP="00037B48" w:rsidRDefault="000235F5" w14:paraId="6C5E184B" w14:textId="1736B4BA">
            <w:pPr>
              <w:spacing w:after="0"/>
              <w:rPr>
                <w:rStyle w:val="normaltextrun"/>
                <w:sz w:val="18"/>
                <w:szCs w:val="18"/>
              </w:rPr>
            </w:pPr>
            <w:r w:rsidRPr="002C1BAD">
              <w:rPr>
                <w:rStyle w:val="normaltextrun"/>
                <w:sz w:val="18"/>
                <w:szCs w:val="18"/>
              </w:rPr>
              <w:t>1.7</w:t>
            </w:r>
          </w:p>
        </w:tc>
        <w:tc>
          <w:tcPr>
            <w:tcW w:w="1559" w:type="dxa"/>
          </w:tcPr>
          <w:p w:rsidRPr="002C1BAD" w:rsidR="000235F5" w:rsidP="00037B48" w:rsidRDefault="000235F5" w14:paraId="70D6E2DD" w14:textId="0C7502DA">
            <w:pPr>
              <w:spacing w:after="0"/>
              <w:rPr>
                <w:rStyle w:val="normaltextrun"/>
                <w:sz w:val="18"/>
                <w:szCs w:val="18"/>
              </w:rPr>
            </w:pPr>
            <w:r w:rsidRPr="002C1BAD">
              <w:rPr>
                <w:rStyle w:val="normaltextrun"/>
                <w:sz w:val="18"/>
                <w:szCs w:val="18"/>
              </w:rPr>
              <w:t>June 2024</w:t>
            </w:r>
          </w:p>
        </w:tc>
        <w:tc>
          <w:tcPr>
            <w:tcW w:w="1843" w:type="dxa"/>
          </w:tcPr>
          <w:p w:rsidRPr="002C1BAD" w:rsidR="000235F5" w:rsidP="00037B48" w:rsidRDefault="000235F5" w14:paraId="7ECA2E98" w14:textId="427CFF35">
            <w:pPr>
              <w:spacing w:after="0"/>
              <w:ind w:right="-12"/>
              <w:rPr>
                <w:rStyle w:val="normaltextrun"/>
                <w:sz w:val="18"/>
                <w:szCs w:val="18"/>
              </w:rPr>
            </w:pPr>
            <w:r w:rsidRPr="002C1BAD">
              <w:rPr>
                <w:rStyle w:val="normaltextrun"/>
                <w:sz w:val="18"/>
                <w:szCs w:val="18"/>
              </w:rPr>
              <w:t>Lesley Gibson</w:t>
            </w:r>
          </w:p>
        </w:tc>
        <w:tc>
          <w:tcPr>
            <w:tcW w:w="4819" w:type="dxa"/>
          </w:tcPr>
          <w:p w:rsidRPr="002C1BAD" w:rsidR="000235F5" w:rsidP="140BC2C0" w:rsidRDefault="000235F5" w14:paraId="2D6A763B" w14:textId="2F3BCEE9">
            <w:pPr>
              <w:spacing w:after="0"/>
              <w:jc w:val="left"/>
              <w:rPr>
                <w:rStyle w:val="normaltextrun"/>
                <w:color w:val="000000"/>
                <w:sz w:val="18"/>
                <w:szCs w:val="18"/>
              </w:rPr>
            </w:pPr>
          </w:p>
        </w:tc>
      </w:tr>
      <w:tr w:rsidR="140BC2C0" w:rsidTr="140BC2C0" w14:paraId="4C2BCE6E" w14:textId="77777777">
        <w:trPr>
          <w:trHeight w:val="300"/>
        </w:trPr>
        <w:tc>
          <w:tcPr>
            <w:tcW w:w="851" w:type="dxa"/>
          </w:tcPr>
          <w:p w:rsidR="69752D31" w:rsidP="140BC2C0" w:rsidRDefault="69752D31" w14:paraId="6D08292C" w14:textId="74EC30A3">
            <w:pPr>
              <w:rPr>
                <w:rStyle w:val="normaltextrun"/>
                <w:sz w:val="18"/>
                <w:szCs w:val="18"/>
              </w:rPr>
            </w:pPr>
            <w:r w:rsidRPr="140BC2C0">
              <w:rPr>
                <w:rStyle w:val="normaltextrun"/>
                <w:sz w:val="18"/>
                <w:szCs w:val="18"/>
              </w:rPr>
              <w:t>1.8</w:t>
            </w:r>
          </w:p>
        </w:tc>
        <w:tc>
          <w:tcPr>
            <w:tcW w:w="1559" w:type="dxa"/>
          </w:tcPr>
          <w:p w:rsidR="69752D31" w:rsidP="140BC2C0" w:rsidRDefault="69752D31" w14:paraId="40D41EF0" w14:textId="5FEB87D0">
            <w:pPr>
              <w:rPr>
                <w:rStyle w:val="normaltextrun"/>
                <w:sz w:val="18"/>
                <w:szCs w:val="18"/>
              </w:rPr>
            </w:pPr>
            <w:r w:rsidRPr="140BC2C0">
              <w:rPr>
                <w:rStyle w:val="normaltextrun"/>
                <w:sz w:val="18"/>
                <w:szCs w:val="18"/>
              </w:rPr>
              <w:t>March 2025</w:t>
            </w:r>
          </w:p>
        </w:tc>
        <w:tc>
          <w:tcPr>
            <w:tcW w:w="1843" w:type="dxa"/>
          </w:tcPr>
          <w:p w:rsidR="69752D31" w:rsidP="140BC2C0" w:rsidRDefault="69752D31" w14:paraId="516B5284" w14:textId="43EC9AB8">
            <w:pPr>
              <w:rPr>
                <w:rStyle w:val="normaltextrun"/>
                <w:sz w:val="18"/>
                <w:szCs w:val="18"/>
              </w:rPr>
            </w:pPr>
            <w:r w:rsidRPr="140BC2C0">
              <w:rPr>
                <w:rStyle w:val="normaltextrun"/>
                <w:sz w:val="18"/>
                <w:szCs w:val="18"/>
              </w:rPr>
              <w:t>Galatia Evangelidou</w:t>
            </w:r>
          </w:p>
        </w:tc>
        <w:tc>
          <w:tcPr>
            <w:tcW w:w="4819" w:type="dxa"/>
          </w:tcPr>
          <w:p w:rsidR="69752D31" w:rsidP="140BC2C0" w:rsidRDefault="69752D31" w14:paraId="52A95A5D" w14:textId="33CE1B87">
            <w:pPr>
              <w:jc w:val="left"/>
              <w:rPr>
                <w:rStyle w:val="normaltextrun"/>
                <w:color w:val="000000" w:themeColor="text1"/>
                <w:sz w:val="18"/>
                <w:szCs w:val="18"/>
              </w:rPr>
            </w:pPr>
            <w:r w:rsidRPr="140BC2C0">
              <w:rPr>
                <w:rStyle w:val="normaltextrun"/>
                <w:color w:val="000000" w:themeColor="text1"/>
                <w:sz w:val="18"/>
                <w:szCs w:val="18"/>
              </w:rPr>
              <w:t>Reviewed without any changes</w:t>
            </w:r>
          </w:p>
        </w:tc>
      </w:tr>
    </w:tbl>
    <w:p w:rsidR="009214DF" w:rsidP="009214DF" w:rsidRDefault="009214DF" w14:paraId="230BC821" w14:textId="15151D77"/>
    <w:p w:rsidR="0057338B" w:rsidP="0057338B" w:rsidRDefault="00122E58" w14:paraId="661821AA" w14:textId="327DF262">
      <w:pPr>
        <w:pStyle w:val="HeadingMisc2"/>
      </w:pPr>
      <w:r>
        <w:t>Supporting Documentation</w:t>
      </w:r>
    </w:p>
    <w:p w:rsidR="00122E58" w:rsidP="00122E58" w:rsidRDefault="00122E58" w14:paraId="62EF18C3" w14:textId="77777777">
      <w:pPr>
        <w:pStyle w:val="HeadingMisc2"/>
        <w:rPr>
          <w:rStyle w:val="normaltextrun"/>
          <w:b w:val="0"/>
          <w:bCs w:val="0"/>
          <w:color w:val="000000"/>
          <w:sz w:val="22"/>
          <w:szCs w:val="22"/>
          <w:shd w:val="clear" w:color="auto" w:fill="FFFFFF"/>
          <w:lang w:val="en-US"/>
        </w:rPr>
        <w:sectPr w:rsidR="00122E58">
          <w:pgSz w:w="11906" w:h="16838" w:orient="portrait"/>
          <w:pgMar w:top="1440" w:right="1440" w:bottom="1440" w:left="1440" w:header="708" w:footer="708" w:gutter="0"/>
          <w:cols w:space="708"/>
          <w:docGrid w:linePitch="360"/>
        </w:sectPr>
      </w:pPr>
    </w:p>
    <w:tbl>
      <w:tblPr>
        <w:tblStyle w:val="TableGrid"/>
        <w:tblW w:w="9067" w:type="dxa"/>
        <w:tblLook w:val="04A0" w:firstRow="1" w:lastRow="0" w:firstColumn="1" w:lastColumn="0" w:noHBand="0" w:noVBand="1"/>
      </w:tblPr>
      <w:tblGrid>
        <w:gridCol w:w="3114"/>
        <w:gridCol w:w="5953"/>
      </w:tblGrid>
      <w:tr w:rsidR="00475408" w:rsidTr="002C1BAD" w14:paraId="3B7C3464" w14:textId="77777777">
        <w:tc>
          <w:tcPr>
            <w:tcW w:w="3114" w:type="dxa"/>
            <w:shd w:val="clear" w:color="auto" w:fill="DBDBDB" w:themeFill="accent3" w:themeFillTint="66"/>
            <w:vAlign w:val="center"/>
          </w:tcPr>
          <w:p w:rsidRPr="004C7E5A" w:rsidR="00475408" w:rsidP="004C7E5A" w:rsidRDefault="00475408" w14:paraId="75F7D17F" w14:textId="77777777">
            <w:pPr>
              <w:spacing w:after="160" w:line="259" w:lineRule="auto"/>
              <w:jc w:val="center"/>
              <w:rPr>
                <w:bCs/>
                <w:color w:val="000000" w:themeColor="text1"/>
                <w:sz w:val="22"/>
                <w:szCs w:val="22"/>
                <w:lang w:eastAsia="en-US"/>
              </w:rPr>
            </w:pPr>
            <w:r w:rsidRPr="004C7E5A">
              <w:rPr>
                <w:bCs/>
                <w:color w:val="000000" w:themeColor="text1"/>
                <w:sz w:val="22"/>
                <w:szCs w:val="22"/>
                <w:lang w:eastAsia="en-US"/>
              </w:rPr>
              <w:t>Title</w:t>
            </w:r>
          </w:p>
        </w:tc>
        <w:tc>
          <w:tcPr>
            <w:tcW w:w="5953" w:type="dxa"/>
            <w:shd w:val="clear" w:color="auto" w:fill="DBDBDB" w:themeFill="accent3" w:themeFillTint="66"/>
            <w:vAlign w:val="center"/>
          </w:tcPr>
          <w:p w:rsidRPr="004C7E5A" w:rsidR="00475408" w:rsidP="004C7E5A" w:rsidRDefault="00475408" w14:paraId="3F2CF9E9" w14:textId="77777777">
            <w:pPr>
              <w:spacing w:after="160" w:line="259" w:lineRule="auto"/>
              <w:jc w:val="center"/>
              <w:rPr>
                <w:bCs/>
                <w:color w:val="000000" w:themeColor="text1"/>
                <w:sz w:val="22"/>
                <w:szCs w:val="22"/>
                <w:lang w:eastAsia="en-US"/>
              </w:rPr>
            </w:pPr>
            <w:r w:rsidRPr="004C7E5A">
              <w:rPr>
                <w:bCs/>
                <w:color w:val="000000" w:themeColor="text1"/>
                <w:sz w:val="22"/>
                <w:szCs w:val="22"/>
                <w:lang w:eastAsia="en-US"/>
              </w:rPr>
              <w:t>Document Name</w:t>
            </w:r>
          </w:p>
        </w:tc>
      </w:tr>
      <w:tr w:rsidR="00475408" w:rsidTr="002C1BAD" w14:paraId="5D71ED3C" w14:textId="77777777">
        <w:tc>
          <w:tcPr>
            <w:tcW w:w="3114" w:type="dxa"/>
          </w:tcPr>
          <w:p w:rsidRPr="00702EF8" w:rsidR="00475408" w:rsidP="00003BE8" w:rsidRDefault="00475408" w14:paraId="26F2A484" w14:textId="77777777">
            <w:pPr>
              <w:spacing w:before="120"/>
              <w:jc w:val="left"/>
              <w:rPr>
                <w:color w:val="808080"/>
                <w:sz w:val="18"/>
                <w:szCs w:val="18"/>
              </w:rPr>
            </w:pPr>
            <w:r w:rsidRPr="00702EF8">
              <w:rPr>
                <w:color w:val="000000"/>
                <w:sz w:val="18"/>
                <w:szCs w:val="18"/>
              </w:rPr>
              <w:t>Incident management Policy</w:t>
            </w:r>
          </w:p>
        </w:tc>
        <w:tc>
          <w:tcPr>
            <w:tcW w:w="5953" w:type="dxa"/>
          </w:tcPr>
          <w:p w:rsidRPr="005D7A24" w:rsidR="00475408" w:rsidP="00003BE8" w:rsidRDefault="00475408" w14:paraId="459E1AAB" w14:textId="77777777">
            <w:pPr>
              <w:spacing w:before="120"/>
              <w:rPr>
                <w:sz w:val="18"/>
                <w:szCs w:val="18"/>
              </w:rPr>
            </w:pPr>
            <w:r w:rsidRPr="005D7A24">
              <w:rPr>
                <w:sz w:val="18"/>
                <w:szCs w:val="18"/>
              </w:rPr>
              <w:t xml:space="preserve">01 The University of Stirling Incident Management Policy </w:t>
            </w:r>
          </w:p>
        </w:tc>
      </w:tr>
      <w:tr w:rsidR="00475408" w:rsidTr="002C1BAD" w14:paraId="65925B00" w14:textId="77777777">
        <w:tc>
          <w:tcPr>
            <w:tcW w:w="3114" w:type="dxa"/>
          </w:tcPr>
          <w:p w:rsidRPr="00702EF8" w:rsidR="00475408" w:rsidP="00003BE8" w:rsidRDefault="00475408" w14:paraId="76A6EBD6" w14:textId="77777777">
            <w:pPr>
              <w:spacing w:before="120"/>
              <w:rPr>
                <w:color w:val="808080"/>
                <w:sz w:val="18"/>
                <w:szCs w:val="18"/>
              </w:rPr>
            </w:pPr>
            <w:r w:rsidRPr="00702EF8">
              <w:rPr>
                <w:color w:val="000000"/>
                <w:sz w:val="18"/>
                <w:szCs w:val="18"/>
              </w:rPr>
              <w:t>Network security Policy</w:t>
            </w:r>
          </w:p>
        </w:tc>
        <w:tc>
          <w:tcPr>
            <w:tcW w:w="5953" w:type="dxa"/>
          </w:tcPr>
          <w:p w:rsidRPr="005D7A24" w:rsidR="00475408" w:rsidP="00003BE8" w:rsidRDefault="00475408" w14:paraId="7CB27729" w14:textId="77777777">
            <w:pPr>
              <w:spacing w:before="120"/>
              <w:rPr>
                <w:sz w:val="18"/>
                <w:szCs w:val="18"/>
              </w:rPr>
            </w:pPr>
            <w:r w:rsidRPr="005D7A24">
              <w:rPr>
                <w:sz w:val="18"/>
                <w:szCs w:val="18"/>
              </w:rPr>
              <w:t xml:space="preserve">02 The University of Stirling Network Security Policy </w:t>
            </w:r>
          </w:p>
        </w:tc>
      </w:tr>
      <w:tr w:rsidR="00475408" w:rsidTr="002C1BAD" w14:paraId="1BB8C032" w14:textId="77777777">
        <w:tc>
          <w:tcPr>
            <w:tcW w:w="3114" w:type="dxa"/>
          </w:tcPr>
          <w:p w:rsidRPr="00702EF8" w:rsidR="00475408" w:rsidP="00003BE8" w:rsidRDefault="00475408" w14:paraId="3AB9F9A0" w14:textId="77777777">
            <w:pPr>
              <w:spacing w:before="120"/>
              <w:rPr>
                <w:color w:val="808080"/>
                <w:sz w:val="18"/>
                <w:szCs w:val="18"/>
              </w:rPr>
            </w:pPr>
            <w:r w:rsidRPr="00702EF8">
              <w:rPr>
                <w:color w:val="000000"/>
                <w:sz w:val="18"/>
                <w:szCs w:val="18"/>
              </w:rPr>
              <w:t>Access control Policy</w:t>
            </w:r>
          </w:p>
        </w:tc>
        <w:tc>
          <w:tcPr>
            <w:tcW w:w="5953" w:type="dxa"/>
          </w:tcPr>
          <w:p w:rsidRPr="005D7A24" w:rsidR="00475408" w:rsidP="00003BE8" w:rsidRDefault="00475408" w14:paraId="0BAA34D0" w14:textId="77777777">
            <w:pPr>
              <w:spacing w:before="120"/>
              <w:rPr>
                <w:sz w:val="18"/>
                <w:szCs w:val="18"/>
              </w:rPr>
            </w:pPr>
            <w:r w:rsidRPr="005D7A24">
              <w:rPr>
                <w:sz w:val="18"/>
                <w:szCs w:val="18"/>
              </w:rPr>
              <w:t xml:space="preserve">03 The University of Stirling Access Control Policy </w:t>
            </w:r>
          </w:p>
        </w:tc>
      </w:tr>
      <w:tr w:rsidR="00475408" w:rsidTr="002C1BAD" w14:paraId="7512F316" w14:textId="77777777">
        <w:tc>
          <w:tcPr>
            <w:tcW w:w="3114" w:type="dxa"/>
          </w:tcPr>
          <w:p w:rsidRPr="00702EF8" w:rsidR="00475408" w:rsidP="00003BE8" w:rsidRDefault="00475408" w14:paraId="19B1ED39" w14:textId="77777777">
            <w:pPr>
              <w:spacing w:before="120"/>
              <w:rPr>
                <w:color w:val="808080"/>
                <w:sz w:val="18"/>
                <w:szCs w:val="18"/>
              </w:rPr>
            </w:pPr>
            <w:r w:rsidRPr="00702EF8">
              <w:rPr>
                <w:color w:val="000000"/>
                <w:sz w:val="18"/>
                <w:szCs w:val="18"/>
              </w:rPr>
              <w:t>Data security Policy</w:t>
            </w:r>
          </w:p>
        </w:tc>
        <w:tc>
          <w:tcPr>
            <w:tcW w:w="5953" w:type="dxa"/>
          </w:tcPr>
          <w:p w:rsidRPr="005D7A24" w:rsidR="00475408" w:rsidP="00003BE8" w:rsidRDefault="00475408" w14:paraId="59E659E1" w14:textId="77777777">
            <w:pPr>
              <w:spacing w:before="120"/>
              <w:rPr>
                <w:sz w:val="18"/>
                <w:szCs w:val="18"/>
              </w:rPr>
            </w:pPr>
            <w:r w:rsidRPr="005D7A24">
              <w:rPr>
                <w:sz w:val="18"/>
                <w:szCs w:val="18"/>
              </w:rPr>
              <w:t xml:space="preserve">04 The University of Stirling Data Security Policy </w:t>
            </w:r>
          </w:p>
        </w:tc>
      </w:tr>
      <w:tr w:rsidR="00475408" w:rsidTr="002C1BAD" w14:paraId="06768E4D" w14:textId="77777777">
        <w:tc>
          <w:tcPr>
            <w:tcW w:w="3114" w:type="dxa"/>
          </w:tcPr>
          <w:p w:rsidRPr="00702EF8" w:rsidR="00475408" w:rsidP="00003BE8" w:rsidRDefault="00475408" w14:paraId="730497D6" w14:textId="77777777">
            <w:pPr>
              <w:spacing w:before="120"/>
              <w:jc w:val="left"/>
              <w:rPr>
                <w:color w:val="808080"/>
                <w:sz w:val="18"/>
                <w:szCs w:val="18"/>
              </w:rPr>
            </w:pPr>
            <w:r w:rsidRPr="00702EF8">
              <w:rPr>
                <w:color w:val="000000"/>
                <w:sz w:val="18"/>
                <w:szCs w:val="18"/>
              </w:rPr>
              <w:t>Systems management Policy</w:t>
            </w:r>
          </w:p>
        </w:tc>
        <w:tc>
          <w:tcPr>
            <w:tcW w:w="5953" w:type="dxa"/>
          </w:tcPr>
          <w:p w:rsidRPr="005D7A24" w:rsidR="00475408" w:rsidP="00003BE8" w:rsidRDefault="00475408" w14:paraId="1241EEE5" w14:textId="77777777">
            <w:pPr>
              <w:spacing w:before="120"/>
              <w:rPr>
                <w:sz w:val="18"/>
                <w:szCs w:val="18"/>
              </w:rPr>
            </w:pPr>
            <w:r w:rsidRPr="005D7A24">
              <w:rPr>
                <w:sz w:val="18"/>
                <w:szCs w:val="18"/>
              </w:rPr>
              <w:t xml:space="preserve">05 The University of Stirling System Management Policy </w:t>
            </w:r>
          </w:p>
        </w:tc>
      </w:tr>
      <w:tr w:rsidR="00475408" w:rsidTr="002C1BAD" w14:paraId="055E4E12" w14:textId="77777777">
        <w:tc>
          <w:tcPr>
            <w:tcW w:w="3114" w:type="dxa"/>
          </w:tcPr>
          <w:p w:rsidRPr="00702EF8" w:rsidR="00475408" w:rsidP="00003BE8" w:rsidRDefault="00475408" w14:paraId="0D3DE1EA" w14:textId="77777777">
            <w:pPr>
              <w:spacing w:before="120"/>
              <w:jc w:val="left"/>
              <w:rPr>
                <w:color w:val="808080"/>
                <w:sz w:val="18"/>
                <w:szCs w:val="18"/>
              </w:rPr>
            </w:pPr>
            <w:r w:rsidRPr="00702EF8">
              <w:rPr>
                <w:color w:val="000000"/>
                <w:sz w:val="18"/>
                <w:szCs w:val="18"/>
              </w:rPr>
              <w:t>S</w:t>
            </w:r>
            <w:r>
              <w:rPr>
                <w:color w:val="000000"/>
                <w:sz w:val="18"/>
                <w:szCs w:val="18"/>
              </w:rPr>
              <w:t>oftware &amp;</w:t>
            </w:r>
            <w:r w:rsidRPr="00702EF8">
              <w:rPr>
                <w:color w:val="000000"/>
                <w:sz w:val="18"/>
                <w:szCs w:val="18"/>
              </w:rPr>
              <w:t xml:space="preserve"> </w:t>
            </w:r>
            <w:r>
              <w:rPr>
                <w:color w:val="000000"/>
                <w:sz w:val="18"/>
                <w:szCs w:val="18"/>
              </w:rPr>
              <w:t>D</w:t>
            </w:r>
            <w:r w:rsidRPr="00702EF8">
              <w:rPr>
                <w:color w:val="000000"/>
                <w:sz w:val="18"/>
                <w:szCs w:val="18"/>
              </w:rPr>
              <w:t>ev</w:t>
            </w:r>
            <w:r>
              <w:rPr>
                <w:color w:val="000000"/>
                <w:sz w:val="18"/>
                <w:szCs w:val="18"/>
              </w:rPr>
              <w:t>O</w:t>
            </w:r>
            <w:r w:rsidRPr="00702EF8">
              <w:rPr>
                <w:color w:val="000000"/>
                <w:sz w:val="18"/>
                <w:szCs w:val="18"/>
              </w:rPr>
              <w:t>ps Policy</w:t>
            </w:r>
          </w:p>
        </w:tc>
        <w:tc>
          <w:tcPr>
            <w:tcW w:w="5953" w:type="dxa"/>
          </w:tcPr>
          <w:p w:rsidRPr="005D7A24" w:rsidR="00475408" w:rsidP="00003BE8" w:rsidRDefault="00475408" w14:paraId="1A107B7E" w14:textId="77777777">
            <w:pPr>
              <w:spacing w:before="120"/>
              <w:rPr>
                <w:sz w:val="18"/>
                <w:szCs w:val="18"/>
              </w:rPr>
            </w:pPr>
            <w:r w:rsidRPr="005D7A24">
              <w:rPr>
                <w:sz w:val="18"/>
                <w:szCs w:val="18"/>
              </w:rPr>
              <w:t xml:space="preserve">06 The University of Stirling Software </w:t>
            </w:r>
            <w:r>
              <w:rPr>
                <w:sz w:val="18"/>
                <w:szCs w:val="18"/>
              </w:rPr>
              <w:t xml:space="preserve">&amp; </w:t>
            </w:r>
            <w:r w:rsidRPr="00702EF8">
              <w:rPr>
                <w:sz w:val="18"/>
                <w:szCs w:val="18"/>
              </w:rPr>
              <w:t>Dev</w:t>
            </w:r>
            <w:r>
              <w:rPr>
                <w:sz w:val="18"/>
                <w:szCs w:val="18"/>
              </w:rPr>
              <w:t>Ops</w:t>
            </w:r>
            <w:r w:rsidRPr="005D7A24">
              <w:rPr>
                <w:sz w:val="18"/>
                <w:szCs w:val="18"/>
              </w:rPr>
              <w:t xml:space="preserve"> Policy</w:t>
            </w:r>
          </w:p>
        </w:tc>
      </w:tr>
      <w:tr w:rsidR="00475408" w:rsidTr="002C1BAD" w14:paraId="07239B6B" w14:textId="77777777">
        <w:tc>
          <w:tcPr>
            <w:tcW w:w="3114" w:type="dxa"/>
          </w:tcPr>
          <w:p w:rsidRPr="00702EF8" w:rsidR="00475408" w:rsidP="00003BE8" w:rsidRDefault="00475408" w14:paraId="0DE5ABFC" w14:textId="77777777">
            <w:pPr>
              <w:spacing w:before="120"/>
              <w:rPr>
                <w:color w:val="808080"/>
                <w:sz w:val="18"/>
                <w:szCs w:val="18"/>
              </w:rPr>
            </w:pPr>
            <w:r w:rsidRPr="00702EF8">
              <w:rPr>
                <w:color w:val="000000"/>
                <w:sz w:val="18"/>
                <w:szCs w:val="18"/>
              </w:rPr>
              <w:t xml:space="preserve">Third </w:t>
            </w:r>
            <w:r>
              <w:rPr>
                <w:color w:val="000000"/>
                <w:sz w:val="18"/>
                <w:szCs w:val="18"/>
              </w:rPr>
              <w:t>P</w:t>
            </w:r>
            <w:r w:rsidRPr="00702EF8">
              <w:rPr>
                <w:color w:val="000000"/>
                <w:sz w:val="18"/>
                <w:szCs w:val="18"/>
              </w:rPr>
              <w:t xml:space="preserve">arty </w:t>
            </w:r>
            <w:r>
              <w:rPr>
                <w:color w:val="000000"/>
                <w:sz w:val="18"/>
                <w:szCs w:val="18"/>
              </w:rPr>
              <w:t>Access</w:t>
            </w:r>
            <w:r w:rsidRPr="00702EF8">
              <w:rPr>
                <w:color w:val="000000"/>
                <w:sz w:val="18"/>
                <w:szCs w:val="18"/>
              </w:rPr>
              <w:t xml:space="preserve"> Policy</w:t>
            </w:r>
          </w:p>
        </w:tc>
        <w:tc>
          <w:tcPr>
            <w:tcW w:w="5953" w:type="dxa"/>
          </w:tcPr>
          <w:p w:rsidRPr="005D7A24" w:rsidR="00475408" w:rsidP="00003BE8" w:rsidRDefault="00475408" w14:paraId="3F0392CD" w14:textId="77777777">
            <w:pPr>
              <w:spacing w:before="120"/>
              <w:rPr>
                <w:sz w:val="18"/>
                <w:szCs w:val="18"/>
              </w:rPr>
            </w:pPr>
            <w:r w:rsidRPr="005D7A24">
              <w:rPr>
                <w:sz w:val="18"/>
                <w:szCs w:val="18"/>
              </w:rPr>
              <w:t xml:space="preserve">07 The University of Stirling Third Party Access Policy </w:t>
            </w:r>
          </w:p>
        </w:tc>
      </w:tr>
      <w:tr w:rsidR="00475408" w:rsidTr="002C1BAD" w14:paraId="3A5A06CE" w14:textId="77777777">
        <w:tc>
          <w:tcPr>
            <w:tcW w:w="3114" w:type="dxa"/>
          </w:tcPr>
          <w:p w:rsidRPr="00702EF8" w:rsidR="00475408" w:rsidP="00003BE8" w:rsidRDefault="00926B89" w14:paraId="7C0DFC48" w14:textId="076472BE">
            <w:pPr>
              <w:spacing w:before="120"/>
              <w:rPr>
                <w:color w:val="808080"/>
                <w:sz w:val="18"/>
                <w:szCs w:val="18"/>
              </w:rPr>
            </w:pPr>
            <w:r>
              <w:rPr>
                <w:color w:val="000000"/>
                <w:sz w:val="18"/>
                <w:szCs w:val="18"/>
              </w:rPr>
              <w:t>Acceptable Use</w:t>
            </w:r>
            <w:r w:rsidRPr="00702EF8" w:rsidR="00475408">
              <w:rPr>
                <w:color w:val="000000"/>
                <w:sz w:val="18"/>
                <w:szCs w:val="18"/>
              </w:rPr>
              <w:t xml:space="preserve"> Policy</w:t>
            </w:r>
          </w:p>
        </w:tc>
        <w:tc>
          <w:tcPr>
            <w:tcW w:w="5953" w:type="dxa"/>
          </w:tcPr>
          <w:p w:rsidRPr="005D7A24" w:rsidR="00475408" w:rsidP="00003BE8" w:rsidRDefault="00475408" w14:paraId="3F946100" w14:textId="77777777">
            <w:pPr>
              <w:spacing w:before="120"/>
              <w:rPr>
                <w:sz w:val="18"/>
                <w:szCs w:val="18"/>
              </w:rPr>
            </w:pPr>
            <w:r w:rsidRPr="005D7A24">
              <w:rPr>
                <w:sz w:val="18"/>
                <w:szCs w:val="18"/>
              </w:rPr>
              <w:t xml:space="preserve">08 The University of Stirling System Usage Policy </w:t>
            </w:r>
          </w:p>
        </w:tc>
      </w:tr>
      <w:tr w:rsidR="00475408" w:rsidTr="002C1BAD" w14:paraId="01319A69" w14:textId="77777777">
        <w:tc>
          <w:tcPr>
            <w:tcW w:w="3114" w:type="dxa"/>
          </w:tcPr>
          <w:p w:rsidRPr="00702EF8" w:rsidR="00475408" w:rsidP="00003BE8" w:rsidRDefault="00475408" w14:paraId="2AC3E374" w14:textId="77777777">
            <w:pPr>
              <w:spacing w:before="120"/>
              <w:rPr>
                <w:color w:val="808080"/>
                <w:sz w:val="18"/>
                <w:szCs w:val="18"/>
              </w:rPr>
            </w:pPr>
            <w:r w:rsidRPr="00702EF8">
              <w:rPr>
                <w:color w:val="000000"/>
                <w:sz w:val="18"/>
                <w:szCs w:val="18"/>
              </w:rPr>
              <w:t>BCP/DR Policy</w:t>
            </w:r>
          </w:p>
        </w:tc>
        <w:tc>
          <w:tcPr>
            <w:tcW w:w="5953" w:type="dxa"/>
          </w:tcPr>
          <w:p w:rsidRPr="005D7A24" w:rsidR="00475408" w:rsidP="00003BE8" w:rsidRDefault="00475408" w14:paraId="37F9B215" w14:textId="77777777">
            <w:pPr>
              <w:spacing w:before="120"/>
              <w:rPr>
                <w:sz w:val="18"/>
                <w:szCs w:val="18"/>
              </w:rPr>
            </w:pPr>
            <w:r w:rsidRPr="005D7A24">
              <w:rPr>
                <w:sz w:val="18"/>
                <w:szCs w:val="18"/>
              </w:rPr>
              <w:t xml:space="preserve">09 The University of Stirling Business Continuity and DR Policy </w:t>
            </w:r>
          </w:p>
        </w:tc>
      </w:tr>
      <w:tr w:rsidR="00475408" w:rsidTr="002C1BAD" w14:paraId="5F885DA6" w14:textId="77777777">
        <w:trPr>
          <w:trHeight w:val="70"/>
        </w:trPr>
        <w:tc>
          <w:tcPr>
            <w:tcW w:w="3114" w:type="dxa"/>
          </w:tcPr>
          <w:p w:rsidRPr="00702EF8" w:rsidR="00475408" w:rsidP="00003BE8" w:rsidRDefault="00475408" w14:paraId="66FD6C42" w14:textId="77777777">
            <w:pPr>
              <w:spacing w:before="120"/>
              <w:rPr>
                <w:color w:val="808080"/>
                <w:sz w:val="18"/>
                <w:szCs w:val="18"/>
              </w:rPr>
            </w:pPr>
            <w:r w:rsidRPr="00702EF8">
              <w:rPr>
                <w:color w:val="000000"/>
                <w:sz w:val="18"/>
                <w:szCs w:val="18"/>
              </w:rPr>
              <w:t>Compliance Policy</w:t>
            </w:r>
          </w:p>
        </w:tc>
        <w:tc>
          <w:tcPr>
            <w:tcW w:w="5953" w:type="dxa"/>
          </w:tcPr>
          <w:p w:rsidRPr="005D7A24" w:rsidR="00475408" w:rsidP="00003BE8" w:rsidRDefault="00475408" w14:paraId="232F1013" w14:textId="77777777">
            <w:pPr>
              <w:spacing w:before="120"/>
              <w:rPr>
                <w:sz w:val="18"/>
                <w:szCs w:val="18"/>
              </w:rPr>
            </w:pPr>
            <w:r w:rsidRPr="005D7A24">
              <w:rPr>
                <w:sz w:val="18"/>
                <w:szCs w:val="18"/>
              </w:rPr>
              <w:t xml:space="preserve">10 The University of Stirling Compliance Policy </w:t>
            </w:r>
          </w:p>
        </w:tc>
      </w:tr>
      <w:tr w:rsidR="00926B89" w:rsidTr="002C1BAD" w14:paraId="7383C560" w14:textId="77777777">
        <w:trPr>
          <w:trHeight w:val="70"/>
        </w:trPr>
        <w:tc>
          <w:tcPr>
            <w:tcW w:w="3114" w:type="dxa"/>
          </w:tcPr>
          <w:p w:rsidRPr="00702EF8" w:rsidR="00926B89" w:rsidP="00403DE2" w:rsidRDefault="00926B89" w14:paraId="5E821EF3" w14:textId="7DE8AE65">
            <w:pPr>
              <w:spacing w:before="120"/>
              <w:jc w:val="left"/>
              <w:rPr>
                <w:color w:val="000000"/>
                <w:sz w:val="18"/>
                <w:szCs w:val="18"/>
              </w:rPr>
            </w:pPr>
            <w:r>
              <w:rPr>
                <w:color w:val="000000"/>
                <w:sz w:val="18"/>
                <w:szCs w:val="18"/>
              </w:rPr>
              <w:t xml:space="preserve">Monitoring </w:t>
            </w:r>
            <w:r w:rsidR="00865A08">
              <w:rPr>
                <w:color w:val="000000"/>
                <w:sz w:val="18"/>
                <w:szCs w:val="18"/>
              </w:rPr>
              <w:t xml:space="preserve">and Logging </w:t>
            </w:r>
            <w:r>
              <w:rPr>
                <w:color w:val="000000"/>
                <w:sz w:val="18"/>
                <w:szCs w:val="18"/>
              </w:rPr>
              <w:t xml:space="preserve">Policy </w:t>
            </w:r>
          </w:p>
        </w:tc>
        <w:tc>
          <w:tcPr>
            <w:tcW w:w="5953" w:type="dxa"/>
          </w:tcPr>
          <w:p w:rsidRPr="005D7A24" w:rsidR="00926B89" w:rsidP="00003BE8" w:rsidRDefault="00926B89" w14:paraId="40EA31C2" w14:textId="7B87D8A7">
            <w:pPr>
              <w:spacing w:before="120"/>
              <w:rPr>
                <w:sz w:val="18"/>
                <w:szCs w:val="18"/>
              </w:rPr>
            </w:pPr>
            <w:r>
              <w:rPr>
                <w:sz w:val="18"/>
                <w:szCs w:val="18"/>
              </w:rPr>
              <w:t xml:space="preserve">11 </w:t>
            </w:r>
            <w:r w:rsidRPr="005D7A24" w:rsidR="00865A08">
              <w:rPr>
                <w:sz w:val="18"/>
                <w:szCs w:val="18"/>
              </w:rPr>
              <w:t>The University of Stirling</w:t>
            </w:r>
            <w:r w:rsidR="00865A08">
              <w:rPr>
                <w:sz w:val="18"/>
                <w:szCs w:val="18"/>
              </w:rPr>
              <w:t xml:space="preserve"> </w:t>
            </w:r>
            <w:r w:rsidR="00865A08">
              <w:rPr>
                <w:color w:val="000000"/>
                <w:sz w:val="18"/>
                <w:szCs w:val="18"/>
              </w:rPr>
              <w:t>Monitoring and Logging Policy</w:t>
            </w:r>
          </w:p>
        </w:tc>
      </w:tr>
    </w:tbl>
    <w:p w:rsidR="00122E58" w:rsidP="00A31D4B" w:rsidRDefault="00122E58" w14:paraId="0995D9AB" w14:textId="77777777">
      <w:pPr>
        <w:spacing w:before="120"/>
        <w:jc w:val="left"/>
        <w:rPr>
          <w:b/>
          <w:sz w:val="18"/>
          <w:szCs w:val="18"/>
        </w:rPr>
        <w:sectPr w:rsidR="00122E58" w:rsidSect="00475408">
          <w:type w:val="continuous"/>
          <w:pgSz w:w="11906" w:h="16838" w:orient="portrait"/>
          <w:pgMar w:top="1440" w:right="1440" w:bottom="1440" w:left="1440" w:header="708" w:footer="708" w:gutter="0"/>
          <w:cols w:space="708"/>
          <w:docGrid w:linePitch="360"/>
        </w:sectPr>
      </w:pPr>
    </w:p>
    <w:p w:rsidR="006835E6" w:rsidP="006835E6" w:rsidRDefault="006835E6" w14:paraId="3DCC0171" w14:textId="77777777">
      <w:pPr>
        <w:spacing w:after="240" w:line="257" w:lineRule="auto"/>
      </w:pPr>
      <w:r w:rsidRPr="41A5D237">
        <w:rPr>
          <w:rFonts w:eastAsia="Arial"/>
          <w:b/>
          <w:bCs/>
          <w:color w:val="3B693D"/>
          <w:sz w:val="28"/>
          <w:szCs w:val="28"/>
        </w:rPr>
        <w:t>ISO27001:2022 Compliance</w:t>
      </w:r>
    </w:p>
    <w:tbl>
      <w:tblPr>
        <w:tblStyle w:val="TableGrid"/>
        <w:tblW w:w="0" w:type="auto"/>
        <w:tblLayout w:type="fixed"/>
        <w:tblLook w:val="04A0" w:firstRow="1" w:lastRow="0" w:firstColumn="1" w:lastColumn="0" w:noHBand="0" w:noVBand="1"/>
      </w:tblPr>
      <w:tblGrid>
        <w:gridCol w:w="4508"/>
        <w:gridCol w:w="4508"/>
      </w:tblGrid>
      <w:tr w:rsidR="006835E6" w:rsidTr="0096705C" w14:paraId="5899D8C3" w14:textId="77777777">
        <w:trPr>
          <w:trHeight w:val="300"/>
        </w:trPr>
        <w:tc>
          <w:tcPr>
            <w:tcW w:w="4508" w:type="dxa"/>
            <w:tcBorders>
              <w:top w:val="single" w:color="auto" w:sz="8" w:space="0"/>
              <w:left w:val="single" w:color="auto" w:sz="8" w:space="0"/>
              <w:bottom w:val="single" w:color="auto" w:sz="8" w:space="0"/>
              <w:right w:val="single" w:color="auto" w:sz="8" w:space="0"/>
            </w:tcBorders>
            <w:shd w:val="clear" w:color="auto" w:fill="EDEDED" w:themeFill="accent3" w:themeFillTint="33"/>
            <w:tcMar>
              <w:left w:w="108" w:type="dxa"/>
              <w:right w:w="108" w:type="dxa"/>
            </w:tcMar>
          </w:tcPr>
          <w:p w:rsidRPr="002C1BAD" w:rsidR="006835E6" w:rsidP="0096705C" w:rsidRDefault="006835E6" w14:paraId="5660207E" w14:textId="77777777">
            <w:pPr>
              <w:spacing w:after="160" w:line="257" w:lineRule="auto"/>
              <w:jc w:val="center"/>
            </w:pPr>
            <w:r w:rsidRPr="002C1BAD">
              <w:rPr>
                <w:rFonts w:eastAsia="Arial"/>
                <w:color w:val="000000" w:themeColor="text1"/>
              </w:rPr>
              <w:t>ISO27001:2022 Control</w:t>
            </w:r>
          </w:p>
        </w:tc>
        <w:tc>
          <w:tcPr>
            <w:tcW w:w="4508" w:type="dxa"/>
            <w:tcBorders>
              <w:top w:val="single" w:color="auto" w:sz="8" w:space="0"/>
              <w:left w:val="single" w:color="auto" w:sz="8" w:space="0"/>
              <w:bottom w:val="single" w:color="auto" w:sz="8" w:space="0"/>
              <w:right w:val="single" w:color="auto" w:sz="8" w:space="0"/>
            </w:tcBorders>
            <w:shd w:val="clear" w:color="auto" w:fill="EDEDED" w:themeFill="accent3" w:themeFillTint="33"/>
            <w:tcMar>
              <w:left w:w="108" w:type="dxa"/>
              <w:right w:w="108" w:type="dxa"/>
            </w:tcMar>
          </w:tcPr>
          <w:p w:rsidRPr="002C1BAD" w:rsidR="006835E6" w:rsidP="0096705C" w:rsidRDefault="006835E6" w14:paraId="40CB76D0" w14:textId="77777777">
            <w:pPr>
              <w:spacing w:after="160" w:line="257" w:lineRule="auto"/>
              <w:jc w:val="center"/>
            </w:pPr>
            <w:r w:rsidRPr="002C1BAD">
              <w:rPr>
                <w:rFonts w:eastAsia="Arial"/>
                <w:color w:val="000000" w:themeColor="text1"/>
              </w:rPr>
              <w:t>Specific Aspects</w:t>
            </w:r>
          </w:p>
        </w:tc>
      </w:tr>
      <w:tr w:rsidR="006835E6" w:rsidTr="0096705C" w14:paraId="3867A7D2" w14:textId="77777777">
        <w:trPr>
          <w:trHeight w:val="300"/>
        </w:trPr>
        <w:tc>
          <w:tcPr>
            <w:tcW w:w="4508" w:type="dxa"/>
            <w:tcBorders>
              <w:top w:val="single" w:color="auto" w:sz="8" w:space="0"/>
              <w:left w:val="single" w:color="auto" w:sz="8" w:space="0"/>
              <w:bottom w:val="single" w:color="auto" w:sz="8" w:space="0"/>
              <w:right w:val="single" w:color="auto" w:sz="8" w:space="0"/>
            </w:tcBorders>
            <w:tcMar>
              <w:left w:w="108" w:type="dxa"/>
              <w:right w:w="108" w:type="dxa"/>
            </w:tcMar>
          </w:tcPr>
          <w:p w:rsidRPr="002C1BAD" w:rsidR="006835E6" w:rsidP="0096705C" w:rsidRDefault="006835E6" w14:paraId="211D8A75" w14:textId="59E37967">
            <w:proofErr w:type="gramStart"/>
            <w:r w:rsidRPr="002C1BAD">
              <w:rPr>
                <w:rFonts w:eastAsia="Arial"/>
              </w:rPr>
              <w:t>Control :</w:t>
            </w:r>
            <w:proofErr w:type="gramEnd"/>
            <w:r w:rsidRPr="002C1BAD">
              <w:rPr>
                <w:rFonts w:eastAsia="Arial"/>
              </w:rPr>
              <w:t xml:space="preserve"> </w:t>
            </w:r>
          </w:p>
        </w:tc>
        <w:tc>
          <w:tcPr>
            <w:tcW w:w="4508" w:type="dxa"/>
            <w:tcBorders>
              <w:top w:val="single" w:color="auto" w:sz="8" w:space="0"/>
              <w:left w:val="single" w:color="auto" w:sz="8" w:space="0"/>
              <w:bottom w:val="single" w:color="auto" w:sz="8" w:space="0"/>
              <w:right w:val="single" w:color="auto" w:sz="8" w:space="0"/>
            </w:tcBorders>
            <w:tcMar>
              <w:left w:w="108" w:type="dxa"/>
              <w:right w:w="108" w:type="dxa"/>
            </w:tcMar>
          </w:tcPr>
          <w:p w:rsidRPr="002C1BAD" w:rsidR="006835E6" w:rsidP="0096705C" w:rsidRDefault="006835E6" w14:paraId="05556746" w14:textId="77777777">
            <w:pPr>
              <w:rPr>
                <w:rFonts w:eastAsia="Arial"/>
              </w:rPr>
            </w:pPr>
          </w:p>
        </w:tc>
      </w:tr>
      <w:tr w:rsidR="006835E6" w:rsidTr="0096705C" w14:paraId="4E9E575F" w14:textId="77777777">
        <w:trPr>
          <w:trHeight w:val="300"/>
        </w:trPr>
        <w:tc>
          <w:tcPr>
            <w:tcW w:w="4508" w:type="dxa"/>
            <w:tcBorders>
              <w:top w:val="single" w:color="auto" w:sz="8" w:space="0"/>
              <w:left w:val="single" w:color="auto" w:sz="8" w:space="0"/>
              <w:bottom w:val="single" w:color="auto" w:sz="8" w:space="0"/>
              <w:right w:val="single" w:color="auto" w:sz="8" w:space="0"/>
            </w:tcBorders>
            <w:tcMar>
              <w:left w:w="108" w:type="dxa"/>
              <w:right w:w="108" w:type="dxa"/>
            </w:tcMar>
          </w:tcPr>
          <w:p w:rsidRPr="002C1BAD" w:rsidR="006835E6" w:rsidP="0096705C" w:rsidRDefault="006835E6" w14:paraId="7B9DF063" w14:textId="06B55A0F">
            <w:proofErr w:type="gramStart"/>
            <w:r w:rsidRPr="002C1BAD">
              <w:rPr>
                <w:rFonts w:eastAsia="Arial"/>
              </w:rPr>
              <w:t>Control :</w:t>
            </w:r>
            <w:proofErr w:type="gramEnd"/>
            <w:r w:rsidRPr="002C1BAD">
              <w:rPr>
                <w:rFonts w:eastAsia="Arial"/>
              </w:rPr>
              <w:t xml:space="preserve"> </w:t>
            </w:r>
          </w:p>
        </w:tc>
        <w:tc>
          <w:tcPr>
            <w:tcW w:w="4508" w:type="dxa"/>
            <w:tcBorders>
              <w:top w:val="single" w:color="auto" w:sz="8" w:space="0"/>
              <w:left w:val="single" w:color="auto" w:sz="8" w:space="0"/>
              <w:bottom w:val="single" w:color="auto" w:sz="8" w:space="0"/>
              <w:right w:val="single" w:color="auto" w:sz="8" w:space="0"/>
            </w:tcBorders>
            <w:tcMar>
              <w:left w:w="108" w:type="dxa"/>
              <w:right w:w="108" w:type="dxa"/>
            </w:tcMar>
          </w:tcPr>
          <w:p w:rsidRPr="002C1BAD" w:rsidR="006835E6" w:rsidP="0096705C" w:rsidRDefault="006835E6" w14:paraId="751C02A5" w14:textId="77777777">
            <w:pPr>
              <w:rPr>
                <w:rFonts w:eastAsia="Arial"/>
              </w:rPr>
            </w:pPr>
          </w:p>
        </w:tc>
      </w:tr>
    </w:tbl>
    <w:p w:rsidR="006835E6" w:rsidRDefault="006835E6" w14:paraId="64DB5EF5" w14:textId="77777777">
      <w:pPr>
        <w:sectPr w:rsidR="006835E6" w:rsidSect="00122E58">
          <w:type w:val="continuous"/>
          <w:pgSz w:w="11906" w:h="16838" w:orient="portrait"/>
          <w:pgMar w:top="1440" w:right="1440" w:bottom="1440" w:left="1440" w:header="708" w:footer="708" w:gutter="0"/>
          <w:cols w:space="708"/>
          <w:docGrid w:linePitch="360"/>
        </w:sectPr>
      </w:pPr>
    </w:p>
    <w:sdt>
      <w:sdtPr>
        <w:id w:val="-1051460917"/>
        <w:docPartObj>
          <w:docPartGallery w:val="Table of Contents"/>
          <w:docPartUnique/>
        </w:docPartObj>
        <w:rPr>
          <w:rFonts w:eastAsia="游明朝" w:eastAsiaTheme="minorEastAsia"/>
          <w:b w:val="0"/>
          <w:bCs w:val="0"/>
          <w:color w:val="auto"/>
          <w:sz w:val="22"/>
          <w:szCs w:val="22"/>
          <w:lang w:val="en-GB"/>
        </w:rPr>
      </w:sdtPr>
      <w:sdtEndPr>
        <w:rPr>
          <w:rFonts w:eastAsia="游明朝" w:eastAsiaTheme="minorEastAsia"/>
          <w:b w:val="0"/>
          <w:bCs w:val="0"/>
          <w:noProof/>
          <w:color w:val="auto"/>
          <w:sz w:val="22"/>
          <w:szCs w:val="22"/>
          <w:lang w:val="en-GB"/>
        </w:rPr>
      </w:sdtEndPr>
      <w:sdtContent>
        <w:p w:rsidRPr="002B280F" w:rsidR="000C6F70" w:rsidP="002B280F" w:rsidRDefault="000C6F70" w14:paraId="65F44AA6" w14:textId="48045EE6">
          <w:pPr>
            <w:pStyle w:val="TOCHeading"/>
          </w:pPr>
          <w:r w:rsidRPr="002B280F">
            <w:t>Table of Contents</w:t>
          </w:r>
        </w:p>
        <w:p w:rsidR="00EB072B" w:rsidRDefault="000C6F70" w14:paraId="65119A84" w14:textId="21663C5A">
          <w:pPr>
            <w:pStyle w:val="TOC1"/>
            <w:tabs>
              <w:tab w:val="right" w:leader="dot" w:pos="9016"/>
            </w:tabs>
            <w:rPr>
              <w:rFonts w:asciiTheme="minorHAnsi" w:hAnsiTheme="minorHAnsi" w:eastAsiaTheme="minorEastAsia" w:cstheme="minorBidi"/>
              <w:noProof/>
              <w:kern w:val="2"/>
              <w:sz w:val="24"/>
              <w:szCs w:val="24"/>
              <w:lang w:eastAsia="en-GB"/>
              <w14:ligatures w14:val="standardContextual"/>
            </w:rPr>
          </w:pPr>
          <w:r>
            <w:fldChar w:fldCharType="begin"/>
          </w:r>
          <w:r>
            <w:instrText xml:space="preserve"> TOC \o "1-3" \h \z \u </w:instrText>
          </w:r>
          <w:r>
            <w:fldChar w:fldCharType="separate"/>
          </w:r>
          <w:hyperlink w:history="1" w:anchor="_Toc170808377">
            <w:r w:rsidRPr="00A2414B" w:rsidR="00EB072B">
              <w:rPr>
                <w:rStyle w:val="Hyperlink"/>
                <w:noProof/>
              </w:rPr>
              <w:t>Document Control</w:t>
            </w:r>
            <w:r w:rsidR="00EB072B">
              <w:rPr>
                <w:noProof/>
                <w:webHidden/>
              </w:rPr>
              <w:tab/>
            </w:r>
            <w:r w:rsidR="00EB072B">
              <w:rPr>
                <w:noProof/>
                <w:webHidden/>
              </w:rPr>
              <w:fldChar w:fldCharType="begin"/>
            </w:r>
            <w:r w:rsidR="00EB072B">
              <w:rPr>
                <w:noProof/>
                <w:webHidden/>
              </w:rPr>
              <w:instrText xml:space="preserve"> PAGEREF _Toc170808377 \h </w:instrText>
            </w:r>
            <w:r w:rsidR="00EB072B">
              <w:rPr>
                <w:noProof/>
                <w:webHidden/>
              </w:rPr>
            </w:r>
            <w:r w:rsidR="00EB072B">
              <w:rPr>
                <w:noProof/>
                <w:webHidden/>
              </w:rPr>
              <w:fldChar w:fldCharType="separate"/>
            </w:r>
            <w:r w:rsidR="00EB072B">
              <w:rPr>
                <w:noProof/>
                <w:webHidden/>
              </w:rPr>
              <w:t>2</w:t>
            </w:r>
            <w:r w:rsidR="00EB072B">
              <w:rPr>
                <w:noProof/>
                <w:webHidden/>
              </w:rPr>
              <w:fldChar w:fldCharType="end"/>
            </w:r>
          </w:hyperlink>
        </w:p>
        <w:p w:rsidR="00EB072B" w:rsidRDefault="00EB072B" w14:paraId="6F61A4A6" w14:textId="585482A8">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78">
            <w:r w:rsidRPr="00A2414B">
              <w:rPr>
                <w:rStyle w:val="Hyperlink"/>
                <w:noProof/>
              </w:rPr>
              <w:t>1</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rPr>
              <w:t>Introduction</w:t>
            </w:r>
            <w:r>
              <w:rPr>
                <w:noProof/>
                <w:webHidden/>
              </w:rPr>
              <w:tab/>
            </w:r>
            <w:r>
              <w:rPr>
                <w:noProof/>
                <w:webHidden/>
              </w:rPr>
              <w:fldChar w:fldCharType="begin"/>
            </w:r>
            <w:r>
              <w:rPr>
                <w:noProof/>
                <w:webHidden/>
              </w:rPr>
              <w:instrText xml:space="preserve"> PAGEREF _Toc170808378 \h </w:instrText>
            </w:r>
            <w:r>
              <w:rPr>
                <w:noProof/>
                <w:webHidden/>
              </w:rPr>
            </w:r>
            <w:r>
              <w:rPr>
                <w:noProof/>
                <w:webHidden/>
              </w:rPr>
              <w:fldChar w:fldCharType="separate"/>
            </w:r>
            <w:r>
              <w:rPr>
                <w:noProof/>
                <w:webHidden/>
              </w:rPr>
              <w:t>5</w:t>
            </w:r>
            <w:r>
              <w:rPr>
                <w:noProof/>
                <w:webHidden/>
              </w:rPr>
              <w:fldChar w:fldCharType="end"/>
            </w:r>
          </w:hyperlink>
        </w:p>
        <w:p w:rsidR="00EB072B" w:rsidRDefault="00EB072B" w14:paraId="0FF66753" w14:textId="3BC74A03">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79">
            <w:r w:rsidRPr="00A2414B">
              <w:rPr>
                <w:rStyle w:val="Hyperlink"/>
                <w:noProof/>
              </w:rPr>
              <w:t>2</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rPr>
              <w:t>Scope</w:t>
            </w:r>
            <w:r>
              <w:rPr>
                <w:noProof/>
                <w:webHidden/>
              </w:rPr>
              <w:tab/>
            </w:r>
            <w:r>
              <w:rPr>
                <w:noProof/>
                <w:webHidden/>
              </w:rPr>
              <w:fldChar w:fldCharType="begin"/>
            </w:r>
            <w:r>
              <w:rPr>
                <w:noProof/>
                <w:webHidden/>
              </w:rPr>
              <w:instrText xml:space="preserve"> PAGEREF _Toc170808379 \h </w:instrText>
            </w:r>
            <w:r>
              <w:rPr>
                <w:noProof/>
                <w:webHidden/>
              </w:rPr>
            </w:r>
            <w:r>
              <w:rPr>
                <w:noProof/>
                <w:webHidden/>
              </w:rPr>
              <w:fldChar w:fldCharType="separate"/>
            </w:r>
            <w:r>
              <w:rPr>
                <w:noProof/>
                <w:webHidden/>
              </w:rPr>
              <w:t>6</w:t>
            </w:r>
            <w:r>
              <w:rPr>
                <w:noProof/>
                <w:webHidden/>
              </w:rPr>
              <w:fldChar w:fldCharType="end"/>
            </w:r>
          </w:hyperlink>
        </w:p>
        <w:p w:rsidR="00EB072B" w:rsidRDefault="00EB072B" w14:paraId="7AE687BB" w14:textId="2DD7D5EE">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0">
            <w:r w:rsidRPr="00A2414B">
              <w:rPr>
                <w:rStyle w:val="Hyperlink"/>
                <w:noProof/>
              </w:rPr>
              <w:t>3</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rPr>
              <w:t>Roles and Responsibilities</w:t>
            </w:r>
            <w:r>
              <w:rPr>
                <w:noProof/>
                <w:webHidden/>
              </w:rPr>
              <w:tab/>
            </w:r>
            <w:r>
              <w:rPr>
                <w:noProof/>
                <w:webHidden/>
              </w:rPr>
              <w:fldChar w:fldCharType="begin"/>
            </w:r>
            <w:r>
              <w:rPr>
                <w:noProof/>
                <w:webHidden/>
              </w:rPr>
              <w:instrText xml:space="preserve"> PAGEREF _Toc170808380 \h </w:instrText>
            </w:r>
            <w:r>
              <w:rPr>
                <w:noProof/>
                <w:webHidden/>
              </w:rPr>
            </w:r>
            <w:r>
              <w:rPr>
                <w:noProof/>
                <w:webHidden/>
              </w:rPr>
              <w:fldChar w:fldCharType="separate"/>
            </w:r>
            <w:r>
              <w:rPr>
                <w:noProof/>
                <w:webHidden/>
              </w:rPr>
              <w:t>7</w:t>
            </w:r>
            <w:r>
              <w:rPr>
                <w:noProof/>
                <w:webHidden/>
              </w:rPr>
              <w:fldChar w:fldCharType="end"/>
            </w:r>
          </w:hyperlink>
        </w:p>
        <w:p w:rsidR="00EB072B" w:rsidRDefault="00EB072B" w14:paraId="78F2140E" w14:textId="7187F536">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1">
            <w:r w:rsidRPr="00A2414B">
              <w:rPr>
                <w:rStyle w:val="Hyperlink"/>
                <w:noProof/>
                <w:lang w:val="en-US"/>
              </w:rPr>
              <w:t>4</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lang w:val="en-US"/>
              </w:rPr>
              <w:t>User Compliance</w:t>
            </w:r>
            <w:r>
              <w:rPr>
                <w:noProof/>
                <w:webHidden/>
              </w:rPr>
              <w:tab/>
            </w:r>
            <w:r>
              <w:rPr>
                <w:noProof/>
                <w:webHidden/>
              </w:rPr>
              <w:fldChar w:fldCharType="begin"/>
            </w:r>
            <w:r>
              <w:rPr>
                <w:noProof/>
                <w:webHidden/>
              </w:rPr>
              <w:instrText xml:space="preserve"> PAGEREF _Toc170808381 \h </w:instrText>
            </w:r>
            <w:r>
              <w:rPr>
                <w:noProof/>
                <w:webHidden/>
              </w:rPr>
            </w:r>
            <w:r>
              <w:rPr>
                <w:noProof/>
                <w:webHidden/>
              </w:rPr>
              <w:fldChar w:fldCharType="separate"/>
            </w:r>
            <w:r>
              <w:rPr>
                <w:noProof/>
                <w:webHidden/>
              </w:rPr>
              <w:t>9</w:t>
            </w:r>
            <w:r>
              <w:rPr>
                <w:noProof/>
                <w:webHidden/>
              </w:rPr>
              <w:fldChar w:fldCharType="end"/>
            </w:r>
          </w:hyperlink>
        </w:p>
        <w:p w:rsidR="00EB072B" w:rsidRDefault="00EB072B" w14:paraId="79F8587D" w14:textId="629BD7CC">
          <w:pPr>
            <w:pStyle w:val="TOC2"/>
            <w:tabs>
              <w:tab w:val="left" w:pos="96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2">
            <w:r w:rsidRPr="00A2414B">
              <w:rPr>
                <w:rStyle w:val="Hyperlink"/>
                <w:noProof/>
              </w:rPr>
              <w:t>4.1</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rPr>
              <w:t>User Obligations</w:t>
            </w:r>
            <w:r>
              <w:rPr>
                <w:noProof/>
                <w:webHidden/>
              </w:rPr>
              <w:tab/>
            </w:r>
            <w:r>
              <w:rPr>
                <w:noProof/>
                <w:webHidden/>
              </w:rPr>
              <w:fldChar w:fldCharType="begin"/>
            </w:r>
            <w:r>
              <w:rPr>
                <w:noProof/>
                <w:webHidden/>
              </w:rPr>
              <w:instrText xml:space="preserve"> PAGEREF _Toc170808382 \h </w:instrText>
            </w:r>
            <w:r>
              <w:rPr>
                <w:noProof/>
                <w:webHidden/>
              </w:rPr>
            </w:r>
            <w:r>
              <w:rPr>
                <w:noProof/>
                <w:webHidden/>
              </w:rPr>
              <w:fldChar w:fldCharType="separate"/>
            </w:r>
            <w:r>
              <w:rPr>
                <w:noProof/>
                <w:webHidden/>
              </w:rPr>
              <w:t>9</w:t>
            </w:r>
            <w:r>
              <w:rPr>
                <w:noProof/>
                <w:webHidden/>
              </w:rPr>
              <w:fldChar w:fldCharType="end"/>
            </w:r>
          </w:hyperlink>
        </w:p>
        <w:p w:rsidR="00EB072B" w:rsidRDefault="00EB072B" w14:paraId="4767B9E8" w14:textId="0BB36897">
          <w:pPr>
            <w:pStyle w:val="TOC2"/>
            <w:tabs>
              <w:tab w:val="left" w:pos="96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3">
            <w:r w:rsidRPr="00A2414B">
              <w:rPr>
                <w:rStyle w:val="Hyperlink"/>
                <w:noProof/>
              </w:rPr>
              <w:t>4.2</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rPr>
              <w:t>Security Awareness Training</w:t>
            </w:r>
            <w:r>
              <w:rPr>
                <w:noProof/>
                <w:webHidden/>
              </w:rPr>
              <w:tab/>
            </w:r>
            <w:r>
              <w:rPr>
                <w:noProof/>
                <w:webHidden/>
              </w:rPr>
              <w:fldChar w:fldCharType="begin"/>
            </w:r>
            <w:r>
              <w:rPr>
                <w:noProof/>
                <w:webHidden/>
              </w:rPr>
              <w:instrText xml:space="preserve"> PAGEREF _Toc170808383 \h </w:instrText>
            </w:r>
            <w:r>
              <w:rPr>
                <w:noProof/>
                <w:webHidden/>
              </w:rPr>
            </w:r>
            <w:r>
              <w:rPr>
                <w:noProof/>
                <w:webHidden/>
              </w:rPr>
              <w:fldChar w:fldCharType="separate"/>
            </w:r>
            <w:r>
              <w:rPr>
                <w:noProof/>
                <w:webHidden/>
              </w:rPr>
              <w:t>9</w:t>
            </w:r>
            <w:r>
              <w:rPr>
                <w:noProof/>
                <w:webHidden/>
              </w:rPr>
              <w:fldChar w:fldCharType="end"/>
            </w:r>
          </w:hyperlink>
        </w:p>
        <w:p w:rsidR="00EB072B" w:rsidRDefault="00EB072B" w14:paraId="7153D4EA" w14:textId="40B9972C">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4">
            <w:r w:rsidRPr="00A2414B">
              <w:rPr>
                <w:rStyle w:val="Hyperlink"/>
                <w:noProof/>
                <w:lang w:val="en-US"/>
              </w:rPr>
              <w:t>5</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lang w:val="en-US"/>
              </w:rPr>
              <w:t>Business Continuity</w:t>
            </w:r>
            <w:r>
              <w:rPr>
                <w:noProof/>
                <w:webHidden/>
              </w:rPr>
              <w:tab/>
            </w:r>
            <w:r>
              <w:rPr>
                <w:noProof/>
                <w:webHidden/>
              </w:rPr>
              <w:fldChar w:fldCharType="begin"/>
            </w:r>
            <w:r>
              <w:rPr>
                <w:noProof/>
                <w:webHidden/>
              </w:rPr>
              <w:instrText xml:space="preserve"> PAGEREF _Toc170808384 \h </w:instrText>
            </w:r>
            <w:r>
              <w:rPr>
                <w:noProof/>
                <w:webHidden/>
              </w:rPr>
            </w:r>
            <w:r>
              <w:rPr>
                <w:noProof/>
                <w:webHidden/>
              </w:rPr>
              <w:fldChar w:fldCharType="separate"/>
            </w:r>
            <w:r>
              <w:rPr>
                <w:noProof/>
                <w:webHidden/>
              </w:rPr>
              <w:t>10</w:t>
            </w:r>
            <w:r>
              <w:rPr>
                <w:noProof/>
                <w:webHidden/>
              </w:rPr>
              <w:fldChar w:fldCharType="end"/>
            </w:r>
          </w:hyperlink>
        </w:p>
        <w:p w:rsidR="00EB072B" w:rsidRDefault="00EB072B" w14:paraId="381C1AD5" w14:textId="1FFC9EA1">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5">
            <w:r w:rsidRPr="00A2414B">
              <w:rPr>
                <w:rStyle w:val="Hyperlink"/>
                <w:noProof/>
                <w:lang w:eastAsia="en-GB"/>
              </w:rPr>
              <w:t>6</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lang w:eastAsia="en-GB"/>
              </w:rPr>
              <w:t>Security Breaches</w:t>
            </w:r>
            <w:r>
              <w:rPr>
                <w:noProof/>
                <w:webHidden/>
              </w:rPr>
              <w:tab/>
            </w:r>
            <w:r>
              <w:rPr>
                <w:noProof/>
                <w:webHidden/>
              </w:rPr>
              <w:fldChar w:fldCharType="begin"/>
            </w:r>
            <w:r>
              <w:rPr>
                <w:noProof/>
                <w:webHidden/>
              </w:rPr>
              <w:instrText xml:space="preserve"> PAGEREF _Toc170808385 \h </w:instrText>
            </w:r>
            <w:r>
              <w:rPr>
                <w:noProof/>
                <w:webHidden/>
              </w:rPr>
            </w:r>
            <w:r>
              <w:rPr>
                <w:noProof/>
                <w:webHidden/>
              </w:rPr>
              <w:fldChar w:fldCharType="separate"/>
            </w:r>
            <w:r>
              <w:rPr>
                <w:noProof/>
                <w:webHidden/>
              </w:rPr>
              <w:t>11</w:t>
            </w:r>
            <w:r>
              <w:rPr>
                <w:noProof/>
                <w:webHidden/>
              </w:rPr>
              <w:fldChar w:fldCharType="end"/>
            </w:r>
          </w:hyperlink>
        </w:p>
        <w:p w:rsidR="00EB072B" w:rsidRDefault="00EB072B" w14:paraId="293E20BE" w14:textId="7BEB833A">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6">
            <w:r w:rsidRPr="00A2414B">
              <w:rPr>
                <w:rStyle w:val="Hyperlink"/>
                <w:noProof/>
                <w:lang w:eastAsia="en-GB"/>
              </w:rPr>
              <w:t>7</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lang w:eastAsia="en-GB"/>
              </w:rPr>
              <w:t>Monitoring and Logging</w:t>
            </w:r>
            <w:r>
              <w:rPr>
                <w:noProof/>
                <w:webHidden/>
              </w:rPr>
              <w:tab/>
            </w:r>
            <w:r>
              <w:rPr>
                <w:noProof/>
                <w:webHidden/>
              </w:rPr>
              <w:fldChar w:fldCharType="begin"/>
            </w:r>
            <w:r>
              <w:rPr>
                <w:noProof/>
                <w:webHidden/>
              </w:rPr>
              <w:instrText xml:space="preserve"> PAGEREF _Toc170808386 \h </w:instrText>
            </w:r>
            <w:r>
              <w:rPr>
                <w:noProof/>
                <w:webHidden/>
              </w:rPr>
            </w:r>
            <w:r>
              <w:rPr>
                <w:noProof/>
                <w:webHidden/>
              </w:rPr>
              <w:fldChar w:fldCharType="separate"/>
            </w:r>
            <w:r>
              <w:rPr>
                <w:noProof/>
                <w:webHidden/>
              </w:rPr>
              <w:t>12</w:t>
            </w:r>
            <w:r>
              <w:rPr>
                <w:noProof/>
                <w:webHidden/>
              </w:rPr>
              <w:fldChar w:fldCharType="end"/>
            </w:r>
          </w:hyperlink>
        </w:p>
        <w:p w:rsidR="00EB072B" w:rsidRDefault="00EB072B" w14:paraId="4F7AD7D0" w14:textId="356D36C6">
          <w:pPr>
            <w:pStyle w:val="TOC1"/>
            <w:tabs>
              <w:tab w:val="left" w:pos="440"/>
              <w:tab w:val="right" w:leader="dot" w:pos="9016"/>
            </w:tabs>
            <w:rPr>
              <w:rFonts w:asciiTheme="minorHAnsi" w:hAnsiTheme="minorHAnsi" w:eastAsiaTheme="minorEastAsia" w:cstheme="minorBidi"/>
              <w:noProof/>
              <w:kern w:val="2"/>
              <w:sz w:val="24"/>
              <w:szCs w:val="24"/>
              <w:lang w:eastAsia="en-GB"/>
              <w14:ligatures w14:val="standardContextual"/>
            </w:rPr>
          </w:pPr>
          <w:hyperlink w:history="1" w:anchor="_Toc170808387">
            <w:r w:rsidRPr="00A2414B">
              <w:rPr>
                <w:rStyle w:val="Hyperlink"/>
                <w:noProof/>
                <w:lang w:val="en-US"/>
              </w:rPr>
              <w:t>8</w:t>
            </w:r>
            <w:r>
              <w:rPr>
                <w:rFonts w:asciiTheme="minorHAnsi" w:hAnsiTheme="minorHAnsi" w:eastAsiaTheme="minorEastAsia" w:cstheme="minorBidi"/>
                <w:noProof/>
                <w:kern w:val="2"/>
                <w:sz w:val="24"/>
                <w:szCs w:val="24"/>
                <w:lang w:eastAsia="en-GB"/>
                <w14:ligatures w14:val="standardContextual"/>
              </w:rPr>
              <w:tab/>
            </w:r>
            <w:r w:rsidRPr="00A2414B">
              <w:rPr>
                <w:rStyle w:val="Hyperlink"/>
                <w:noProof/>
                <w:lang w:val="en-US"/>
              </w:rPr>
              <w:t>Legislation</w:t>
            </w:r>
            <w:r>
              <w:rPr>
                <w:noProof/>
                <w:webHidden/>
              </w:rPr>
              <w:tab/>
            </w:r>
            <w:r>
              <w:rPr>
                <w:noProof/>
                <w:webHidden/>
              </w:rPr>
              <w:fldChar w:fldCharType="begin"/>
            </w:r>
            <w:r>
              <w:rPr>
                <w:noProof/>
                <w:webHidden/>
              </w:rPr>
              <w:instrText xml:space="preserve"> PAGEREF _Toc170808387 \h </w:instrText>
            </w:r>
            <w:r>
              <w:rPr>
                <w:noProof/>
                <w:webHidden/>
              </w:rPr>
            </w:r>
            <w:r>
              <w:rPr>
                <w:noProof/>
                <w:webHidden/>
              </w:rPr>
              <w:fldChar w:fldCharType="separate"/>
            </w:r>
            <w:r>
              <w:rPr>
                <w:noProof/>
                <w:webHidden/>
              </w:rPr>
              <w:t>13</w:t>
            </w:r>
            <w:r>
              <w:rPr>
                <w:noProof/>
                <w:webHidden/>
              </w:rPr>
              <w:fldChar w:fldCharType="end"/>
            </w:r>
          </w:hyperlink>
        </w:p>
        <w:p w:rsidR="000C6F70" w:rsidRDefault="000C6F70" w14:paraId="67E0C128" w14:textId="36B628A5">
          <w:r>
            <w:rPr>
              <w:b/>
              <w:bCs/>
              <w:noProof/>
            </w:rPr>
            <w:fldChar w:fldCharType="end"/>
          </w:r>
        </w:p>
      </w:sdtContent>
    </w:sdt>
    <w:p w:rsidRPr="00F54A22" w:rsidR="008D5C5F" w:rsidP="00F54A22" w:rsidRDefault="008D5C5F" w14:paraId="013ADF43" w14:textId="77777777"/>
    <w:p w:rsidR="000C569E" w:rsidP="008D5C5F" w:rsidRDefault="00D30E42" w14:paraId="05E0A11D" w14:textId="370140AE">
      <w:pPr>
        <w:pStyle w:val="Heading1"/>
      </w:pPr>
      <w:bookmarkStart w:name="_Toc170808378" w:id="2"/>
      <w:bookmarkStart w:name="_Hlk33099200" w:id="3"/>
      <w:r>
        <w:t>Introduction</w:t>
      </w:r>
      <w:bookmarkEnd w:id="2"/>
    </w:p>
    <w:bookmarkEnd w:id="3"/>
    <w:p w:rsidR="7DDC97E5" w:rsidP="196C4DC3" w:rsidRDefault="7DDC97E5" w14:paraId="655B2458" w14:textId="388297E0">
      <w:pPr>
        <w:rPr>
          <w:lang w:val="en-US" w:eastAsia="en-GB"/>
        </w:rPr>
      </w:pPr>
      <w:r w:rsidRPr="3892A9D7">
        <w:rPr>
          <w:lang w:val="en-US" w:eastAsia="en-GB"/>
        </w:rPr>
        <w:t>The</w:t>
      </w:r>
      <w:r w:rsidRPr="3892A9D7" w:rsidR="54C458B7">
        <w:rPr>
          <w:lang w:val="en-US" w:eastAsia="en-GB"/>
        </w:rPr>
        <w:t xml:space="preserve"> </w:t>
      </w:r>
      <w:r w:rsidRPr="3892A9D7">
        <w:rPr>
          <w:lang w:val="en-US" w:eastAsia="en-GB"/>
        </w:rPr>
        <w:t>University of Stirling is committed to protecting the confidentiality, integrity and availability of its data and assets. This involves but is not limited to safeguarding con</w:t>
      </w:r>
      <w:r w:rsidRPr="3892A9D7" w:rsidR="04432E4A">
        <w:rPr>
          <w:lang w:val="en-US" w:eastAsia="en-GB"/>
        </w:rPr>
        <w:t>fidential and sensitive information from unauthorised disclosure</w:t>
      </w:r>
      <w:r w:rsidRPr="3892A9D7" w:rsidR="076F5CEF">
        <w:rPr>
          <w:lang w:val="en-US" w:eastAsia="en-GB"/>
        </w:rPr>
        <w:t>; protecting data from unauthorised alteration and lastly ensuring that</w:t>
      </w:r>
      <w:r w:rsidRPr="3892A9D7">
        <w:rPr>
          <w:lang w:val="en-US" w:eastAsia="en-GB"/>
        </w:rPr>
        <w:t xml:space="preserve"> systems and services a</w:t>
      </w:r>
      <w:r w:rsidRPr="3892A9D7" w:rsidR="583FA108">
        <w:rPr>
          <w:lang w:val="en-US" w:eastAsia="en-GB"/>
        </w:rPr>
        <w:t xml:space="preserve">re available to </w:t>
      </w:r>
      <w:proofErr w:type="gramStart"/>
      <w:r w:rsidRPr="3892A9D7" w:rsidR="583FA108">
        <w:rPr>
          <w:lang w:val="en-US" w:eastAsia="en-GB"/>
        </w:rPr>
        <w:t>University</w:t>
      </w:r>
      <w:proofErr w:type="gramEnd"/>
      <w:r w:rsidRPr="3892A9D7" w:rsidR="583FA108">
        <w:rPr>
          <w:lang w:val="en-US" w:eastAsia="en-GB"/>
        </w:rPr>
        <w:t xml:space="preserve"> staff and partners as and when required.</w:t>
      </w:r>
    </w:p>
    <w:p w:rsidRPr="00D30E42" w:rsidR="00D30E42" w:rsidP="00B05F82" w:rsidRDefault="00F67ED4" w14:paraId="48EDFF3D" w14:textId="3D41092E">
      <w:pPr>
        <w:rPr>
          <w:rFonts w:ascii="Segoe UI" w:hAnsi="Segoe UI" w:cs="Segoe UI"/>
          <w:sz w:val="18"/>
          <w:szCs w:val="18"/>
          <w:lang w:eastAsia="en-GB"/>
        </w:rPr>
      </w:pPr>
      <w:r w:rsidRPr="3F2693A4">
        <w:rPr>
          <w:lang w:val="en-US" w:eastAsia="en-GB"/>
        </w:rPr>
        <w:t xml:space="preserve">We </w:t>
      </w:r>
      <w:r w:rsidRPr="3F2693A4" w:rsidR="00B502AB">
        <w:rPr>
          <w:lang w:val="en-US" w:eastAsia="en-GB"/>
        </w:rPr>
        <w:t xml:space="preserve">ask that </w:t>
      </w:r>
      <w:r w:rsidRPr="3F2693A4">
        <w:rPr>
          <w:lang w:val="en-US" w:eastAsia="en-GB"/>
        </w:rPr>
        <w:t>al</w:t>
      </w:r>
      <w:r w:rsidRPr="3F2693A4" w:rsidR="00F84226">
        <w:rPr>
          <w:lang w:val="en-US" w:eastAsia="en-GB"/>
        </w:rPr>
        <w:t xml:space="preserve">l </w:t>
      </w:r>
      <w:r w:rsidRPr="3F2693A4" w:rsidR="00D30E42">
        <w:rPr>
          <w:lang w:val="en-US" w:eastAsia="en-GB"/>
        </w:rPr>
        <w:t>University staff,</w:t>
      </w:r>
      <w:r w:rsidRPr="3F2693A4" w:rsidR="00B05F82">
        <w:rPr>
          <w:lang w:val="en-US" w:eastAsia="en-GB"/>
        </w:rPr>
        <w:t xml:space="preserve"> </w:t>
      </w:r>
      <w:r w:rsidRPr="3F2693A4" w:rsidR="00D30E42">
        <w:rPr>
          <w:lang w:val="en-US" w:eastAsia="en-GB"/>
        </w:rPr>
        <w:t>students</w:t>
      </w:r>
      <w:r w:rsidRPr="3F2693A4" w:rsidR="00FB9D6E">
        <w:rPr>
          <w:lang w:val="en-US" w:eastAsia="en-GB"/>
        </w:rPr>
        <w:t>,</w:t>
      </w:r>
      <w:r w:rsidRPr="3F2693A4" w:rsidR="00D30E42">
        <w:rPr>
          <w:lang w:val="en-US" w:eastAsia="en-GB"/>
        </w:rPr>
        <w:t xml:space="preserve"> and</w:t>
      </w:r>
      <w:r w:rsidRPr="3F2693A4" w:rsidR="00B05F82">
        <w:rPr>
          <w:lang w:val="en-US" w:eastAsia="en-GB"/>
        </w:rPr>
        <w:t xml:space="preserve"> </w:t>
      </w:r>
      <w:proofErr w:type="spellStart"/>
      <w:r w:rsidRPr="3F2693A4" w:rsidR="00D30E42">
        <w:rPr>
          <w:lang w:val="en-US" w:eastAsia="en-GB"/>
        </w:rPr>
        <w:t>authorised</w:t>
      </w:r>
      <w:proofErr w:type="spellEnd"/>
      <w:r w:rsidRPr="3F2693A4" w:rsidR="00B05F82">
        <w:rPr>
          <w:lang w:val="en-US" w:eastAsia="en-GB"/>
        </w:rPr>
        <w:t xml:space="preserve"> </w:t>
      </w:r>
      <w:r w:rsidRPr="3F2693A4" w:rsidR="00D30E42">
        <w:rPr>
          <w:lang w:val="en-US" w:eastAsia="en-GB"/>
        </w:rPr>
        <w:t xml:space="preserve">users </w:t>
      </w:r>
      <w:r w:rsidRPr="3F2693A4" w:rsidR="008D545F">
        <w:rPr>
          <w:lang w:val="en-US" w:eastAsia="en-GB"/>
        </w:rPr>
        <w:t>follow</w:t>
      </w:r>
      <w:r w:rsidRPr="3F2693A4" w:rsidR="0043037B">
        <w:rPr>
          <w:lang w:val="en-US" w:eastAsia="en-GB"/>
        </w:rPr>
        <w:t xml:space="preserve"> and </w:t>
      </w:r>
      <w:r w:rsidRPr="3F2693A4" w:rsidR="1694C8A8">
        <w:rPr>
          <w:lang w:val="en-US" w:eastAsia="en-GB"/>
        </w:rPr>
        <w:t>comply</w:t>
      </w:r>
      <w:r w:rsidRPr="3F2693A4" w:rsidR="0043037B">
        <w:rPr>
          <w:lang w:val="en-US" w:eastAsia="en-GB"/>
        </w:rPr>
        <w:t xml:space="preserve"> with</w:t>
      </w:r>
      <w:r w:rsidRPr="3F2693A4" w:rsidR="008D545F">
        <w:rPr>
          <w:lang w:val="en-US" w:eastAsia="en-GB"/>
        </w:rPr>
        <w:t xml:space="preserve"> </w:t>
      </w:r>
      <w:r w:rsidRPr="3F2693A4" w:rsidR="00D30E42">
        <w:rPr>
          <w:lang w:val="en-US" w:eastAsia="en-GB"/>
        </w:rPr>
        <w:t>the University Information Security policy</w:t>
      </w:r>
      <w:r w:rsidRPr="3F2693A4" w:rsidR="796A57D5">
        <w:rPr>
          <w:lang w:val="en-US" w:eastAsia="en-GB"/>
        </w:rPr>
        <w:t>, our associated policies and all relevant legislation</w:t>
      </w:r>
      <w:r w:rsidRPr="3F2693A4" w:rsidR="00D30E42">
        <w:rPr>
          <w:lang w:val="en-US" w:eastAsia="en-GB"/>
        </w:rPr>
        <w:t>. The</w:t>
      </w:r>
      <w:r w:rsidRPr="3F2693A4" w:rsidR="00E244EE">
        <w:rPr>
          <w:lang w:val="en-US" w:eastAsia="en-GB"/>
        </w:rPr>
        <w:t>se</w:t>
      </w:r>
      <w:r w:rsidRPr="3F2693A4" w:rsidR="00D30E42">
        <w:rPr>
          <w:lang w:val="en-US" w:eastAsia="en-GB"/>
        </w:rPr>
        <w:t xml:space="preserve"> policies are designed to support all</w:t>
      </w:r>
      <w:r w:rsidRPr="3F2693A4" w:rsidR="0FAA1112">
        <w:rPr>
          <w:lang w:val="en-US" w:eastAsia="en-GB"/>
        </w:rPr>
        <w:t xml:space="preserve"> </w:t>
      </w:r>
      <w:r w:rsidRPr="3F2693A4" w:rsidR="00D30E42">
        <w:rPr>
          <w:lang w:val="en-US" w:eastAsia="en-GB"/>
        </w:rPr>
        <w:t>activities involving information</w:t>
      </w:r>
      <w:r w:rsidRPr="3F2693A4" w:rsidR="00006B81">
        <w:rPr>
          <w:lang w:val="en-US" w:eastAsia="en-GB"/>
        </w:rPr>
        <w:t xml:space="preserve">, and we ask everyone to </w:t>
      </w:r>
      <w:r w:rsidRPr="3F2693A4" w:rsidR="00D30E42">
        <w:rPr>
          <w:lang w:val="en-US" w:eastAsia="en-GB"/>
        </w:rPr>
        <w:t>work collectively to protect and secure the University</w:t>
      </w:r>
      <w:r w:rsidRPr="3F2693A4" w:rsidR="009172C9">
        <w:rPr>
          <w:lang w:val="en-US" w:eastAsia="en-GB"/>
        </w:rPr>
        <w:t xml:space="preserve">’s data. </w:t>
      </w:r>
    </w:p>
    <w:p w:rsidR="00D30E42" w:rsidP="3892A9D7" w:rsidRDefault="00D30E42" w14:paraId="5F0FE506" w14:textId="1F33FEAE">
      <w:pPr>
        <w:rPr>
          <w:lang w:eastAsia="en-GB"/>
        </w:rPr>
      </w:pPr>
      <w:r w:rsidRPr="282244C0">
        <w:rPr>
          <w:lang w:eastAsia="en-GB"/>
        </w:rPr>
        <w:t>The</w:t>
      </w:r>
      <w:r w:rsidRPr="282244C0" w:rsidR="00B05F82">
        <w:rPr>
          <w:lang w:eastAsia="en-GB"/>
        </w:rPr>
        <w:t xml:space="preserve"> </w:t>
      </w:r>
      <w:r w:rsidRPr="282244C0">
        <w:rPr>
          <w:lang w:eastAsia="en-GB"/>
        </w:rPr>
        <w:t>University</w:t>
      </w:r>
      <w:r w:rsidRPr="282244C0" w:rsidR="00B05F82">
        <w:rPr>
          <w:lang w:eastAsia="en-GB"/>
        </w:rPr>
        <w:t xml:space="preserve"> </w:t>
      </w:r>
      <w:r w:rsidRPr="282244C0">
        <w:rPr>
          <w:lang w:eastAsia="en-GB"/>
        </w:rPr>
        <w:t>of</w:t>
      </w:r>
      <w:r w:rsidRPr="282244C0" w:rsidR="00B05F82">
        <w:rPr>
          <w:lang w:eastAsia="en-GB"/>
        </w:rPr>
        <w:t xml:space="preserve"> </w:t>
      </w:r>
      <w:r w:rsidRPr="282244C0">
        <w:rPr>
          <w:lang w:eastAsia="en-GB"/>
        </w:rPr>
        <w:t>Stirling</w:t>
      </w:r>
      <w:r w:rsidRPr="282244C0" w:rsidR="00B05F82">
        <w:rPr>
          <w:lang w:eastAsia="en-GB"/>
        </w:rPr>
        <w:t xml:space="preserve"> </w:t>
      </w:r>
      <w:r w:rsidRPr="282244C0">
        <w:rPr>
          <w:lang w:eastAsia="en-GB"/>
        </w:rPr>
        <w:t>will maintain appropriate co</w:t>
      </w:r>
      <w:r w:rsidRPr="282244C0" w:rsidR="5F2360D2">
        <w:rPr>
          <w:lang w:eastAsia="en-GB"/>
        </w:rPr>
        <w:t>mmunication</w:t>
      </w:r>
      <w:r w:rsidRPr="282244C0">
        <w:rPr>
          <w:lang w:eastAsia="en-GB"/>
        </w:rPr>
        <w:t xml:space="preserve"> with other organisations, law enforcement authorities, regulatory bodies, and network and telecommunications operators </w:t>
      </w:r>
      <w:r w:rsidRPr="282244C0" w:rsidR="1761AFA0">
        <w:rPr>
          <w:lang w:eastAsia="en-GB"/>
        </w:rPr>
        <w:t xml:space="preserve">to ensure the tasks and activities described in this policy are carried out to the appropriate high standard. </w:t>
      </w:r>
    </w:p>
    <w:p w:rsidR="00DE632C" w:rsidP="00B05F82" w:rsidRDefault="00DE632C" w14:paraId="68687B15" w14:textId="4C494401">
      <w:pPr>
        <w:rPr>
          <w:lang w:val="en-US" w:eastAsia="en-GB"/>
        </w:rPr>
      </w:pPr>
      <w:r w:rsidRPr="282244C0">
        <w:rPr>
          <w:lang w:val="en-US" w:eastAsia="en-GB"/>
        </w:rPr>
        <w:t xml:space="preserve">Non-compliance may lead to disciplinary procedures, and in cases of criminal activity, reports may be made to the </w:t>
      </w:r>
      <w:r w:rsidRPr="282244C0" w:rsidR="49034E76">
        <w:rPr>
          <w:lang w:val="en-US" w:eastAsia="en-GB"/>
        </w:rPr>
        <w:t>police,</w:t>
      </w:r>
      <w:r w:rsidRPr="282244C0">
        <w:rPr>
          <w:lang w:val="en-US" w:eastAsia="en-GB"/>
        </w:rPr>
        <w:t xml:space="preserve"> or legal action may be taken.</w:t>
      </w:r>
    </w:p>
    <w:p w:rsidR="00F13103" w:rsidP="196C4DC3" w:rsidRDefault="5C9710EA" w14:paraId="76BE5BEA" w14:textId="1370DE47">
      <w:pPr>
        <w:rPr>
          <w:rFonts w:ascii="Segoe UI" w:hAnsi="Segoe UI" w:cs="Segoe UI"/>
          <w:sz w:val="18"/>
          <w:szCs w:val="18"/>
          <w:lang w:eastAsia="en-GB"/>
        </w:rPr>
      </w:pPr>
      <w:r w:rsidRPr="196C4DC3">
        <w:rPr>
          <w:lang w:val="en-US" w:eastAsia="en-GB"/>
        </w:rPr>
        <w:t xml:space="preserve">The policy is updated based on legislative changes, evolving threats, and </w:t>
      </w:r>
      <w:proofErr w:type="spellStart"/>
      <w:r w:rsidRPr="196C4DC3">
        <w:rPr>
          <w:lang w:val="en-US" w:eastAsia="en-GB"/>
        </w:rPr>
        <w:t>organisational</w:t>
      </w:r>
      <w:proofErr w:type="spellEnd"/>
      <w:r w:rsidRPr="196C4DC3">
        <w:rPr>
          <w:lang w:val="en-US" w:eastAsia="en-GB"/>
        </w:rPr>
        <w:t xml:space="preserve"> adjustments. Regular risk assessments are conducted on all primary information systems to identify potential impacts and security risks.</w:t>
      </w:r>
      <w:r w:rsidRPr="196C4DC3">
        <w:rPr>
          <w:lang w:val="en-US"/>
        </w:rPr>
        <w:t xml:space="preserve"> </w:t>
      </w:r>
    </w:p>
    <w:p w:rsidR="00F13103" w:rsidP="00B05F82" w:rsidRDefault="00EE4EB2" w14:paraId="0255278A" w14:textId="02F092A0">
      <w:pPr>
        <w:rPr>
          <w:lang w:eastAsia="en-GB"/>
        </w:rPr>
      </w:pPr>
      <w:r>
        <w:rPr>
          <w:lang w:val="en-US"/>
        </w:rPr>
        <w:t>Any major r</w:t>
      </w:r>
      <w:r w:rsidRPr="006A589F">
        <w:rPr>
          <w:lang w:val="en-US"/>
        </w:rPr>
        <w:t xml:space="preserve">evisions to </w:t>
      </w:r>
      <w:r>
        <w:rPr>
          <w:lang w:val="en-US"/>
        </w:rPr>
        <w:t xml:space="preserve">this </w:t>
      </w:r>
      <w:r w:rsidRPr="006A589F">
        <w:rPr>
          <w:lang w:val="en-US"/>
        </w:rPr>
        <w:t xml:space="preserve">Policy will </w:t>
      </w:r>
      <w:r>
        <w:rPr>
          <w:lang w:val="en-US"/>
        </w:rPr>
        <w:t>require approval by</w:t>
      </w:r>
      <w:r w:rsidRPr="006A589F">
        <w:rPr>
          <w:lang w:val="en-US"/>
        </w:rPr>
        <w:t xml:space="preserve"> the USPG and the University Court. Where necessary, recommendations will be submitted to the University identifying resources, systems and services necessary to improve security measures in support of the revised policies.</w:t>
      </w:r>
    </w:p>
    <w:p w:rsidRPr="009172C9" w:rsidR="004B4F17" w:rsidP="00B05F82" w:rsidRDefault="004B4F17" w14:paraId="645B317C" w14:textId="77777777">
      <w:pPr>
        <w:rPr>
          <w:lang w:eastAsia="en-GB"/>
        </w:rPr>
      </w:pPr>
    </w:p>
    <w:p w:rsidR="000C6F70" w:rsidP="000C6F70" w:rsidRDefault="00D30E42" w14:paraId="0E195844" w14:textId="1A176294">
      <w:pPr>
        <w:pStyle w:val="Heading1"/>
      </w:pPr>
      <w:bookmarkStart w:name="_Toc168999304" w:id="4"/>
      <w:bookmarkStart w:name="_Toc170808379" w:id="5"/>
      <w:bookmarkEnd w:id="4"/>
      <w:r>
        <w:t>Scope</w:t>
      </w:r>
      <w:bookmarkEnd w:id="5"/>
    </w:p>
    <w:p w:rsidR="00B05F82" w:rsidP="006A589F" w:rsidRDefault="00D30E42" w14:paraId="79C6CC72" w14:textId="42817639">
      <w:pPr>
        <w:rPr>
          <w:lang w:val="en-US" w:eastAsia="en-GB"/>
        </w:rPr>
      </w:pPr>
      <w:r w:rsidRPr="00D30E42">
        <w:rPr>
          <w:lang w:val="en-US" w:eastAsia="en-GB"/>
        </w:rPr>
        <w:t>The Electronic Information Security Policy applies to all</w:t>
      </w:r>
      <w:r>
        <w:rPr>
          <w:lang w:val="en-US" w:eastAsia="en-GB"/>
        </w:rPr>
        <w:t xml:space="preserve"> s</w:t>
      </w:r>
      <w:r w:rsidRPr="00D30E42">
        <w:rPr>
          <w:lang w:val="en-US" w:eastAsia="en-GB"/>
        </w:rPr>
        <w:t>taff,</w:t>
      </w:r>
      <w:r>
        <w:rPr>
          <w:lang w:val="en-US" w:eastAsia="en-GB"/>
        </w:rPr>
        <w:t xml:space="preserve"> </w:t>
      </w:r>
      <w:r w:rsidRPr="00D30E42">
        <w:rPr>
          <w:lang w:val="en-US" w:eastAsia="en-GB"/>
        </w:rPr>
        <w:t>students</w:t>
      </w:r>
      <w:r>
        <w:rPr>
          <w:lang w:val="en-US" w:eastAsia="en-GB"/>
        </w:rPr>
        <w:t xml:space="preserve"> </w:t>
      </w:r>
      <w:r w:rsidRPr="00D30E42">
        <w:rPr>
          <w:lang w:val="en-US" w:eastAsia="en-GB"/>
        </w:rPr>
        <w:t>and</w:t>
      </w:r>
      <w:r>
        <w:rPr>
          <w:lang w:val="en-US" w:eastAsia="en-GB"/>
        </w:rPr>
        <w:t xml:space="preserve"> </w:t>
      </w:r>
      <w:proofErr w:type="spellStart"/>
      <w:r>
        <w:rPr>
          <w:lang w:val="en-US" w:eastAsia="en-GB"/>
        </w:rPr>
        <w:t>authori</w:t>
      </w:r>
      <w:r w:rsidR="00D324EE">
        <w:rPr>
          <w:lang w:val="en-US" w:eastAsia="en-GB"/>
        </w:rPr>
        <w:t>s</w:t>
      </w:r>
      <w:r>
        <w:rPr>
          <w:lang w:val="en-US" w:eastAsia="en-GB"/>
        </w:rPr>
        <w:t>ed</w:t>
      </w:r>
      <w:proofErr w:type="spellEnd"/>
      <w:r>
        <w:rPr>
          <w:lang w:val="en-US" w:eastAsia="en-GB"/>
        </w:rPr>
        <w:t xml:space="preserve"> </w:t>
      </w:r>
      <w:r w:rsidRPr="00D30E42">
        <w:rPr>
          <w:lang w:val="en-US" w:eastAsia="en-GB"/>
        </w:rPr>
        <w:t>users</w:t>
      </w:r>
      <w:r>
        <w:rPr>
          <w:lang w:val="en-US" w:eastAsia="en-GB"/>
        </w:rPr>
        <w:t xml:space="preserve"> </w:t>
      </w:r>
      <w:r w:rsidRPr="00D30E42">
        <w:rPr>
          <w:lang w:val="en-US" w:eastAsia="en-GB"/>
        </w:rPr>
        <w:t>who</w:t>
      </w:r>
      <w:r>
        <w:rPr>
          <w:lang w:val="en-US" w:eastAsia="en-GB"/>
        </w:rPr>
        <w:t xml:space="preserve"> </w:t>
      </w:r>
      <w:r w:rsidRPr="00D30E42">
        <w:rPr>
          <w:lang w:val="en-US" w:eastAsia="en-GB"/>
        </w:rPr>
        <w:t>access the University’s</w:t>
      </w:r>
      <w:r>
        <w:rPr>
          <w:lang w:val="en-US" w:eastAsia="en-GB"/>
        </w:rPr>
        <w:t xml:space="preserve"> </w:t>
      </w:r>
      <w:r w:rsidRPr="00D30E42">
        <w:rPr>
          <w:lang w:val="en-US" w:eastAsia="en-GB"/>
        </w:rPr>
        <w:t>information technology resources</w:t>
      </w:r>
      <w:r w:rsidR="006F2492">
        <w:rPr>
          <w:lang w:val="en-US" w:eastAsia="en-GB"/>
        </w:rPr>
        <w:t xml:space="preserve"> including the University </w:t>
      </w:r>
      <w:r w:rsidR="00FA51EF">
        <w:rPr>
          <w:lang w:val="en-US" w:eastAsia="en-GB"/>
        </w:rPr>
        <w:t>n</w:t>
      </w:r>
      <w:r w:rsidR="006F2492">
        <w:rPr>
          <w:lang w:val="en-US" w:eastAsia="en-GB"/>
        </w:rPr>
        <w:t>etwork</w:t>
      </w:r>
      <w:r w:rsidR="00D00D73">
        <w:rPr>
          <w:lang w:val="en-US" w:eastAsia="en-GB"/>
        </w:rPr>
        <w:t xml:space="preserve">. </w:t>
      </w:r>
    </w:p>
    <w:p w:rsidR="004D1E6F" w:rsidP="006A589F" w:rsidRDefault="00D30E42" w14:paraId="2F1732F6" w14:textId="552C46AB">
      <w:pPr>
        <w:rPr>
          <w:lang w:val="en-US" w:eastAsia="en-GB"/>
        </w:rPr>
      </w:pPr>
      <w:r w:rsidRPr="00D30E42">
        <w:rPr>
          <w:lang w:val="en-US" w:eastAsia="en-GB"/>
        </w:rPr>
        <w:t>This policy applies to all use of information and information technology on the University of Stirling’s premises</w:t>
      </w:r>
      <w:r>
        <w:rPr>
          <w:lang w:val="en-US" w:eastAsia="en-GB"/>
        </w:rPr>
        <w:t xml:space="preserve"> </w:t>
      </w:r>
      <w:r w:rsidRPr="00D30E42">
        <w:rPr>
          <w:lang w:val="en-US" w:eastAsia="en-GB"/>
        </w:rPr>
        <w:t>and includes</w:t>
      </w:r>
      <w:r w:rsidR="004D1E6F">
        <w:rPr>
          <w:lang w:val="en-US" w:eastAsia="en-GB"/>
        </w:rPr>
        <w:t xml:space="preserve">: </w:t>
      </w:r>
    </w:p>
    <w:p w:rsidRPr="004D1E6F" w:rsidR="004D1E6F" w:rsidP="004D1E6F" w:rsidRDefault="004D1E6F" w14:paraId="0B0E5F6D" w14:textId="5DBFAD58">
      <w:pPr>
        <w:pStyle w:val="ListParagraph"/>
        <w:numPr>
          <w:ilvl w:val="0"/>
          <w:numId w:val="25"/>
        </w:numPr>
        <w:spacing w:after="0" w:line="240" w:lineRule="auto"/>
        <w:jc w:val="left"/>
        <w:rPr>
          <w:lang w:val="en-US" w:eastAsia="en-GB"/>
        </w:rPr>
      </w:pPr>
      <w:r w:rsidRPr="004D1E6F">
        <w:rPr>
          <w:lang w:val="en-US" w:eastAsia="en-GB"/>
        </w:rPr>
        <w:t xml:space="preserve">All devices </w:t>
      </w:r>
      <w:proofErr w:type="gramStart"/>
      <w:r w:rsidRPr="004D1E6F">
        <w:rPr>
          <w:lang w:val="en-US" w:eastAsia="en-GB"/>
        </w:rPr>
        <w:t>used</w:t>
      </w:r>
      <w:proofErr w:type="gramEnd"/>
      <w:r w:rsidRPr="004D1E6F">
        <w:rPr>
          <w:lang w:val="en-US" w:eastAsia="en-GB"/>
        </w:rPr>
        <w:t xml:space="preserve"> on or off campus, whether they are privately owned or provided by the </w:t>
      </w:r>
      <w:r>
        <w:rPr>
          <w:lang w:val="en-US" w:eastAsia="en-GB"/>
        </w:rPr>
        <w:t>U</w:t>
      </w:r>
      <w:r w:rsidRPr="004D1E6F">
        <w:rPr>
          <w:lang w:val="en-US" w:eastAsia="en-GB"/>
        </w:rPr>
        <w:t>niversity.</w:t>
      </w:r>
    </w:p>
    <w:p w:rsidRPr="004D1E6F" w:rsidR="004D1E6F" w:rsidP="004D1E6F" w:rsidRDefault="004D1E6F" w14:paraId="416F96CA" w14:textId="7955F25D">
      <w:pPr>
        <w:pStyle w:val="ListParagraph"/>
        <w:numPr>
          <w:ilvl w:val="0"/>
          <w:numId w:val="25"/>
        </w:numPr>
        <w:spacing w:after="0" w:line="240" w:lineRule="auto"/>
        <w:jc w:val="left"/>
        <w:rPr>
          <w:lang w:val="en-US" w:eastAsia="en-GB"/>
        </w:rPr>
      </w:pPr>
      <w:r w:rsidRPr="004D1E6F">
        <w:rPr>
          <w:lang w:val="en-US" w:eastAsia="en-GB"/>
        </w:rPr>
        <w:t>All technology and devices</w:t>
      </w:r>
      <w:r w:rsidR="00F82CA4">
        <w:rPr>
          <w:lang w:val="en-US" w:eastAsia="en-GB"/>
        </w:rPr>
        <w:t xml:space="preserve"> provided by or owned by the University</w:t>
      </w:r>
      <w:r w:rsidRPr="004D1E6F">
        <w:rPr>
          <w:lang w:val="en-US" w:eastAsia="en-GB"/>
        </w:rPr>
        <w:t>, no matter where they are used.</w:t>
      </w:r>
    </w:p>
    <w:p w:rsidRPr="004D1E6F" w:rsidR="004D1E6F" w:rsidP="004D1E6F" w:rsidRDefault="004D1E6F" w14:paraId="79A3823D" w14:textId="0B02A7B7">
      <w:pPr>
        <w:pStyle w:val="ListParagraph"/>
        <w:numPr>
          <w:ilvl w:val="0"/>
          <w:numId w:val="25"/>
        </w:numPr>
        <w:rPr>
          <w:lang w:val="en-US" w:eastAsia="en-GB"/>
        </w:rPr>
      </w:pPr>
      <w:r w:rsidRPr="004D1E6F">
        <w:rPr>
          <w:lang w:val="en-US" w:eastAsia="en-GB"/>
        </w:rPr>
        <w:t xml:space="preserve">All external access to the </w:t>
      </w:r>
      <w:r w:rsidR="005E3209">
        <w:rPr>
          <w:lang w:val="en-US" w:eastAsia="en-GB"/>
        </w:rPr>
        <w:t>U</w:t>
      </w:r>
      <w:r w:rsidRPr="004D1E6F">
        <w:rPr>
          <w:lang w:val="en-US" w:eastAsia="en-GB"/>
        </w:rPr>
        <w:t>niversity's information technology systems, regardless of where the access originates.</w:t>
      </w:r>
    </w:p>
    <w:p w:rsidRPr="00F4612F" w:rsidR="004B4F17" w:rsidP="004B4F17" w:rsidRDefault="004B4F17" w14:paraId="3F34B0CC" w14:textId="1EC9431A">
      <w:pPr>
        <w:rPr>
          <w:lang w:eastAsia="en-GB"/>
        </w:rPr>
      </w:pPr>
      <w:r w:rsidRPr="006A589F">
        <w:rPr>
          <w:lang w:eastAsia="en-GB"/>
        </w:rPr>
        <w:t>Th</w:t>
      </w:r>
      <w:r>
        <w:rPr>
          <w:lang w:eastAsia="en-GB"/>
        </w:rPr>
        <w:t>e O</w:t>
      </w:r>
      <w:r w:rsidRPr="00F4612F">
        <w:rPr>
          <w:lang w:eastAsia="en-GB"/>
        </w:rPr>
        <w:t>verarching Electronic Information Security Policy</w:t>
      </w:r>
      <w:r>
        <w:rPr>
          <w:lang w:eastAsia="en-GB"/>
        </w:rPr>
        <w:t xml:space="preserve"> is </w:t>
      </w:r>
      <w:r w:rsidRPr="00F4612F">
        <w:rPr>
          <w:lang w:eastAsia="en-GB"/>
        </w:rPr>
        <w:t>based on the ISO27000</w:t>
      </w:r>
      <w:r>
        <w:rPr>
          <w:lang w:eastAsia="en-GB"/>
        </w:rPr>
        <w:t xml:space="preserve">:2022 standard and </w:t>
      </w:r>
      <w:r w:rsidRPr="00F4612F">
        <w:rPr>
          <w:lang w:eastAsia="en-GB"/>
        </w:rPr>
        <w:t>aligns with Cyber Essentials Certification</w:t>
      </w:r>
      <w:r>
        <w:rPr>
          <w:lang w:eastAsia="en-GB"/>
        </w:rPr>
        <w:t xml:space="preserve">. </w:t>
      </w:r>
    </w:p>
    <w:p w:rsidR="004B4F17" w:rsidP="006A589F" w:rsidRDefault="004B4F17" w14:paraId="343B7AD5" w14:textId="30D03958">
      <w:pPr>
        <w:rPr>
          <w:lang w:val="en-US" w:eastAsia="en-GB"/>
        </w:rPr>
      </w:pPr>
    </w:p>
    <w:p w:rsidRPr="00037B48" w:rsidR="00AA1818" w:rsidP="00B05F82" w:rsidRDefault="00D30E42" w14:paraId="626D2149" w14:textId="79DEB880">
      <w:pPr>
        <w:pStyle w:val="Heading1"/>
        <w:rPr>
          <w:rStyle w:val="normaltextrun"/>
        </w:rPr>
      </w:pPr>
      <w:bookmarkStart w:name="_Toc170808380" w:id="6"/>
      <w:r w:rsidRPr="00037B48">
        <w:rPr>
          <w:rStyle w:val="normaltextrun"/>
        </w:rPr>
        <w:t>Roles and Responsibilities</w:t>
      </w:r>
      <w:bookmarkEnd w:id="6"/>
    </w:p>
    <w:p w:rsidRPr="007E15E3" w:rsidR="00DA4AAA" w:rsidP="006A589F" w:rsidRDefault="006A589F" w14:paraId="0B455A1B" w14:textId="424759CE">
      <w:pPr>
        <w:rPr>
          <w:b/>
          <w:bCs/>
          <w:lang w:val="en-US"/>
        </w:rPr>
      </w:pPr>
      <w:r w:rsidRPr="009172C9">
        <w:rPr>
          <w:b/>
          <w:bCs/>
          <w:lang w:val="en-US"/>
        </w:rPr>
        <w:t>The Executive Director of Information Services</w:t>
      </w:r>
      <w:r w:rsidR="007E15E3">
        <w:rPr>
          <w:b/>
          <w:bCs/>
          <w:lang w:val="en-US"/>
        </w:rPr>
        <w:t xml:space="preserve"> </w:t>
      </w:r>
    </w:p>
    <w:p w:rsidRPr="00EE4EB2" w:rsidR="00DA4AAA" w:rsidP="00EE4EB2" w:rsidRDefault="00E73068" w14:paraId="7024EDA0" w14:textId="70B6C2BB">
      <w:pPr>
        <w:pStyle w:val="ListParagraph"/>
        <w:numPr>
          <w:ilvl w:val="0"/>
          <w:numId w:val="26"/>
        </w:numPr>
        <w:rPr>
          <w:lang w:val="en-US"/>
        </w:rPr>
      </w:pPr>
      <w:r>
        <w:rPr>
          <w:lang w:val="en-US"/>
        </w:rPr>
        <w:t>Provides e</w:t>
      </w:r>
      <w:r w:rsidRPr="00EE4EB2" w:rsidR="000F535C">
        <w:rPr>
          <w:lang w:val="en-US"/>
        </w:rPr>
        <w:t>xecutive leadership and strategic direction for information security initiatives at the University.</w:t>
      </w:r>
    </w:p>
    <w:p w:rsidRPr="00EE4EB2" w:rsidR="00DA4AAA" w:rsidP="00EE4EB2" w:rsidRDefault="00DA4AAA" w14:paraId="12EC34ED" w14:textId="77777777">
      <w:pPr>
        <w:pStyle w:val="ListParagraph"/>
        <w:numPr>
          <w:ilvl w:val="0"/>
          <w:numId w:val="26"/>
        </w:numPr>
        <w:rPr>
          <w:lang w:val="en-US"/>
        </w:rPr>
      </w:pPr>
      <w:r w:rsidRPr="00EE4EB2">
        <w:rPr>
          <w:lang w:val="en-US"/>
        </w:rPr>
        <w:t>P</w:t>
      </w:r>
      <w:r w:rsidRPr="00EE4EB2" w:rsidR="000F535C">
        <w:rPr>
          <w:lang w:val="en-US"/>
        </w:rPr>
        <w:t>romote awareness, accountability, and a culture of cybersecurity throughout the Senior Leadership team within the University. </w:t>
      </w:r>
    </w:p>
    <w:p w:rsidRPr="00EE4EB2" w:rsidR="006A589F" w:rsidP="00EE4EB2" w:rsidRDefault="00DA4AAA" w14:paraId="155B190B" w14:textId="54FA572D">
      <w:pPr>
        <w:pStyle w:val="ListParagraph"/>
        <w:numPr>
          <w:ilvl w:val="0"/>
          <w:numId w:val="26"/>
        </w:numPr>
        <w:rPr>
          <w:lang w:val="en-US"/>
        </w:rPr>
      </w:pPr>
      <w:r>
        <w:t>R</w:t>
      </w:r>
      <w:r w:rsidR="000F535C">
        <w:t>esponsib</w:t>
      </w:r>
      <w:r w:rsidR="006E730B">
        <w:t>ility</w:t>
      </w:r>
      <w:r w:rsidR="000F535C">
        <w:t xml:space="preserve"> </w:t>
      </w:r>
      <w:r w:rsidRPr="00EE4EB2" w:rsidR="006A589F">
        <w:rPr>
          <w:lang w:val="en-US"/>
        </w:rPr>
        <w:t xml:space="preserve">for recommending updates to the Electronic Information Security Policy which will be reviewed annually and in the event of legislative, </w:t>
      </w:r>
      <w:proofErr w:type="spellStart"/>
      <w:r w:rsidRPr="00EE4EB2" w:rsidR="006A589F">
        <w:rPr>
          <w:lang w:val="en-US"/>
        </w:rPr>
        <w:t>organisational</w:t>
      </w:r>
      <w:proofErr w:type="spellEnd"/>
      <w:r w:rsidRPr="00EE4EB2" w:rsidR="006A589F">
        <w:rPr>
          <w:lang w:val="en-US"/>
        </w:rPr>
        <w:t xml:space="preserve"> or threat landscape changes.  </w:t>
      </w:r>
    </w:p>
    <w:p w:rsidRPr="009172C9" w:rsidR="003660E8" w:rsidP="006A589F" w:rsidRDefault="007E15E3" w14:paraId="137A9D75" w14:textId="2B089D18">
      <w:pPr>
        <w:rPr>
          <w:b/>
          <w:bCs/>
          <w:lang w:val="en-US"/>
        </w:rPr>
      </w:pPr>
      <w:r>
        <w:rPr>
          <w:b/>
          <w:bCs/>
        </w:rPr>
        <w:t xml:space="preserve">The </w:t>
      </w:r>
      <w:r w:rsidRPr="009172C9" w:rsidR="003660E8">
        <w:rPr>
          <w:b/>
          <w:bCs/>
        </w:rPr>
        <w:t>Cyber Security Manager</w:t>
      </w:r>
    </w:p>
    <w:p w:rsidRPr="007E15E3" w:rsidR="005828BB" w:rsidP="007E15E3" w:rsidRDefault="005828BB" w14:paraId="0C2E3235" w14:textId="77777777">
      <w:pPr>
        <w:pStyle w:val="ListParagraph"/>
        <w:numPr>
          <w:ilvl w:val="0"/>
          <w:numId w:val="29"/>
        </w:numPr>
        <w:rPr>
          <w:lang w:val="en-US"/>
        </w:rPr>
      </w:pPr>
      <w:r w:rsidRPr="007E15E3">
        <w:rPr>
          <w:lang w:val="en-US"/>
        </w:rPr>
        <w:t>L</w:t>
      </w:r>
      <w:r w:rsidRPr="007E15E3" w:rsidR="0027388A">
        <w:rPr>
          <w:lang w:val="en-US"/>
        </w:rPr>
        <w:t xml:space="preserve">eads </w:t>
      </w:r>
      <w:proofErr w:type="gramStart"/>
      <w:r w:rsidRPr="007E15E3" w:rsidR="0027388A">
        <w:rPr>
          <w:lang w:val="en-US"/>
        </w:rPr>
        <w:t>the strategic</w:t>
      </w:r>
      <w:proofErr w:type="gramEnd"/>
      <w:r w:rsidRPr="007E15E3" w:rsidR="0027388A">
        <w:rPr>
          <w:lang w:val="en-US"/>
        </w:rPr>
        <w:t xml:space="preserve"> decision-making and charting the direction of cyber</w:t>
      </w:r>
      <w:r w:rsidRPr="007E15E3" w:rsidR="006F0032">
        <w:rPr>
          <w:lang w:val="en-US"/>
        </w:rPr>
        <w:t xml:space="preserve"> </w:t>
      </w:r>
      <w:r w:rsidRPr="007E15E3" w:rsidR="0027388A">
        <w:rPr>
          <w:lang w:val="en-US"/>
        </w:rPr>
        <w:t xml:space="preserve">security initiatives at the University. </w:t>
      </w:r>
    </w:p>
    <w:p w:rsidRPr="007E15E3" w:rsidR="005828BB" w:rsidP="007E15E3" w:rsidRDefault="005828BB" w14:paraId="2A149BC5" w14:textId="77777777">
      <w:pPr>
        <w:pStyle w:val="ListParagraph"/>
        <w:numPr>
          <w:ilvl w:val="0"/>
          <w:numId w:val="28"/>
        </w:numPr>
        <w:rPr>
          <w:lang w:val="en-US"/>
        </w:rPr>
      </w:pPr>
      <w:proofErr w:type="gramStart"/>
      <w:r w:rsidRPr="007E15E3">
        <w:rPr>
          <w:lang w:val="en-US"/>
        </w:rPr>
        <w:t>O</w:t>
      </w:r>
      <w:r w:rsidRPr="007E15E3" w:rsidR="0027388A">
        <w:rPr>
          <w:lang w:val="en-US"/>
        </w:rPr>
        <w:t>versee</w:t>
      </w:r>
      <w:r w:rsidRPr="007E15E3">
        <w:rPr>
          <w:lang w:val="en-US"/>
        </w:rPr>
        <w:t>s</w:t>
      </w:r>
      <w:proofErr w:type="gramEnd"/>
      <w:r w:rsidRPr="007E15E3">
        <w:rPr>
          <w:lang w:val="en-US"/>
        </w:rPr>
        <w:t xml:space="preserve"> </w:t>
      </w:r>
      <w:r w:rsidRPr="007E15E3" w:rsidR="0027388A">
        <w:rPr>
          <w:lang w:val="en-US"/>
        </w:rPr>
        <w:t>the implementation of robust security measures to safeguard the University's information assets</w:t>
      </w:r>
      <w:r w:rsidRPr="007E15E3">
        <w:rPr>
          <w:lang w:val="en-US"/>
        </w:rPr>
        <w:t xml:space="preserve">. </w:t>
      </w:r>
    </w:p>
    <w:p w:rsidRPr="007E15E3" w:rsidR="005828BB" w:rsidP="007E15E3" w:rsidRDefault="005828BB" w14:paraId="4D833CC1" w14:textId="35E59FCD">
      <w:pPr>
        <w:pStyle w:val="ListParagraph"/>
        <w:numPr>
          <w:ilvl w:val="0"/>
          <w:numId w:val="28"/>
        </w:numPr>
        <w:rPr>
          <w:lang w:val="en-US"/>
        </w:rPr>
      </w:pPr>
      <w:r w:rsidRPr="3F2693A4">
        <w:rPr>
          <w:lang w:val="en-US"/>
        </w:rPr>
        <w:t>L</w:t>
      </w:r>
      <w:r w:rsidRPr="3F2693A4" w:rsidR="006A589F">
        <w:rPr>
          <w:lang w:val="en-US"/>
        </w:rPr>
        <w:t xml:space="preserve">ead the communications, advise on training and compliance and necessary actions to ensure secure use of University’s information and technology. </w:t>
      </w:r>
    </w:p>
    <w:p w:rsidRPr="007E15E3" w:rsidR="006A589F" w:rsidP="007E15E3" w:rsidRDefault="005828BB" w14:paraId="40FC41CC" w14:textId="782F2EAF">
      <w:pPr>
        <w:pStyle w:val="ListParagraph"/>
        <w:numPr>
          <w:ilvl w:val="0"/>
          <w:numId w:val="28"/>
        </w:numPr>
        <w:rPr>
          <w:lang w:val="en-US"/>
        </w:rPr>
      </w:pPr>
      <w:r w:rsidRPr="007E15E3">
        <w:rPr>
          <w:lang w:val="en-US"/>
        </w:rPr>
        <w:t>S</w:t>
      </w:r>
      <w:r w:rsidRPr="007E15E3" w:rsidR="006A589F">
        <w:rPr>
          <w:lang w:val="en-US"/>
        </w:rPr>
        <w:t xml:space="preserve">hare best practice and information on relevant codes of practice, cyber security certification and compliance and is responsible for advising appropriate </w:t>
      </w:r>
      <w:proofErr w:type="gramStart"/>
      <w:r w:rsidRPr="007E15E3" w:rsidR="006A589F">
        <w:rPr>
          <w:lang w:val="en-US"/>
        </w:rPr>
        <w:t>persons</w:t>
      </w:r>
      <w:proofErr w:type="gramEnd"/>
      <w:r w:rsidRPr="007E15E3" w:rsidR="006A589F">
        <w:rPr>
          <w:lang w:val="en-US"/>
        </w:rPr>
        <w:t xml:space="preserve"> on the compliance with this policy and its associated codes of practice.</w:t>
      </w:r>
      <w:r w:rsidRPr="007E15E3" w:rsidR="006A2751">
        <w:rPr>
          <w:lang w:val="en-US"/>
        </w:rPr>
        <w:t xml:space="preserve"> </w:t>
      </w:r>
    </w:p>
    <w:p w:rsidR="00B076C5" w:rsidP="006A589F" w:rsidRDefault="00B076C5" w14:paraId="7453D395" w14:textId="002DE662">
      <w:pPr>
        <w:rPr>
          <w:b/>
          <w:bCs/>
          <w:lang w:val="en-US"/>
        </w:rPr>
      </w:pPr>
      <w:r w:rsidRPr="00077376">
        <w:rPr>
          <w:b/>
          <w:bCs/>
          <w:lang w:val="en-US"/>
        </w:rPr>
        <w:t xml:space="preserve">Cyber Security Team </w:t>
      </w:r>
    </w:p>
    <w:p w:rsidRPr="007E15E3" w:rsidR="007E15E3" w:rsidP="007E15E3" w:rsidRDefault="007E15E3" w14:paraId="17588D29" w14:textId="0FA1D81E">
      <w:pPr>
        <w:pStyle w:val="ListParagraph"/>
        <w:numPr>
          <w:ilvl w:val="0"/>
          <w:numId w:val="27"/>
        </w:numPr>
        <w:rPr>
          <w:b/>
          <w:bCs/>
          <w:lang w:val="en-US"/>
        </w:rPr>
      </w:pPr>
      <w:r>
        <w:t>S</w:t>
      </w:r>
      <w:r w:rsidRPr="00742E9F">
        <w:t>erves as the frontline defen</w:t>
      </w:r>
      <w:r>
        <w:t>c</w:t>
      </w:r>
      <w:r w:rsidRPr="00742E9F">
        <w:t>e against cyber threats, responsible for implementing and managing technical controls, monitoring, and responding to security incidents.</w:t>
      </w:r>
    </w:p>
    <w:p w:rsidRPr="009172C9" w:rsidR="003660E8" w:rsidP="006A589F" w:rsidRDefault="003660E8" w14:paraId="2F8A486E" w14:textId="442BD09B">
      <w:pPr>
        <w:rPr>
          <w:b/>
          <w:bCs/>
          <w:lang w:val="en-US"/>
        </w:rPr>
      </w:pPr>
      <w:r w:rsidRPr="009172C9">
        <w:rPr>
          <w:b/>
          <w:bCs/>
          <w:lang w:val="en-US"/>
        </w:rPr>
        <w:t>S</w:t>
      </w:r>
      <w:r w:rsidRPr="009172C9" w:rsidR="00113E53">
        <w:rPr>
          <w:b/>
          <w:bCs/>
          <w:lang w:val="en-US"/>
        </w:rPr>
        <w:t xml:space="preserve">ystem </w:t>
      </w:r>
      <w:r w:rsidRPr="009172C9" w:rsidR="00CF15DB">
        <w:rPr>
          <w:b/>
          <w:bCs/>
          <w:lang w:val="en-US"/>
        </w:rPr>
        <w:t>Spons</w:t>
      </w:r>
      <w:r w:rsidRPr="009172C9" w:rsidR="002C2BFB">
        <w:rPr>
          <w:b/>
          <w:bCs/>
          <w:lang w:val="en-US"/>
        </w:rPr>
        <w:t>ors and System Managers</w:t>
      </w:r>
    </w:p>
    <w:p w:rsidRPr="00C71723" w:rsidR="006A589F" w:rsidP="00C71723" w:rsidRDefault="007E15E3" w14:paraId="63E04C22" w14:textId="2A9AE2CF">
      <w:pPr>
        <w:pStyle w:val="ListParagraph"/>
        <w:numPr>
          <w:ilvl w:val="0"/>
          <w:numId w:val="27"/>
        </w:numPr>
      </w:pPr>
      <w:r w:rsidRPr="196C4DC3">
        <w:t xml:space="preserve">Are </w:t>
      </w:r>
      <w:r w:rsidRPr="196C4DC3" w:rsidR="006A589F">
        <w:t>responsib</w:t>
      </w:r>
      <w:r w:rsidRPr="196C4DC3">
        <w:t xml:space="preserve">le </w:t>
      </w:r>
      <w:r w:rsidRPr="196C4DC3" w:rsidR="006A589F">
        <w:t xml:space="preserve">for safeguarding University primary information systems and ensuring that specific security processes are </w:t>
      </w:r>
      <w:r w:rsidRPr="00E73068" w:rsidR="006A589F">
        <w:t>carried ou</w:t>
      </w:r>
      <w:r w:rsidRPr="00E73068" w:rsidR="00C71723">
        <w:t>t</w:t>
      </w:r>
      <w:r w:rsidRPr="00E73068" w:rsidR="006A589F">
        <w:t>.  The System Sponsor is normally the Head of the Department managing that information system</w:t>
      </w:r>
      <w:r w:rsidRPr="00E73068" w:rsidR="00E73068">
        <w:t>.</w:t>
      </w:r>
    </w:p>
    <w:p w:rsidR="006A2751" w:rsidP="006A2751" w:rsidRDefault="006A2751" w14:paraId="672D5014" w14:textId="0C381A63">
      <w:pPr>
        <w:rPr>
          <w:b/>
          <w:bCs/>
          <w:lang w:val="en-US"/>
        </w:rPr>
      </w:pPr>
      <w:r w:rsidRPr="009172C9">
        <w:rPr>
          <w:b/>
          <w:bCs/>
          <w:lang w:val="en-US"/>
        </w:rPr>
        <w:t xml:space="preserve">University Staff, Students, and </w:t>
      </w:r>
      <w:proofErr w:type="spellStart"/>
      <w:r w:rsidRPr="009172C9">
        <w:rPr>
          <w:b/>
          <w:bCs/>
          <w:lang w:val="en-US"/>
        </w:rPr>
        <w:t>Authorised</w:t>
      </w:r>
      <w:proofErr w:type="spellEnd"/>
      <w:r w:rsidRPr="009172C9">
        <w:rPr>
          <w:b/>
          <w:bCs/>
          <w:lang w:val="en-US"/>
        </w:rPr>
        <w:t xml:space="preserve"> Users</w:t>
      </w:r>
    </w:p>
    <w:p w:rsidR="00DA6029" w:rsidP="00DA6029" w:rsidRDefault="00C71723" w14:paraId="47A3627B" w14:textId="77777777">
      <w:pPr>
        <w:pStyle w:val="ListParagraph"/>
        <w:numPr>
          <w:ilvl w:val="0"/>
          <w:numId w:val="27"/>
        </w:numPr>
      </w:pPr>
      <w:r>
        <w:t>R</w:t>
      </w:r>
      <w:r w:rsidR="00E95646">
        <w:t>esponsible for adhering to the University Information Security policy and supporting policies.</w:t>
      </w:r>
    </w:p>
    <w:p w:rsidRPr="00DA6029" w:rsidR="00E95646" w:rsidP="00DA6029" w:rsidRDefault="00DA6029" w14:paraId="0381AAA5" w14:textId="5EA6FF77">
      <w:pPr>
        <w:pStyle w:val="ListParagraph"/>
        <w:numPr>
          <w:ilvl w:val="0"/>
          <w:numId w:val="27"/>
        </w:numPr>
        <w:rPr>
          <w:b/>
          <w:bCs/>
          <w:lang w:val="en-US"/>
        </w:rPr>
      </w:pPr>
      <w:r>
        <w:t>M</w:t>
      </w:r>
      <w:r w:rsidR="00E95646">
        <w:t>ust ensure that their activities do not compromise the security of the University’s information systems and report any suspected security incidents promptly.</w:t>
      </w:r>
    </w:p>
    <w:p w:rsidRPr="009172C9" w:rsidR="005B22D7" w:rsidP="006A2751" w:rsidRDefault="00F138FA" w14:paraId="6523604A" w14:textId="77777777">
      <w:pPr>
        <w:rPr>
          <w:b/>
          <w:bCs/>
          <w:lang w:val="en-US"/>
        </w:rPr>
      </w:pPr>
      <w:r w:rsidRPr="009172C9">
        <w:rPr>
          <w:b/>
          <w:bCs/>
          <w:lang w:val="en-US"/>
        </w:rPr>
        <w:t>Information Security Board</w:t>
      </w:r>
    </w:p>
    <w:p w:rsidRPr="00DA6029" w:rsidR="00DA6029" w:rsidP="00DA6029" w:rsidRDefault="00DA6029" w14:paraId="44B62F51" w14:textId="77777777">
      <w:pPr>
        <w:pStyle w:val="ListParagraph"/>
        <w:numPr>
          <w:ilvl w:val="0"/>
          <w:numId w:val="30"/>
        </w:numPr>
        <w:rPr>
          <w:lang w:val="en-US"/>
        </w:rPr>
      </w:pPr>
      <w:r w:rsidRPr="00DA6029">
        <w:rPr>
          <w:lang w:val="en-US"/>
        </w:rPr>
        <w:t>S</w:t>
      </w:r>
      <w:r w:rsidRPr="00DA6029" w:rsidR="00F138FA">
        <w:rPr>
          <w:lang w:val="en-US"/>
        </w:rPr>
        <w:t xml:space="preserve">erves as the governing body responsible for setting strategic direction, policies, and priorities related to information security across the University. </w:t>
      </w:r>
    </w:p>
    <w:p w:rsidRPr="00DA6029" w:rsidR="00F138FA" w:rsidP="00DA6029" w:rsidRDefault="00DA6029" w14:paraId="28A8D984" w14:textId="2DE9CD34">
      <w:pPr>
        <w:pStyle w:val="ListParagraph"/>
        <w:numPr>
          <w:ilvl w:val="0"/>
          <w:numId w:val="30"/>
        </w:numPr>
        <w:rPr>
          <w:lang w:val="en-US"/>
        </w:rPr>
      </w:pPr>
      <w:r w:rsidRPr="00DA6029">
        <w:rPr>
          <w:lang w:val="en-US"/>
        </w:rPr>
        <w:t>P</w:t>
      </w:r>
      <w:r w:rsidRPr="00DA6029" w:rsidR="00F138FA">
        <w:rPr>
          <w:lang w:val="en-US"/>
        </w:rPr>
        <w:t>rovides oversight and guidance on matters pertaining to information security risk management, compliance, and resource allocation. </w:t>
      </w:r>
    </w:p>
    <w:p w:rsidR="005B22D7" w:rsidP="006A2751" w:rsidRDefault="00F138FA" w14:paraId="7D5ED672" w14:textId="77777777">
      <w:pPr>
        <w:spacing w:after="0" w:line="240" w:lineRule="auto"/>
        <w:textAlignment w:val="baseline"/>
        <w:rPr>
          <w:b/>
          <w:bCs/>
          <w:lang w:val="en-US"/>
        </w:rPr>
      </w:pPr>
      <w:r w:rsidRPr="009172C9">
        <w:rPr>
          <w:b/>
          <w:bCs/>
          <w:lang w:val="en-US"/>
        </w:rPr>
        <w:t>Security Review Grou</w:t>
      </w:r>
      <w:r w:rsidRPr="009172C9" w:rsidR="005B22D7">
        <w:rPr>
          <w:b/>
          <w:bCs/>
          <w:lang w:val="en-US"/>
        </w:rPr>
        <w:t>p</w:t>
      </w:r>
    </w:p>
    <w:p w:rsidRPr="009172C9" w:rsidR="005B22D7" w:rsidP="006A2751" w:rsidRDefault="005B22D7" w14:paraId="6D202312" w14:textId="77777777">
      <w:pPr>
        <w:spacing w:after="0" w:line="240" w:lineRule="auto"/>
        <w:textAlignment w:val="baseline"/>
        <w:rPr>
          <w:b/>
          <w:bCs/>
          <w:lang w:val="en-US"/>
        </w:rPr>
      </w:pPr>
    </w:p>
    <w:p w:rsidR="00DA6029" w:rsidP="00DA6029" w:rsidRDefault="00DA6029" w14:paraId="35FBCF78" w14:textId="77777777">
      <w:pPr>
        <w:pStyle w:val="ListParagraph"/>
        <w:numPr>
          <w:ilvl w:val="0"/>
          <w:numId w:val="31"/>
        </w:numPr>
        <w:spacing w:after="0" w:line="240" w:lineRule="auto"/>
        <w:textAlignment w:val="baseline"/>
        <w:rPr>
          <w:lang w:val="en-US"/>
        </w:rPr>
      </w:pPr>
      <w:r w:rsidRPr="00DA6029">
        <w:rPr>
          <w:lang w:val="en-US"/>
        </w:rPr>
        <w:t>P</w:t>
      </w:r>
      <w:r w:rsidRPr="00DA6029" w:rsidR="00F138FA">
        <w:rPr>
          <w:lang w:val="en-US"/>
        </w:rPr>
        <w:t xml:space="preserve">lays a critical role in assessing and evaluating the University's information security posture. </w:t>
      </w:r>
    </w:p>
    <w:p w:rsidR="00DA6029" w:rsidP="00DA6029" w:rsidRDefault="00DA6029" w14:paraId="45858FD7" w14:textId="77777777">
      <w:pPr>
        <w:pStyle w:val="ListParagraph"/>
        <w:numPr>
          <w:ilvl w:val="0"/>
          <w:numId w:val="31"/>
        </w:numPr>
        <w:spacing w:after="0" w:line="240" w:lineRule="auto"/>
        <w:textAlignment w:val="baseline"/>
        <w:rPr>
          <w:lang w:val="en-US"/>
        </w:rPr>
      </w:pPr>
      <w:r w:rsidRPr="00DA6029">
        <w:rPr>
          <w:lang w:val="en-US"/>
        </w:rPr>
        <w:t>C</w:t>
      </w:r>
      <w:r w:rsidRPr="00DA6029" w:rsidR="00F138FA">
        <w:rPr>
          <w:lang w:val="en-US"/>
        </w:rPr>
        <w:t xml:space="preserve">onducts regular reviews of security controls, incident response plans, and emerging threats. </w:t>
      </w:r>
    </w:p>
    <w:p w:rsidRPr="00DA6029" w:rsidR="00F138FA" w:rsidP="00DA6029" w:rsidRDefault="00DA6029" w14:paraId="70AD657B" w14:textId="18530F7B">
      <w:pPr>
        <w:pStyle w:val="ListParagraph"/>
        <w:numPr>
          <w:ilvl w:val="0"/>
          <w:numId w:val="31"/>
        </w:numPr>
        <w:spacing w:after="0" w:line="240" w:lineRule="auto"/>
        <w:textAlignment w:val="baseline"/>
        <w:rPr>
          <w:lang w:val="en-US"/>
        </w:rPr>
      </w:pPr>
      <w:r w:rsidRPr="00DA6029">
        <w:rPr>
          <w:lang w:val="en-US"/>
        </w:rPr>
        <w:t>P</w:t>
      </w:r>
      <w:r w:rsidRPr="00DA6029" w:rsidR="00F138FA">
        <w:rPr>
          <w:lang w:val="en-US"/>
        </w:rPr>
        <w:t>rovides recommendations for enhancing security measures and ensures alignment with wider Information Services objectives.  </w:t>
      </w:r>
    </w:p>
    <w:p w:rsidRPr="009172C9" w:rsidR="006A2751" w:rsidP="006A2751" w:rsidRDefault="006A2751" w14:paraId="3239340B" w14:textId="77777777">
      <w:pPr>
        <w:spacing w:after="0" w:line="240" w:lineRule="auto"/>
        <w:textAlignment w:val="baseline"/>
        <w:rPr>
          <w:lang w:val="en-US"/>
        </w:rPr>
      </w:pPr>
    </w:p>
    <w:p w:rsidRPr="009172C9" w:rsidR="005B22D7" w:rsidP="005B22D7" w:rsidRDefault="005B22D7" w14:paraId="25E3798F" w14:textId="77777777">
      <w:pPr>
        <w:spacing w:after="0" w:line="240" w:lineRule="auto"/>
        <w:textAlignment w:val="baseline"/>
        <w:rPr>
          <w:b/>
          <w:bCs/>
          <w:lang w:val="en-US"/>
        </w:rPr>
      </w:pPr>
      <w:r w:rsidRPr="009172C9">
        <w:rPr>
          <w:b/>
          <w:bCs/>
          <w:lang w:val="en-US"/>
        </w:rPr>
        <w:t>University Strategy &amp; Policy Group (USPG) and University Court</w:t>
      </w:r>
    </w:p>
    <w:p w:rsidR="196C4DC3" w:rsidP="196C4DC3" w:rsidRDefault="196C4DC3" w14:paraId="363F8CAF" w14:textId="1015A25F">
      <w:pPr>
        <w:spacing w:after="0" w:line="240" w:lineRule="auto"/>
        <w:rPr>
          <w:b/>
          <w:bCs/>
          <w:lang w:val="en-US"/>
        </w:rPr>
      </w:pPr>
    </w:p>
    <w:p w:rsidRPr="002576EC" w:rsidR="005B22D7" w:rsidP="002576EC" w:rsidRDefault="00DA6029" w14:paraId="22BB3898" w14:textId="72DEA973">
      <w:pPr>
        <w:pStyle w:val="ListParagraph"/>
        <w:numPr>
          <w:ilvl w:val="0"/>
          <w:numId w:val="32"/>
        </w:numPr>
        <w:spacing w:after="0" w:line="240" w:lineRule="auto"/>
        <w:textAlignment w:val="baseline"/>
        <w:rPr>
          <w:lang w:val="en-US"/>
        </w:rPr>
      </w:pPr>
      <w:r w:rsidRPr="002576EC">
        <w:rPr>
          <w:lang w:val="en-US"/>
        </w:rPr>
        <w:t>Re</w:t>
      </w:r>
      <w:r w:rsidRPr="002576EC" w:rsidR="005B22D7">
        <w:rPr>
          <w:lang w:val="en-US"/>
        </w:rPr>
        <w:t>sponsible for the final approval of major revisions to the Information Security Policy</w:t>
      </w:r>
      <w:r w:rsidRPr="002576EC" w:rsidR="002576EC">
        <w:rPr>
          <w:lang w:val="en-US"/>
        </w:rPr>
        <w:t xml:space="preserve"> and ensure </w:t>
      </w:r>
      <w:r w:rsidRPr="002576EC" w:rsidR="005B22D7">
        <w:rPr>
          <w:lang w:val="en-US"/>
        </w:rPr>
        <w:t>that the policy aligns with the University's strategic goals and regulatory requirements.</w:t>
      </w:r>
    </w:p>
    <w:p w:rsidR="005B22D7" w:rsidP="006A2751" w:rsidRDefault="005B22D7" w14:paraId="62FF6285" w14:textId="77777777">
      <w:pPr>
        <w:spacing w:after="0" w:line="240" w:lineRule="auto"/>
        <w:textAlignment w:val="baseline"/>
        <w:rPr>
          <w:rFonts w:ascii="Aptos" w:hAnsi="Aptos" w:eastAsia="Times New Roman" w:cs="Segoe UI"/>
          <w:lang w:eastAsia="en-GB"/>
        </w:rPr>
      </w:pPr>
    </w:p>
    <w:p w:rsidR="006D3FC0" w:rsidP="006A2751" w:rsidRDefault="006D3FC0" w14:paraId="408A7E85" w14:textId="77777777">
      <w:pPr>
        <w:spacing w:after="0" w:line="240" w:lineRule="auto"/>
        <w:textAlignment w:val="baseline"/>
        <w:rPr>
          <w:rFonts w:ascii="Aptos" w:hAnsi="Aptos" w:eastAsia="Times New Roman" w:cs="Segoe UI"/>
          <w:lang w:eastAsia="en-GB"/>
        </w:rPr>
      </w:pPr>
    </w:p>
    <w:p w:rsidR="006D3FC0" w:rsidP="006A2751" w:rsidRDefault="006D3FC0" w14:paraId="403AD40B" w14:textId="77777777">
      <w:pPr>
        <w:spacing w:after="0" w:line="240" w:lineRule="auto"/>
        <w:textAlignment w:val="baseline"/>
        <w:rPr>
          <w:rFonts w:ascii="Aptos" w:hAnsi="Aptos" w:eastAsia="Times New Roman" w:cs="Segoe UI"/>
          <w:lang w:eastAsia="en-GB"/>
        </w:rPr>
      </w:pPr>
    </w:p>
    <w:p w:rsidR="006D3FC0" w:rsidP="006A2751" w:rsidRDefault="006D3FC0" w14:paraId="1C05BCB0" w14:textId="77777777">
      <w:pPr>
        <w:spacing w:after="0" w:line="240" w:lineRule="auto"/>
        <w:textAlignment w:val="baseline"/>
        <w:rPr>
          <w:rFonts w:ascii="Aptos" w:hAnsi="Aptos" w:eastAsia="Times New Roman" w:cs="Segoe UI"/>
          <w:lang w:eastAsia="en-GB"/>
        </w:rPr>
      </w:pPr>
    </w:p>
    <w:p w:rsidR="006D3FC0" w:rsidP="006A2751" w:rsidRDefault="006D3FC0" w14:paraId="480AF90C" w14:textId="77777777">
      <w:pPr>
        <w:spacing w:after="0" w:line="240" w:lineRule="auto"/>
        <w:textAlignment w:val="baseline"/>
        <w:rPr>
          <w:rFonts w:ascii="Aptos" w:hAnsi="Aptos" w:eastAsia="Times New Roman" w:cs="Segoe UI"/>
          <w:lang w:eastAsia="en-GB"/>
        </w:rPr>
      </w:pPr>
    </w:p>
    <w:p w:rsidR="006D3FC0" w:rsidP="006A2751" w:rsidRDefault="006D3FC0" w14:paraId="0D40E7EB" w14:textId="77777777">
      <w:pPr>
        <w:spacing w:after="0" w:line="240" w:lineRule="auto"/>
        <w:textAlignment w:val="baseline"/>
        <w:rPr>
          <w:rFonts w:ascii="Aptos" w:hAnsi="Aptos" w:eastAsia="Times New Roman" w:cs="Segoe UI"/>
          <w:lang w:eastAsia="en-GB"/>
        </w:rPr>
      </w:pPr>
    </w:p>
    <w:p w:rsidR="006D3FC0" w:rsidP="006A2751" w:rsidRDefault="006D3FC0" w14:paraId="45390757" w14:textId="77777777">
      <w:pPr>
        <w:spacing w:after="0" w:line="240" w:lineRule="auto"/>
        <w:textAlignment w:val="baseline"/>
        <w:rPr>
          <w:rFonts w:ascii="Aptos" w:hAnsi="Aptos" w:eastAsia="Times New Roman" w:cs="Segoe UI"/>
          <w:lang w:eastAsia="en-GB"/>
        </w:rPr>
      </w:pPr>
    </w:p>
    <w:p w:rsidRPr="00F138FA" w:rsidR="00794724" w:rsidP="009172C9" w:rsidRDefault="00794724" w14:paraId="00CDC296" w14:textId="77777777">
      <w:pPr>
        <w:spacing w:after="0" w:line="240" w:lineRule="auto"/>
        <w:textAlignment w:val="baseline"/>
        <w:rPr>
          <w:rFonts w:ascii="Aptos" w:hAnsi="Aptos" w:eastAsia="Times New Roman" w:cs="Segoe UI"/>
          <w:lang w:eastAsia="en-GB"/>
        </w:rPr>
      </w:pPr>
    </w:p>
    <w:p w:rsidR="00F138FA" w:rsidP="006A589F" w:rsidRDefault="00F138FA" w14:paraId="5291F4CC" w14:textId="77777777">
      <w:pPr>
        <w:rPr>
          <w:lang w:val="en-US"/>
        </w:rPr>
      </w:pPr>
    </w:p>
    <w:p w:rsidR="002F621F" w:rsidP="006A589F" w:rsidRDefault="002F621F" w14:paraId="190B20D0" w14:textId="77777777">
      <w:pPr>
        <w:rPr>
          <w:lang w:val="en-US"/>
        </w:rPr>
      </w:pPr>
    </w:p>
    <w:p w:rsidR="006D3FC0" w:rsidP="006D3FC0" w:rsidRDefault="006D3FC0" w14:paraId="2CACB452" w14:textId="77777777">
      <w:pPr>
        <w:pStyle w:val="Heading1"/>
        <w:rPr>
          <w:lang w:val="en-US"/>
        </w:rPr>
      </w:pPr>
      <w:bookmarkStart w:name="_Toc170808381" w:id="7"/>
      <w:r>
        <w:rPr>
          <w:lang w:val="en-US"/>
        </w:rPr>
        <w:t>User Compliance</w:t>
      </w:r>
      <w:bookmarkEnd w:id="7"/>
    </w:p>
    <w:p w:rsidRPr="006D3FC0" w:rsidR="006D3FC0" w:rsidP="006D3FC0" w:rsidRDefault="006D3FC0" w14:paraId="788E8A8C" w14:textId="77777777">
      <w:pPr>
        <w:pStyle w:val="Heading2"/>
        <w:ind w:left="1560" w:hanging="709"/>
      </w:pPr>
      <w:bookmarkStart w:name="_Toc170808382" w:id="8"/>
      <w:r w:rsidRPr="006D3FC0">
        <w:t>User Obligations</w:t>
      </w:r>
      <w:bookmarkEnd w:id="8"/>
    </w:p>
    <w:p w:rsidRPr="007F55DF" w:rsidR="006D3FC0" w:rsidP="006D3FC0" w:rsidRDefault="006D3FC0" w14:paraId="0F66181F" w14:textId="77777777">
      <w:pPr>
        <w:rPr>
          <w:lang w:val="en-US"/>
        </w:rPr>
      </w:pPr>
      <w:r>
        <w:rPr>
          <w:lang w:val="en-US"/>
        </w:rPr>
        <w:t xml:space="preserve">All users, including </w:t>
      </w:r>
      <w:r w:rsidRPr="007F55DF">
        <w:rPr>
          <w:lang w:val="en-US"/>
        </w:rPr>
        <w:t>third-party users accessing University information technology</w:t>
      </w:r>
      <w:r>
        <w:rPr>
          <w:lang w:val="en-US"/>
        </w:rPr>
        <w:t>, including the network, are expected to follow our</w:t>
      </w:r>
      <w:r w:rsidRPr="007F55DF">
        <w:rPr>
          <w:lang w:val="en-US"/>
        </w:rPr>
        <w:t xml:space="preserve"> information security policies, procedures, and guidelines</w:t>
      </w:r>
      <w:r>
        <w:rPr>
          <w:lang w:val="en-US"/>
        </w:rPr>
        <w:t xml:space="preserve">, as outlined in the conditions of employment, University regulations or engagement outline. These obligations continue after leaving the University, ensuring ongoing protection of sensitive information, </w:t>
      </w:r>
      <w:r w:rsidRPr="000025F3">
        <w:rPr>
          <w:lang w:val="en-US"/>
        </w:rPr>
        <w:t>adherence to confidentiality agreements, and compliance with relevant data protection laws and regulations.</w:t>
      </w:r>
    </w:p>
    <w:p w:rsidRPr="00651A4C" w:rsidR="006D3FC0" w:rsidP="006D3FC0" w:rsidRDefault="006D3FC0" w14:paraId="32AA096C" w14:textId="77777777">
      <w:pPr>
        <w:pStyle w:val="Heading2"/>
        <w:ind w:left="1560" w:hanging="709"/>
      </w:pPr>
      <w:bookmarkStart w:name="_Toc168999315" w:id="9"/>
      <w:bookmarkStart w:name="_Toc170808383" w:id="10"/>
      <w:bookmarkEnd w:id="9"/>
      <w:r>
        <w:t>Security Awareness Training</w:t>
      </w:r>
      <w:bookmarkEnd w:id="10"/>
    </w:p>
    <w:p w:rsidRPr="000025F3" w:rsidR="006D3FC0" w:rsidP="006D3FC0" w:rsidRDefault="006D3FC0" w14:paraId="4038429C" w14:textId="6235B7D3">
      <w:pPr>
        <w:rPr>
          <w:lang w:val="en-US"/>
        </w:rPr>
      </w:pPr>
      <w:r w:rsidRPr="000025F3">
        <w:rPr>
          <w:lang w:val="en-US"/>
        </w:rPr>
        <w:t xml:space="preserve">It is essential for all staff and students to undergo comprehensive Information Security training via </w:t>
      </w:r>
      <w:proofErr w:type="spellStart"/>
      <w:r w:rsidRPr="000025F3">
        <w:rPr>
          <w:lang w:val="en-US"/>
        </w:rPr>
        <w:t>Metacompliance</w:t>
      </w:r>
      <w:proofErr w:type="spellEnd"/>
      <w:r w:rsidRPr="000025F3">
        <w:rPr>
          <w:lang w:val="en-US"/>
        </w:rPr>
        <w:t xml:space="preserve">. This training aims to effectively mitigate the risks associated with potential </w:t>
      </w:r>
      <w:r w:rsidRPr="196C4DC3" w:rsidR="53BF307A">
        <w:rPr>
          <w:lang w:val="en-US"/>
        </w:rPr>
        <w:t>cyber-attacks</w:t>
      </w:r>
      <w:r w:rsidRPr="196C4DC3" w:rsidR="75B9F70E">
        <w:rPr>
          <w:lang w:val="en-US"/>
        </w:rPr>
        <w:t>.</w:t>
      </w:r>
    </w:p>
    <w:p w:rsidRPr="000025F3" w:rsidR="006D3FC0" w:rsidP="006D3FC0" w:rsidRDefault="006D3FC0" w14:paraId="4960345C" w14:textId="77777777">
      <w:pPr>
        <w:rPr>
          <w:lang w:val="en-US"/>
        </w:rPr>
      </w:pPr>
      <w:r w:rsidRPr="000025F3">
        <w:rPr>
          <w:lang w:val="en-US"/>
        </w:rPr>
        <w:t>To ensure adherence, monthly reminders will be issued to users until the training is completed promptly. Additionally, regular reports on completion rates will be shared with senior management, ensuring transparency and accountability.</w:t>
      </w:r>
    </w:p>
    <w:p w:rsidRPr="000025F3" w:rsidR="006D3FC0" w:rsidP="006D3FC0" w:rsidRDefault="006D3FC0" w14:paraId="0AC59786" w14:textId="77777777">
      <w:pPr>
        <w:rPr>
          <w:lang w:val="en-US"/>
        </w:rPr>
      </w:pPr>
      <w:r w:rsidRPr="000025F3">
        <w:rPr>
          <w:lang w:val="en-US"/>
        </w:rPr>
        <w:t xml:space="preserve">Before granting elevated access or privileges, individuals must successfully complete the requisite training. </w:t>
      </w:r>
    </w:p>
    <w:p w:rsidRPr="000025F3" w:rsidR="006D3FC0" w:rsidP="006D3FC0" w:rsidRDefault="006D3FC0" w14:paraId="5952AAF2" w14:textId="77777777">
      <w:pPr>
        <w:rPr>
          <w:lang w:val="en-US"/>
        </w:rPr>
      </w:pPr>
      <w:r w:rsidRPr="000025F3">
        <w:rPr>
          <w:lang w:val="en-US"/>
        </w:rPr>
        <w:t xml:space="preserve">Moreover, senior staff and individuals identified as high risk are expected to undertake </w:t>
      </w:r>
      <w:proofErr w:type="spellStart"/>
      <w:r w:rsidRPr="000025F3">
        <w:rPr>
          <w:lang w:val="en-US"/>
        </w:rPr>
        <w:t>specialised</w:t>
      </w:r>
      <w:proofErr w:type="spellEnd"/>
      <w:r w:rsidRPr="000025F3">
        <w:rPr>
          <w:lang w:val="en-US"/>
        </w:rPr>
        <w:t xml:space="preserve"> training tailored to their roles and responsibilities.</w:t>
      </w:r>
    </w:p>
    <w:p w:rsidRPr="006D3FC0" w:rsidR="006D3FC0" w:rsidP="006D3FC0" w:rsidRDefault="006D3FC0" w14:paraId="6A709524" w14:textId="77777777">
      <w:pPr>
        <w:rPr>
          <w:lang w:val="en-US"/>
        </w:rPr>
      </w:pPr>
    </w:p>
    <w:p w:rsidR="00D30E42" w:rsidP="00D30E42" w:rsidRDefault="00D30E42" w14:paraId="523CCBDC" w14:textId="37DB5D96">
      <w:pPr>
        <w:pStyle w:val="Heading1"/>
        <w:rPr>
          <w:lang w:val="en-US"/>
        </w:rPr>
      </w:pPr>
      <w:bookmarkStart w:name="_Toc170808384" w:id="11"/>
      <w:r>
        <w:rPr>
          <w:lang w:val="en-US"/>
        </w:rPr>
        <w:t>Business Continuity</w:t>
      </w:r>
      <w:bookmarkEnd w:id="11"/>
    </w:p>
    <w:p w:rsidRPr="006A589F" w:rsidR="006A589F" w:rsidP="006A589F" w:rsidRDefault="006A589F" w14:paraId="47C27ADB" w14:textId="6DA99B06">
      <w:pPr>
        <w:rPr>
          <w:lang w:eastAsia="en-GB"/>
        </w:rPr>
      </w:pPr>
      <w:r w:rsidRPr="006A589F">
        <w:rPr>
          <w:lang w:eastAsia="en-GB"/>
        </w:rPr>
        <w:t>All</w:t>
      </w:r>
      <w:r w:rsidR="00885685">
        <w:rPr>
          <w:lang w:eastAsia="en-GB"/>
        </w:rPr>
        <w:t xml:space="preserve"> business</w:t>
      </w:r>
      <w:r w:rsidRPr="3EB99E4C" w:rsidR="4BCC2950">
        <w:rPr>
          <w:lang w:eastAsia="en-GB"/>
        </w:rPr>
        <w:t>-</w:t>
      </w:r>
      <w:r w:rsidR="00885685">
        <w:rPr>
          <w:lang w:eastAsia="en-GB"/>
        </w:rPr>
        <w:t>critical</w:t>
      </w:r>
      <w:r w:rsidRPr="006A589F">
        <w:rPr>
          <w:lang w:eastAsia="en-GB"/>
        </w:rPr>
        <w:t xml:space="preserve"> </w:t>
      </w:r>
      <w:r w:rsidR="001F36FA">
        <w:rPr>
          <w:lang w:eastAsia="en-GB"/>
        </w:rPr>
        <w:t>s</w:t>
      </w:r>
      <w:r w:rsidRPr="006A589F">
        <w:rPr>
          <w:lang w:eastAsia="en-GB"/>
        </w:rPr>
        <w:t xml:space="preserve">ystems </w:t>
      </w:r>
      <w:r w:rsidR="00152FAF">
        <w:rPr>
          <w:lang w:eastAsia="en-GB"/>
        </w:rPr>
        <w:t xml:space="preserve">must </w:t>
      </w:r>
      <w:r w:rsidRPr="006A589F">
        <w:rPr>
          <w:lang w:eastAsia="en-GB"/>
        </w:rPr>
        <w:t xml:space="preserve">have documented Disaster Recovery (DR) and Business Continuity Plans (BCP). Recovery processes and annual formal risk assessments should be undertaken to determine the level of criticality to the organisation. These should specify what level of business continuity planning is needed as well as when and how these are tested.  </w:t>
      </w:r>
    </w:p>
    <w:p w:rsidRPr="006A589F" w:rsidR="006A589F" w:rsidP="006A589F" w:rsidRDefault="006A589F" w14:paraId="3437DF76" w14:textId="2641245C">
      <w:pPr>
        <w:rPr>
          <w:lang w:eastAsia="en-GB"/>
        </w:rPr>
      </w:pPr>
      <w:r w:rsidRPr="006A589F">
        <w:rPr>
          <w:lang w:eastAsia="en-GB"/>
        </w:rPr>
        <w:t xml:space="preserve">It is a University of Stirling requirement that all BCP plans are tested </w:t>
      </w:r>
      <w:r w:rsidR="00152FAF">
        <w:rPr>
          <w:lang w:eastAsia="en-GB"/>
        </w:rPr>
        <w:t>on an annual basis</w:t>
      </w:r>
      <w:r w:rsidR="007614F9">
        <w:rPr>
          <w:lang w:eastAsia="en-GB"/>
        </w:rPr>
        <w:t xml:space="preserve"> as a minimum</w:t>
      </w:r>
      <w:r w:rsidRPr="006A589F">
        <w:rPr>
          <w:lang w:eastAsia="en-GB"/>
        </w:rPr>
        <w:t xml:space="preserve">. Plans will be scrutinised by both internal and external auditors to verify the level of testing and whether the plans are appropriately developed to meet the needs of recovery from a realistic disaster or malicious attack scenarios. </w:t>
      </w:r>
    </w:p>
    <w:p w:rsidRPr="006A589F" w:rsidR="006A589F" w:rsidP="006A589F" w:rsidRDefault="006A589F" w14:paraId="1ABD3549" w14:textId="77777777">
      <w:pPr>
        <w:rPr>
          <w:lang w:eastAsia="en-GB"/>
        </w:rPr>
      </w:pPr>
      <w:r w:rsidRPr="006A589F">
        <w:rPr>
          <w:lang w:eastAsia="en-GB"/>
        </w:rPr>
        <w:t xml:space="preserve">The frequency of testing is defined at an appropriate level for each system and documented within the DR and BCP plan and will include tests to confirm relevant staff and teams are able to put the plan into operation.  </w:t>
      </w:r>
    </w:p>
    <w:p w:rsidR="00D30E42" w:rsidP="006A589F" w:rsidRDefault="006A589F" w14:paraId="0BF28EE4" w14:textId="32231459">
      <w:pPr>
        <w:rPr>
          <w:lang w:eastAsia="en-GB"/>
        </w:rPr>
      </w:pPr>
      <w:r w:rsidRPr="006A589F">
        <w:rPr>
          <w:lang w:eastAsia="en-GB"/>
        </w:rPr>
        <w:t xml:space="preserve">All relevant staff will receive appropriate training to be able to carry out their role with respect to business continuity plans.  </w:t>
      </w:r>
    </w:p>
    <w:p w:rsidR="00D30E42" w:rsidP="00D30E42" w:rsidRDefault="00D30E42" w14:paraId="58435005" w14:textId="300A39A6">
      <w:pPr>
        <w:pStyle w:val="Heading1"/>
        <w:rPr>
          <w:lang w:eastAsia="en-GB"/>
        </w:rPr>
      </w:pPr>
      <w:bookmarkStart w:name="_Toc170808385" w:id="12"/>
      <w:r>
        <w:rPr>
          <w:lang w:eastAsia="en-GB"/>
        </w:rPr>
        <w:t>Security Breaches</w:t>
      </w:r>
      <w:bookmarkEnd w:id="12"/>
    </w:p>
    <w:p w:rsidR="006A589F" w:rsidP="006A589F" w:rsidRDefault="006A589F" w14:paraId="6F10BB53" w14:textId="2C1CAA86">
      <w:pPr>
        <w:rPr>
          <w:lang w:eastAsia="en-GB"/>
        </w:rPr>
      </w:pPr>
      <w:r>
        <w:rPr>
          <w:lang w:eastAsia="en-GB"/>
        </w:rPr>
        <w:t xml:space="preserve">All potential suspected or identified security breaches of this policy should be immediately reported to the Information Services ‘Service desk’ on extension 7250 or by emailing </w:t>
      </w:r>
      <w:hyperlink w:history="1" r:id="rId15">
        <w:r w:rsidRPr="00E9534F" w:rsidR="00AA1236">
          <w:rPr>
            <w:rStyle w:val="Hyperlink"/>
            <w:lang w:eastAsia="en-GB"/>
          </w:rPr>
          <w:t>information.centre@stir.ac.uk</w:t>
        </w:r>
      </w:hyperlink>
      <w:r>
        <w:rPr>
          <w:lang w:eastAsia="en-GB"/>
        </w:rPr>
        <w:t xml:space="preserve">. Confidentiality of the information supplied will be maintained and shared only with appropriate staff on a </w:t>
      </w:r>
      <w:proofErr w:type="gramStart"/>
      <w:r>
        <w:rPr>
          <w:lang w:eastAsia="en-GB"/>
        </w:rPr>
        <w:t>need to know</w:t>
      </w:r>
      <w:proofErr w:type="gramEnd"/>
      <w:r>
        <w:rPr>
          <w:lang w:eastAsia="en-GB"/>
        </w:rPr>
        <w:t xml:space="preserve"> basis, including the Information Services Duty Manager and the </w:t>
      </w:r>
      <w:r w:rsidR="00CD379A">
        <w:rPr>
          <w:lang w:eastAsia="en-GB"/>
        </w:rPr>
        <w:t xml:space="preserve">Cyber </w:t>
      </w:r>
      <w:r>
        <w:rPr>
          <w:lang w:eastAsia="en-GB"/>
        </w:rPr>
        <w:t>Security Manager. Following a report of a breach an investigation will be instigated to ascertain the level of security breach and necessary actions.</w:t>
      </w:r>
    </w:p>
    <w:p w:rsidR="006A589F" w:rsidP="006A589F" w:rsidRDefault="006A589F" w14:paraId="4B69A2E8" w14:textId="62C6ACFF">
      <w:pPr>
        <w:rPr>
          <w:lang w:eastAsia="en-GB"/>
        </w:rPr>
      </w:pPr>
      <w:r>
        <w:rPr>
          <w:lang w:eastAsia="en-GB"/>
        </w:rPr>
        <w:t xml:space="preserve">If a suspected or actual breach of security has occurred the </w:t>
      </w:r>
      <w:r w:rsidR="00CD379A">
        <w:rPr>
          <w:lang w:eastAsia="en-GB"/>
        </w:rPr>
        <w:t xml:space="preserve">Cyber </w:t>
      </w:r>
      <w:r>
        <w:rPr>
          <w:lang w:eastAsia="en-GB"/>
        </w:rPr>
        <w:t>Security Manager will lead the necessary actions to secure the breach and may temporarily suspend access to system(s), data, software or networks.</w:t>
      </w:r>
    </w:p>
    <w:p w:rsidR="00F66D18" w:rsidP="006A589F" w:rsidRDefault="00F66D18" w14:paraId="3DF8C4FD" w14:textId="0895B33B">
      <w:pPr>
        <w:rPr>
          <w:lang w:eastAsia="en-GB"/>
        </w:rPr>
      </w:pPr>
      <w:r w:rsidRPr="00F66D18">
        <w:rPr>
          <w:lang w:eastAsia="en-GB"/>
        </w:rPr>
        <w:t>We have a duty to protect the University against breaches of security by taking whatever measures are necessary and reasonable. While immediate actions may be taken to address urgent security concerns, any ongoing measures will require written authori</w:t>
      </w:r>
      <w:r w:rsidR="006877E9">
        <w:rPr>
          <w:lang w:eastAsia="en-GB"/>
        </w:rPr>
        <w:t>s</w:t>
      </w:r>
      <w:r w:rsidRPr="00F66D18">
        <w:rPr>
          <w:lang w:eastAsia="en-GB"/>
        </w:rPr>
        <w:t>ation from the Executive Director of Information Services, the University Secretary, or, in their absence, a member of the USPG.</w:t>
      </w:r>
    </w:p>
    <w:p w:rsidR="00D30E42" w:rsidP="00D30E42" w:rsidRDefault="00D30E42" w14:paraId="24F7DD46" w14:textId="5F4CA045">
      <w:pPr>
        <w:pStyle w:val="Heading1"/>
        <w:rPr>
          <w:lang w:eastAsia="en-GB"/>
        </w:rPr>
      </w:pPr>
      <w:bookmarkStart w:name="_Toc168999309" w:id="13"/>
      <w:bookmarkStart w:name="_Toc170808386" w:id="14"/>
      <w:bookmarkEnd w:id="13"/>
      <w:r>
        <w:rPr>
          <w:lang w:eastAsia="en-GB"/>
        </w:rPr>
        <w:t>Monitoring and Logging</w:t>
      </w:r>
      <w:bookmarkEnd w:id="14"/>
    </w:p>
    <w:p w:rsidRPr="006A589F" w:rsidR="00EF7B50" w:rsidP="00680A1B" w:rsidRDefault="00EF7B50" w14:paraId="3CB50BDD" w14:textId="59377395">
      <w:pPr>
        <w:rPr>
          <w:lang w:val="en-US" w:eastAsia="en-GB"/>
        </w:rPr>
      </w:pPr>
      <w:r w:rsidRPr="00EF7B50">
        <w:rPr>
          <w:lang w:val="en-US" w:eastAsia="en-GB"/>
        </w:rPr>
        <w:t>The University is committed to maintaining the security of its digital, data, and technological resources. To this end, we will continually monitor network activity and data movements within the University, as well as the levels of data leaving our systems and services. This proactive approach helps us detect and respond to potential security threats in a timely manner.</w:t>
      </w:r>
    </w:p>
    <w:p w:rsidR="009B7C87" w:rsidP="009B7C87" w:rsidRDefault="006A589F" w14:paraId="7F43F3B4" w14:textId="3F59F2F2">
      <w:pPr>
        <w:rPr>
          <w:lang w:val="en-US" w:eastAsia="en-GB"/>
        </w:rPr>
      </w:pPr>
      <w:r w:rsidRPr="006A589F">
        <w:rPr>
          <w:lang w:val="en-US" w:eastAsia="en-GB"/>
        </w:rPr>
        <w:t xml:space="preserve">Information Services will regularly review reports from JANET Computing Emergency Response Team (JANET CERT), </w:t>
      </w:r>
      <w:r w:rsidR="005652C2">
        <w:rPr>
          <w:lang w:val="en-US" w:eastAsia="en-GB"/>
        </w:rPr>
        <w:t xml:space="preserve">JISC, Cyber Scotland, </w:t>
      </w:r>
      <w:r w:rsidRPr="006A589F">
        <w:rPr>
          <w:lang w:val="en-US" w:eastAsia="en-GB"/>
        </w:rPr>
        <w:t>HEF</w:t>
      </w:r>
      <w:r w:rsidR="00E0017B">
        <w:rPr>
          <w:lang w:val="en-US" w:eastAsia="en-GB"/>
        </w:rPr>
        <w:t>E</w:t>
      </w:r>
      <w:r w:rsidRPr="006A589F">
        <w:rPr>
          <w:lang w:val="en-US" w:eastAsia="en-GB"/>
        </w:rPr>
        <w:t xml:space="preserve">STIS, the UK </w:t>
      </w:r>
      <w:r w:rsidR="000544BE">
        <w:rPr>
          <w:lang w:val="en-US" w:eastAsia="en-GB"/>
        </w:rPr>
        <w:t xml:space="preserve">National </w:t>
      </w:r>
      <w:r w:rsidRPr="006A589F">
        <w:rPr>
          <w:lang w:val="en-US" w:eastAsia="en-GB"/>
        </w:rPr>
        <w:t>Cyber Security</w:t>
      </w:r>
      <w:r w:rsidR="000544BE">
        <w:rPr>
          <w:lang w:val="en-US" w:eastAsia="en-GB"/>
        </w:rPr>
        <w:t xml:space="preserve"> Centr</w:t>
      </w:r>
      <w:r w:rsidR="00C22571">
        <w:rPr>
          <w:lang w:val="en-US" w:eastAsia="en-GB"/>
        </w:rPr>
        <w:t>e</w:t>
      </w:r>
      <w:r w:rsidRPr="006A589F">
        <w:rPr>
          <w:lang w:val="en-US" w:eastAsia="en-GB"/>
        </w:rPr>
        <w:t xml:space="preserve"> and other security sources and respond with actions to secure University digital, data and technological resources. </w:t>
      </w:r>
      <w:r w:rsidRPr="009B7C87" w:rsidR="009B7C87">
        <w:rPr>
          <w:lang w:val="en-US" w:eastAsia="en-GB"/>
        </w:rPr>
        <w:t>Based on these insights, we will implement appropriate actions to strengthen the security of the University’s digital infrastructure.</w:t>
      </w:r>
    </w:p>
    <w:p w:rsidR="009B7C87" w:rsidP="009B7C87" w:rsidRDefault="009B7C87" w14:paraId="5F429468" w14:textId="66AA8F68">
      <w:pPr>
        <w:rPr>
          <w:lang w:val="en-US" w:eastAsia="en-GB"/>
        </w:rPr>
      </w:pPr>
      <w:r w:rsidRPr="009B7C87">
        <w:rPr>
          <w:lang w:val="en-US" w:eastAsia="en-GB"/>
        </w:rPr>
        <w:t>Our commitment to ongoing monitoring and responsiveness underscores our dedication to protecting the University’s information and maintaining a secure environment for all users.</w:t>
      </w:r>
    </w:p>
    <w:p w:rsidR="00D30E42" w:rsidP="00D30E42" w:rsidRDefault="00D30E42" w14:paraId="03791E92" w14:textId="5F6FE377">
      <w:pPr>
        <w:rPr>
          <w:lang w:val="en-US"/>
        </w:rPr>
      </w:pPr>
    </w:p>
    <w:p w:rsidR="00D30E42" w:rsidP="00D30E42" w:rsidRDefault="00D30E42" w14:paraId="627639B3" w14:textId="3F82BCDF">
      <w:pPr>
        <w:pStyle w:val="Heading1"/>
        <w:rPr>
          <w:lang w:val="en-US"/>
        </w:rPr>
      </w:pPr>
      <w:bookmarkStart w:name="_Toc170808387" w:id="15"/>
      <w:r>
        <w:rPr>
          <w:lang w:val="en-US"/>
        </w:rPr>
        <w:t>Legislation</w:t>
      </w:r>
      <w:bookmarkEnd w:id="15"/>
    </w:p>
    <w:p w:rsidRPr="00680A1B" w:rsidR="00680A1B" w:rsidP="00680A1B" w:rsidRDefault="00680A1B" w14:paraId="0D01E69F" w14:textId="481CE8CD">
      <w:pPr>
        <w:rPr>
          <w:lang w:val="en-US"/>
        </w:rPr>
      </w:pPr>
      <w:r w:rsidRPr="00680A1B">
        <w:rPr>
          <w:lang w:val="en-US"/>
        </w:rPr>
        <w:t xml:space="preserve">Information security at the University of Stirling is subject to legislation including the following:  </w:t>
      </w:r>
    </w:p>
    <w:p w:rsidRPr="00680A1B" w:rsidR="00680A1B" w:rsidP="00680A1B" w:rsidRDefault="00680A1B" w14:paraId="1CF927D2" w14:textId="7513F64A">
      <w:pPr>
        <w:pStyle w:val="ListParagraph"/>
        <w:numPr>
          <w:ilvl w:val="0"/>
          <w:numId w:val="18"/>
        </w:numPr>
        <w:rPr>
          <w:lang w:val="en-US"/>
        </w:rPr>
      </w:pPr>
      <w:r w:rsidRPr="00680A1B">
        <w:rPr>
          <w:lang w:val="en-US"/>
        </w:rPr>
        <w:t>Computer Misuse Act (1990</w:t>
      </w:r>
      <w:proofErr w:type="gramStart"/>
      <w:r w:rsidRPr="00680A1B">
        <w:rPr>
          <w:lang w:val="en-US"/>
        </w:rPr>
        <w:t>);</w:t>
      </w:r>
      <w:proofErr w:type="gramEnd"/>
      <w:r w:rsidRPr="00680A1B">
        <w:rPr>
          <w:lang w:val="en-US"/>
        </w:rPr>
        <w:t xml:space="preserve"> </w:t>
      </w:r>
    </w:p>
    <w:p w:rsidRPr="00680A1B" w:rsidR="00680A1B" w:rsidP="00680A1B" w:rsidRDefault="00680A1B" w14:paraId="1D7976C3" w14:textId="06869BCF">
      <w:pPr>
        <w:pStyle w:val="ListParagraph"/>
        <w:numPr>
          <w:ilvl w:val="0"/>
          <w:numId w:val="18"/>
        </w:numPr>
        <w:rPr>
          <w:lang w:val="en-US"/>
        </w:rPr>
      </w:pPr>
      <w:r w:rsidRPr="00680A1B">
        <w:rPr>
          <w:lang w:val="en-US"/>
        </w:rPr>
        <w:t>Freedom of Information (Scotland) Act (2002</w:t>
      </w:r>
      <w:proofErr w:type="gramStart"/>
      <w:r w:rsidRPr="00680A1B">
        <w:rPr>
          <w:lang w:val="en-US"/>
        </w:rPr>
        <w:t>);</w:t>
      </w:r>
      <w:proofErr w:type="gramEnd"/>
      <w:r w:rsidRPr="00680A1B">
        <w:rPr>
          <w:lang w:val="en-US"/>
        </w:rPr>
        <w:t xml:space="preserve"> </w:t>
      </w:r>
    </w:p>
    <w:p w:rsidRPr="00513113" w:rsidR="00680A1B" w:rsidP="00680A1B" w:rsidRDefault="00513113" w14:paraId="57CDD7A7" w14:textId="496FB1AC">
      <w:pPr>
        <w:pStyle w:val="ListParagraph"/>
        <w:numPr>
          <w:ilvl w:val="0"/>
          <w:numId w:val="18"/>
        </w:numPr>
        <w:rPr>
          <w:lang w:val="en-US"/>
        </w:rPr>
      </w:pPr>
      <w:r w:rsidRPr="00513113">
        <w:rPr>
          <w:lang w:val="en-US"/>
        </w:rPr>
        <w:t xml:space="preserve">UK </w:t>
      </w:r>
      <w:r w:rsidRPr="00513113" w:rsidR="00680A1B">
        <w:rPr>
          <w:lang w:val="en-US"/>
        </w:rPr>
        <w:t xml:space="preserve">General </w:t>
      </w:r>
      <w:r w:rsidRPr="00513113" w:rsidR="003C6E87">
        <w:rPr>
          <w:lang w:val="en-US"/>
        </w:rPr>
        <w:t>D</w:t>
      </w:r>
      <w:r w:rsidRPr="00513113" w:rsidR="00680A1B">
        <w:rPr>
          <w:lang w:val="en-US"/>
        </w:rPr>
        <w:t xml:space="preserve">ata </w:t>
      </w:r>
      <w:r w:rsidRPr="00513113">
        <w:rPr>
          <w:lang w:val="en-US"/>
        </w:rPr>
        <w:t>P</w:t>
      </w:r>
      <w:r w:rsidRPr="00513113" w:rsidR="00680A1B">
        <w:rPr>
          <w:lang w:val="en-US"/>
        </w:rPr>
        <w:t xml:space="preserve">rotection </w:t>
      </w:r>
      <w:proofErr w:type="gramStart"/>
      <w:r w:rsidRPr="00513113">
        <w:rPr>
          <w:lang w:val="en-US"/>
        </w:rPr>
        <w:t>R</w:t>
      </w:r>
      <w:r w:rsidRPr="00513113" w:rsidR="00680A1B">
        <w:rPr>
          <w:lang w:val="en-US"/>
        </w:rPr>
        <w:t>egulation;</w:t>
      </w:r>
      <w:proofErr w:type="gramEnd"/>
      <w:r w:rsidRPr="00513113" w:rsidR="00680A1B">
        <w:rPr>
          <w:lang w:val="en-US"/>
        </w:rPr>
        <w:t xml:space="preserve"> </w:t>
      </w:r>
    </w:p>
    <w:p w:rsidRPr="00513113" w:rsidR="00680A1B" w:rsidP="00680A1B" w:rsidRDefault="00680A1B" w14:paraId="0ED70015" w14:textId="41C35C77">
      <w:pPr>
        <w:pStyle w:val="ListParagraph"/>
        <w:numPr>
          <w:ilvl w:val="0"/>
          <w:numId w:val="18"/>
        </w:numPr>
        <w:rPr>
          <w:lang w:val="en-US"/>
        </w:rPr>
      </w:pPr>
      <w:r w:rsidRPr="00513113">
        <w:rPr>
          <w:lang w:val="en-US"/>
        </w:rPr>
        <w:t>Data Protection Act (2018</w:t>
      </w:r>
      <w:proofErr w:type="gramStart"/>
      <w:r w:rsidRPr="00513113">
        <w:rPr>
          <w:lang w:val="en-US"/>
        </w:rPr>
        <w:t>);</w:t>
      </w:r>
      <w:proofErr w:type="gramEnd"/>
      <w:r w:rsidRPr="00513113">
        <w:rPr>
          <w:lang w:val="en-US"/>
        </w:rPr>
        <w:t xml:space="preserve"> </w:t>
      </w:r>
    </w:p>
    <w:p w:rsidRPr="00680A1B" w:rsidR="00680A1B" w:rsidP="00680A1B" w:rsidRDefault="00680A1B" w14:paraId="692AD402" w14:textId="1F9211D8">
      <w:pPr>
        <w:pStyle w:val="ListParagraph"/>
        <w:numPr>
          <w:ilvl w:val="0"/>
          <w:numId w:val="18"/>
        </w:numPr>
        <w:rPr>
          <w:lang w:val="en-US"/>
        </w:rPr>
      </w:pPr>
      <w:r w:rsidRPr="00680A1B">
        <w:rPr>
          <w:lang w:val="en-US"/>
        </w:rPr>
        <w:t>Copyright, Designs and Patents Act (1988</w:t>
      </w:r>
      <w:proofErr w:type="gramStart"/>
      <w:r w:rsidRPr="00680A1B">
        <w:rPr>
          <w:lang w:val="en-US"/>
        </w:rPr>
        <w:t>);</w:t>
      </w:r>
      <w:proofErr w:type="gramEnd"/>
      <w:r w:rsidRPr="00680A1B">
        <w:rPr>
          <w:lang w:val="en-US"/>
        </w:rPr>
        <w:t xml:space="preserve"> </w:t>
      </w:r>
    </w:p>
    <w:p w:rsidRPr="00680A1B" w:rsidR="00680A1B" w:rsidP="561E25EA" w:rsidRDefault="00680A1B" w14:paraId="2B143B47" w14:textId="243EFD8F">
      <w:pPr>
        <w:pStyle w:val="ListParagraph"/>
        <w:numPr>
          <w:ilvl w:val="0"/>
          <w:numId w:val="18"/>
        </w:numPr>
      </w:pPr>
      <w:r w:rsidRPr="561E25EA">
        <w:t>Criminal Justice and Public Order Act (1994</w:t>
      </w:r>
      <w:proofErr w:type="gramStart"/>
      <w:r w:rsidRPr="561E25EA">
        <w:t>) ;</w:t>
      </w:r>
      <w:proofErr w:type="gramEnd"/>
      <w:r w:rsidRPr="561E25EA">
        <w:t xml:space="preserve"> </w:t>
      </w:r>
    </w:p>
    <w:p w:rsidRPr="00680A1B" w:rsidR="00680A1B" w:rsidP="00680A1B" w:rsidRDefault="00680A1B" w14:paraId="4232D182" w14:textId="60BBEB4E">
      <w:pPr>
        <w:pStyle w:val="ListParagraph"/>
        <w:numPr>
          <w:ilvl w:val="0"/>
          <w:numId w:val="18"/>
        </w:numPr>
        <w:rPr>
          <w:lang w:val="en-US"/>
        </w:rPr>
      </w:pPr>
      <w:r w:rsidRPr="00680A1B">
        <w:rPr>
          <w:lang w:val="en-US"/>
        </w:rPr>
        <w:t>Human Rights Act (1998</w:t>
      </w:r>
      <w:proofErr w:type="gramStart"/>
      <w:r w:rsidRPr="00680A1B">
        <w:rPr>
          <w:lang w:val="en-US"/>
        </w:rPr>
        <w:t>);</w:t>
      </w:r>
      <w:proofErr w:type="gramEnd"/>
      <w:r w:rsidRPr="00680A1B">
        <w:rPr>
          <w:lang w:val="en-US"/>
        </w:rPr>
        <w:t xml:space="preserve"> </w:t>
      </w:r>
    </w:p>
    <w:p w:rsidRPr="00680A1B" w:rsidR="00680A1B" w:rsidP="00680A1B" w:rsidRDefault="00680A1B" w14:paraId="329C4357" w14:textId="7378149E">
      <w:pPr>
        <w:pStyle w:val="ListParagraph"/>
        <w:numPr>
          <w:ilvl w:val="0"/>
          <w:numId w:val="18"/>
        </w:numPr>
        <w:rPr>
          <w:lang w:val="en-US"/>
        </w:rPr>
      </w:pPr>
      <w:r w:rsidRPr="00680A1B">
        <w:rPr>
          <w:lang w:val="en-US"/>
        </w:rPr>
        <w:t>Regulation of Investigatory Powers Act (2000</w:t>
      </w:r>
      <w:proofErr w:type="gramStart"/>
      <w:r w:rsidRPr="00680A1B">
        <w:rPr>
          <w:lang w:val="en-US"/>
        </w:rPr>
        <w:t>);</w:t>
      </w:r>
      <w:proofErr w:type="gramEnd"/>
      <w:r w:rsidRPr="00680A1B">
        <w:rPr>
          <w:lang w:val="en-US"/>
        </w:rPr>
        <w:t xml:space="preserve"> </w:t>
      </w:r>
    </w:p>
    <w:p w:rsidRPr="00680A1B" w:rsidR="00680A1B" w:rsidP="00680A1B" w:rsidRDefault="00680A1B" w14:paraId="2FD035A7" w14:textId="213E70BF">
      <w:pPr>
        <w:pStyle w:val="ListParagraph"/>
        <w:numPr>
          <w:ilvl w:val="0"/>
          <w:numId w:val="18"/>
        </w:numPr>
        <w:rPr>
          <w:lang w:val="en-US"/>
        </w:rPr>
      </w:pPr>
      <w:r w:rsidRPr="00680A1B">
        <w:rPr>
          <w:lang w:val="en-US"/>
        </w:rPr>
        <w:t>Lawful Business Practice Regulations (2000</w:t>
      </w:r>
      <w:proofErr w:type="gramStart"/>
      <w:r w:rsidRPr="00680A1B">
        <w:rPr>
          <w:lang w:val="en-US"/>
        </w:rPr>
        <w:t>);</w:t>
      </w:r>
      <w:proofErr w:type="gramEnd"/>
      <w:r w:rsidRPr="00680A1B">
        <w:rPr>
          <w:lang w:val="en-US"/>
        </w:rPr>
        <w:t xml:space="preserve"> </w:t>
      </w:r>
    </w:p>
    <w:p w:rsidRPr="00680A1B" w:rsidR="00680A1B" w:rsidP="00680A1B" w:rsidRDefault="00680A1B" w14:paraId="61A7015C" w14:textId="49717912">
      <w:pPr>
        <w:pStyle w:val="ListParagraph"/>
        <w:numPr>
          <w:ilvl w:val="0"/>
          <w:numId w:val="18"/>
        </w:numPr>
        <w:rPr>
          <w:lang w:val="en-US"/>
        </w:rPr>
      </w:pPr>
      <w:r w:rsidRPr="00680A1B">
        <w:rPr>
          <w:lang w:val="en-US"/>
        </w:rPr>
        <w:t>Regulation of Investigatory Powers (Scotland) Act (2000</w:t>
      </w:r>
      <w:proofErr w:type="gramStart"/>
      <w:r w:rsidRPr="00680A1B">
        <w:rPr>
          <w:lang w:val="en-US"/>
        </w:rPr>
        <w:t>);</w:t>
      </w:r>
      <w:proofErr w:type="gramEnd"/>
      <w:r w:rsidRPr="00680A1B">
        <w:rPr>
          <w:lang w:val="en-US"/>
        </w:rPr>
        <w:t xml:space="preserve"> </w:t>
      </w:r>
    </w:p>
    <w:p w:rsidRPr="00680A1B" w:rsidR="00680A1B" w:rsidP="00680A1B" w:rsidRDefault="00680A1B" w14:paraId="5EEC2161" w14:textId="5219F8FA">
      <w:pPr>
        <w:pStyle w:val="ListParagraph"/>
        <w:numPr>
          <w:ilvl w:val="0"/>
          <w:numId w:val="18"/>
        </w:numPr>
        <w:rPr>
          <w:lang w:val="en-US"/>
        </w:rPr>
      </w:pPr>
      <w:r w:rsidRPr="00680A1B">
        <w:rPr>
          <w:lang w:val="en-US"/>
        </w:rPr>
        <w:t>Communications Act (2003</w:t>
      </w:r>
      <w:proofErr w:type="gramStart"/>
      <w:r w:rsidRPr="00680A1B">
        <w:rPr>
          <w:lang w:val="en-US"/>
        </w:rPr>
        <w:t>);</w:t>
      </w:r>
      <w:proofErr w:type="gramEnd"/>
      <w:r w:rsidRPr="00680A1B">
        <w:rPr>
          <w:lang w:val="en-US"/>
        </w:rPr>
        <w:t xml:space="preserve"> </w:t>
      </w:r>
    </w:p>
    <w:p w:rsidRPr="00680A1B" w:rsidR="00680A1B" w:rsidP="00680A1B" w:rsidRDefault="00680A1B" w14:paraId="23C962DA" w14:textId="47EFB5B0">
      <w:pPr>
        <w:pStyle w:val="ListParagraph"/>
        <w:numPr>
          <w:ilvl w:val="0"/>
          <w:numId w:val="18"/>
        </w:numPr>
        <w:rPr>
          <w:lang w:val="en-US"/>
        </w:rPr>
      </w:pPr>
      <w:r w:rsidRPr="00680A1B">
        <w:rPr>
          <w:lang w:val="en-US"/>
        </w:rPr>
        <w:t>Terrorism Act (2006</w:t>
      </w:r>
      <w:proofErr w:type="gramStart"/>
      <w:r w:rsidRPr="00680A1B">
        <w:rPr>
          <w:lang w:val="en-US"/>
        </w:rPr>
        <w:t>);</w:t>
      </w:r>
      <w:proofErr w:type="gramEnd"/>
      <w:r w:rsidRPr="00680A1B">
        <w:rPr>
          <w:lang w:val="en-US"/>
        </w:rPr>
        <w:t xml:space="preserve"> </w:t>
      </w:r>
    </w:p>
    <w:p w:rsidRPr="00680A1B" w:rsidR="00680A1B" w:rsidP="00680A1B" w:rsidRDefault="00680A1B" w14:paraId="7FE20C26" w14:textId="0E8CBB07">
      <w:pPr>
        <w:pStyle w:val="ListParagraph"/>
        <w:numPr>
          <w:ilvl w:val="0"/>
          <w:numId w:val="18"/>
        </w:numPr>
        <w:rPr>
          <w:lang w:val="en-US"/>
        </w:rPr>
      </w:pPr>
      <w:r w:rsidRPr="00680A1B">
        <w:rPr>
          <w:lang w:val="en-US"/>
        </w:rPr>
        <w:t>Police And Justice Act (2006</w:t>
      </w:r>
      <w:proofErr w:type="gramStart"/>
      <w:r w:rsidRPr="00680A1B">
        <w:rPr>
          <w:lang w:val="en-US"/>
        </w:rPr>
        <w:t>);</w:t>
      </w:r>
      <w:proofErr w:type="gramEnd"/>
      <w:r w:rsidRPr="00680A1B">
        <w:rPr>
          <w:lang w:val="en-US"/>
        </w:rPr>
        <w:t xml:space="preserve"> </w:t>
      </w:r>
    </w:p>
    <w:p w:rsidRPr="00680A1B" w:rsidR="00680A1B" w:rsidP="00680A1B" w:rsidRDefault="00680A1B" w14:paraId="1DF90E89" w14:textId="5D0C9D4F">
      <w:pPr>
        <w:pStyle w:val="ListParagraph"/>
        <w:numPr>
          <w:ilvl w:val="0"/>
          <w:numId w:val="18"/>
        </w:numPr>
        <w:rPr>
          <w:lang w:val="en-US"/>
        </w:rPr>
      </w:pPr>
      <w:r w:rsidRPr="00680A1B">
        <w:rPr>
          <w:lang w:val="en-US"/>
        </w:rPr>
        <w:t xml:space="preserve">Acceptable Use Policy of the Joint Academic Network (JANET), a copy of which can be viewed at URL:  </w:t>
      </w:r>
      <w:hyperlink w:history="1" r:id="rId16">
        <w:r w:rsidRPr="0006466E" w:rsidR="00073EAA">
          <w:rPr>
            <w:rStyle w:val="Hyperlink"/>
            <w:lang w:val="en-US"/>
          </w:rPr>
          <w:t>http://www.ja.net/company/policies/aup.html</w:t>
        </w:r>
      </w:hyperlink>
      <w:r w:rsidR="00073EAA">
        <w:rPr>
          <w:lang w:val="en-US"/>
        </w:rPr>
        <w:t xml:space="preserve"> </w:t>
      </w:r>
    </w:p>
    <w:p w:rsidRPr="00680A1B" w:rsidR="00680A1B" w:rsidP="00680A1B" w:rsidRDefault="00680A1B" w14:paraId="1594A05D" w14:textId="3F28AB6C">
      <w:pPr>
        <w:rPr>
          <w:lang w:val="en-US"/>
        </w:rPr>
      </w:pPr>
      <w:r w:rsidRPr="00680A1B">
        <w:rPr>
          <w:lang w:val="en-US"/>
        </w:rPr>
        <w:t xml:space="preserve">Note: Users must also comply with any regulations and instructions displayed alongside Information Technology facilities.  </w:t>
      </w:r>
    </w:p>
    <w:p w:rsidR="009C4D36" w:rsidP="00680A1B" w:rsidRDefault="009C4D36" w14:paraId="75734FF5" w14:textId="77777777">
      <w:pPr>
        <w:rPr>
          <w:lang w:val="en-US"/>
        </w:rPr>
      </w:pPr>
    </w:p>
    <w:p w:rsidR="00651A4C" w:rsidP="00680A1B" w:rsidRDefault="00651A4C" w14:paraId="0320986B" w14:textId="77777777">
      <w:pPr>
        <w:rPr>
          <w:lang w:val="en-US"/>
        </w:rPr>
      </w:pPr>
    </w:p>
    <w:p w:rsidR="00C17CA5" w:rsidP="00680A1B" w:rsidRDefault="00C17CA5" w14:paraId="65639C1C" w14:textId="77777777">
      <w:pPr>
        <w:rPr>
          <w:lang w:val="en-US"/>
        </w:rPr>
      </w:pPr>
    </w:p>
    <w:p w:rsidRPr="002C65D3" w:rsidR="002C65D3" w:rsidP="002C65D3" w:rsidRDefault="002C65D3" w14:paraId="13BB8D0F" w14:textId="334D2B9F">
      <w:pPr>
        <w:rPr>
          <w:highlight w:val="yellow"/>
          <w:lang w:val="en-US"/>
        </w:rPr>
      </w:pPr>
    </w:p>
    <w:p w:rsidRPr="007F5197" w:rsidR="007F5197" w:rsidP="007F5197" w:rsidRDefault="007F5197" w14:paraId="52F6BE63" w14:textId="77777777">
      <w:pPr>
        <w:rPr>
          <w:lang w:val="en-US"/>
        </w:rPr>
      </w:pPr>
    </w:p>
    <w:sectPr w:rsidRPr="007F5197" w:rsidR="007F519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57E" w:rsidP="0058079E" w:rsidRDefault="00A3257E" w14:paraId="3BEE0EEF" w14:textId="77777777">
      <w:r>
        <w:separator/>
      </w:r>
    </w:p>
  </w:endnote>
  <w:endnote w:type="continuationSeparator" w:id="0">
    <w:p w:rsidR="00A3257E" w:rsidP="0058079E" w:rsidRDefault="00A3257E" w14:paraId="726C5B0D" w14:textId="77777777">
      <w:r>
        <w:continuationSeparator/>
      </w:r>
    </w:p>
  </w:endnote>
  <w:endnote w:type="continuationNotice" w:id="1">
    <w:p w:rsidR="00A3257E" w:rsidRDefault="00A3257E" w14:paraId="5FC1B5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124698"/>
      <w:docPartObj>
        <w:docPartGallery w:val="Page Numbers (Top of Page)"/>
        <w:docPartUnique/>
      </w:docPartObj>
    </w:sdtPr>
    <w:sdtEndPr/>
    <w:sdtContent>
      <w:p w:rsidRPr="00647CA7" w:rsidR="000C569E" w:rsidP="00647CA7" w:rsidRDefault="00647CA7" w14:paraId="3D336D78" w14:textId="64D50AC9">
        <w:pPr>
          <w:pStyle w:val="Footer"/>
        </w:pPr>
        <w:r>
          <w:rPr>
            <w:b/>
            <w:bCs/>
            <w:sz w:val="24"/>
            <w:szCs w:val="24"/>
          </w:rPr>
          <w:t xml:space="preserve">Classification: </w:t>
        </w:r>
        <w:sdt>
          <w:sdtPr>
            <w:rPr>
              <w:b/>
              <w:bCs/>
              <w:sz w:val="24"/>
              <w:szCs w:val="24"/>
            </w:rPr>
            <w:id w:val="2019879187"/>
            <w:dropDownList>
              <w:listItem w:displayText="Public" w:value="Public"/>
              <w:listItem w:displayText="Internal" w:value="Internal"/>
              <w:listItem w:displayText="Confidential" w:value="Confidential"/>
            </w:dropDownList>
          </w:sdtPr>
          <w:sdtEndPr/>
          <w:sdtContent>
            <w:r w:rsidR="00037B48">
              <w:rPr>
                <w:b/>
                <w:bCs/>
                <w:sz w:val="24"/>
                <w:szCs w:val="24"/>
              </w:rPr>
              <w:t>Public</w:t>
            </w:r>
          </w:sdtContent>
        </w:sdt>
        <w:r>
          <w:t xml:space="preserve"> </w:t>
        </w:r>
        <w:r>
          <w:tab/>
        </w:r>
        <w: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69E" w:rsidP="00725274" w:rsidRDefault="000C569E" w14:paraId="7CD8EBDE" w14:textId="77777777">
    <w:pPr>
      <w:pStyle w:val="Header"/>
      <w:tabs>
        <w:tab w:val="clear" w:pos="9026"/>
      </w:tabs>
      <w:rPr>
        <w:rFonts w:ascii="Times New Roman" w:hAnsi="Times New Roman"/>
        <w:b/>
        <w:sz w:val="20"/>
      </w:rPr>
    </w:pPr>
  </w:p>
  <w:sdt>
    <w:sdtPr>
      <w:id w:val="1950270071"/>
      <w:docPartObj>
        <w:docPartGallery w:val="Page Numbers (Top of Page)"/>
        <w:docPartUnique/>
      </w:docPartObj>
    </w:sdtPr>
    <w:sdtEndPr/>
    <w:sdtContent>
      <w:p w:rsidR="000C569E" w:rsidP="00647CA7" w:rsidRDefault="00647CA7" w14:paraId="28DD9E15" w14:textId="63A4A216">
        <w:pPr>
          <w:pStyle w:val="Footer"/>
        </w:pPr>
        <w:r>
          <w:rPr>
            <w:b/>
            <w:bCs/>
            <w:sz w:val="24"/>
            <w:szCs w:val="24"/>
          </w:rPr>
          <w:t xml:space="preserve">Classification: </w:t>
        </w:r>
        <w:sdt>
          <w:sdtPr>
            <w:rPr>
              <w:b/>
              <w:bCs/>
              <w:sz w:val="24"/>
              <w:szCs w:val="24"/>
            </w:rPr>
            <w:id w:val="-1373996951"/>
            <w:dropDownList>
              <w:listItem w:displayText="Public" w:value="Public"/>
              <w:listItem w:displayText="Internal" w:value="Internal"/>
              <w:listItem w:displayText="Confidential" w:value="Confidential"/>
            </w:dropDownList>
          </w:sdtPr>
          <w:sdtEndPr/>
          <w:sdtContent>
            <w:r w:rsidR="00037B48">
              <w:rPr>
                <w:b/>
                <w:bCs/>
                <w:sz w:val="24"/>
                <w:szCs w:val="24"/>
              </w:rPr>
              <w:t>Public</w:t>
            </w:r>
          </w:sdtContent>
        </w:sdt>
        <w:r>
          <w:t xml:space="preserve"> </w:t>
        </w:r>
        <w:r>
          <w:tab/>
        </w:r>
        <w: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57E" w:rsidP="0058079E" w:rsidRDefault="00A3257E" w14:paraId="7A40E966" w14:textId="77777777">
      <w:r>
        <w:separator/>
      </w:r>
    </w:p>
  </w:footnote>
  <w:footnote w:type="continuationSeparator" w:id="0">
    <w:p w:rsidR="00A3257E" w:rsidP="0058079E" w:rsidRDefault="00A3257E" w14:paraId="66D05010" w14:textId="77777777">
      <w:r>
        <w:continuationSeparator/>
      </w:r>
    </w:p>
  </w:footnote>
  <w:footnote w:type="continuationNotice" w:id="1">
    <w:p w:rsidR="00A3257E" w:rsidRDefault="00A3257E" w14:paraId="6CCFEFF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C569E" w:rsidP="00371406" w:rsidRDefault="403306F4" w14:paraId="32558055" w14:textId="70A87A4E">
    <w:pPr>
      <w:pStyle w:val="Header"/>
      <w:jc w:val="right"/>
    </w:pPr>
    <w:r>
      <w:rPr>
        <w:noProof/>
      </w:rPr>
      <w:drawing>
        <wp:inline distT="0" distB="0" distL="0" distR="0" wp14:anchorId="6DCA7306" wp14:editId="153D96F8">
          <wp:extent cx="2018030" cy="506095"/>
          <wp:effectExtent l="0" t="0" r="1270" b="8255"/>
          <wp:docPr id="1" name="Picture 1" descr="University of Stirling logo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8030" cy="506095"/>
                  </a:xfrm>
                  <a:prstGeom prst="rect">
                    <a:avLst/>
                  </a:prstGeom>
                </pic:spPr>
              </pic:pic>
            </a:graphicData>
          </a:graphic>
        </wp:inline>
      </w:drawing>
    </w:r>
  </w:p>
  <w:p w:rsidR="009A4969" w:rsidP="00371406" w:rsidRDefault="009A4969" w14:paraId="0A68E8D7"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dec="http://schemas.microsoft.com/office/drawing/2017/decorative" mc:Ignorable="w14 w15 w16se w16cid w16 w16cex w16sdtdh w16sdtfl w16du wp14">
  <w:p w:rsidR="000C569E" w:rsidP="00371406" w:rsidRDefault="403306F4" w14:paraId="616F227E" w14:textId="77777777">
    <w:pPr>
      <w:pStyle w:val="Header"/>
      <w:jc w:val="right"/>
    </w:pPr>
    <w:r>
      <w:rPr>
        <w:noProof/>
      </w:rPr>
      <w:drawing>
        <wp:inline distT="0" distB="0" distL="0" distR="0" wp14:anchorId="758C4CC4" wp14:editId="326AAEEF">
          <wp:extent cx="2255520" cy="567055"/>
          <wp:effectExtent l="0" t="0" r="0" b="4445"/>
          <wp:docPr id="4" name="Picture 4" descr="University of Stirling logo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0"/>
                      </a:ext>
                    </a:extLst>
                  </a:blip>
                  <a:stretch>
                    <a:fillRect/>
                  </a:stretch>
                </pic:blipFill>
                <pic:spPr>
                  <a:xfrm>
                    <a:off x="0" y="0"/>
                    <a:ext cx="2255520" cy="567055"/>
                  </a:xfrm>
                  <a:prstGeom prst="rect">
                    <a:avLst/>
                  </a:prstGeom>
                </pic:spPr>
              </pic:pic>
            </a:graphicData>
          </a:graphic>
        </wp:inline>
      </w:drawing>
    </w:r>
  </w:p>
  <w:p w:rsidR="000C569E" w:rsidP="00371406" w:rsidRDefault="000C569E" w14:paraId="7F8B32AE" w14:textId="77777777">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kv4UVae7TQCfC0" int2:id="5A084D3W">
      <int2:state int2:value="Rejected" int2:type="AugLoop_Text_Critique"/>
    </int2:textHash>
    <int2:textHash int2:hashCode="5XDRCdvPuC+WfK" int2:id="N7tcWIJm">
      <int2:state int2:value="Rejected" int2:type="AugLoop_Text_Critique"/>
    </int2:textHash>
    <int2:textHash int2:hashCode="QmnBoSSVayPYJ3" int2:id="VhLdSTtH">
      <int2:state int2:value="Rejected" int2:type="AugLoop_Text_Critique"/>
    </int2:textHash>
    <int2:textHash int2:hashCode="LOKXXXnn8FfYIs" int2:id="hpfsCqf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F47"/>
    <w:multiLevelType w:val="multilevel"/>
    <w:tmpl w:val="C854D6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067E3"/>
    <w:multiLevelType w:val="multilevel"/>
    <w:tmpl w:val="6BFC21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7736FD7"/>
    <w:multiLevelType w:val="hybridMultilevel"/>
    <w:tmpl w:val="B6C67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B26F28"/>
    <w:multiLevelType w:val="multilevel"/>
    <w:tmpl w:val="1FEA9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8F97A92"/>
    <w:multiLevelType w:val="hybridMultilevel"/>
    <w:tmpl w:val="EA08D70A"/>
    <w:lvl w:ilvl="0" w:tplc="08090001">
      <w:start w:val="1"/>
      <w:numFmt w:val="bullet"/>
      <w:lvlText w:val=""/>
      <w:lvlJc w:val="left"/>
      <w:pPr>
        <w:tabs>
          <w:tab w:val="num" w:pos="720"/>
        </w:tabs>
        <w:ind w:left="720" w:hanging="360"/>
      </w:pPr>
      <w:rPr>
        <w:rFonts w:hint="default" w:ascii="Symbol" w:hAnsi="Symbol"/>
      </w:rPr>
    </w:lvl>
    <w:lvl w:ilvl="1" w:tplc="08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8740A9"/>
    <w:multiLevelType w:val="hybridMultilevel"/>
    <w:tmpl w:val="C0EA65EC"/>
    <w:lvl w:ilvl="0" w:tplc="8D660D50">
      <w:start w:val="10"/>
      <w:numFmt w:val="decimal"/>
      <w:lvlText w:val="%1."/>
      <w:lvlJc w:val="left"/>
      <w:pPr>
        <w:tabs>
          <w:tab w:val="num" w:pos="720"/>
        </w:tabs>
        <w:ind w:left="720" w:hanging="360"/>
      </w:pPr>
    </w:lvl>
    <w:lvl w:ilvl="1" w:tplc="F93889D0" w:tentative="1">
      <w:start w:val="1"/>
      <w:numFmt w:val="decimal"/>
      <w:lvlText w:val="%2."/>
      <w:lvlJc w:val="left"/>
      <w:pPr>
        <w:tabs>
          <w:tab w:val="num" w:pos="1440"/>
        </w:tabs>
        <w:ind w:left="1440" w:hanging="360"/>
      </w:pPr>
    </w:lvl>
    <w:lvl w:ilvl="2" w:tplc="979499A0" w:tentative="1">
      <w:start w:val="1"/>
      <w:numFmt w:val="decimal"/>
      <w:lvlText w:val="%3."/>
      <w:lvlJc w:val="left"/>
      <w:pPr>
        <w:tabs>
          <w:tab w:val="num" w:pos="2160"/>
        </w:tabs>
        <w:ind w:left="2160" w:hanging="360"/>
      </w:pPr>
    </w:lvl>
    <w:lvl w:ilvl="3" w:tplc="25F46B78" w:tentative="1">
      <w:start w:val="1"/>
      <w:numFmt w:val="decimal"/>
      <w:lvlText w:val="%4."/>
      <w:lvlJc w:val="left"/>
      <w:pPr>
        <w:tabs>
          <w:tab w:val="num" w:pos="2880"/>
        </w:tabs>
        <w:ind w:left="2880" w:hanging="360"/>
      </w:pPr>
    </w:lvl>
    <w:lvl w:ilvl="4" w:tplc="6902DC76" w:tentative="1">
      <w:start w:val="1"/>
      <w:numFmt w:val="decimal"/>
      <w:lvlText w:val="%5."/>
      <w:lvlJc w:val="left"/>
      <w:pPr>
        <w:tabs>
          <w:tab w:val="num" w:pos="3600"/>
        </w:tabs>
        <w:ind w:left="3600" w:hanging="360"/>
      </w:pPr>
    </w:lvl>
    <w:lvl w:ilvl="5" w:tplc="5958127E" w:tentative="1">
      <w:start w:val="1"/>
      <w:numFmt w:val="decimal"/>
      <w:lvlText w:val="%6."/>
      <w:lvlJc w:val="left"/>
      <w:pPr>
        <w:tabs>
          <w:tab w:val="num" w:pos="4320"/>
        </w:tabs>
        <w:ind w:left="4320" w:hanging="360"/>
      </w:pPr>
    </w:lvl>
    <w:lvl w:ilvl="6" w:tplc="C2444070" w:tentative="1">
      <w:start w:val="1"/>
      <w:numFmt w:val="decimal"/>
      <w:lvlText w:val="%7."/>
      <w:lvlJc w:val="left"/>
      <w:pPr>
        <w:tabs>
          <w:tab w:val="num" w:pos="5040"/>
        </w:tabs>
        <w:ind w:left="5040" w:hanging="360"/>
      </w:pPr>
    </w:lvl>
    <w:lvl w:ilvl="7" w:tplc="5A66843E" w:tentative="1">
      <w:start w:val="1"/>
      <w:numFmt w:val="decimal"/>
      <w:lvlText w:val="%8."/>
      <w:lvlJc w:val="left"/>
      <w:pPr>
        <w:tabs>
          <w:tab w:val="num" w:pos="5760"/>
        </w:tabs>
        <w:ind w:left="5760" w:hanging="360"/>
      </w:pPr>
    </w:lvl>
    <w:lvl w:ilvl="8" w:tplc="AA6C82D0" w:tentative="1">
      <w:start w:val="1"/>
      <w:numFmt w:val="decimal"/>
      <w:lvlText w:val="%9."/>
      <w:lvlJc w:val="left"/>
      <w:pPr>
        <w:tabs>
          <w:tab w:val="num" w:pos="6480"/>
        </w:tabs>
        <w:ind w:left="6480" w:hanging="360"/>
      </w:pPr>
    </w:lvl>
  </w:abstractNum>
  <w:abstractNum w:abstractNumId="6" w15:restartNumberingAfterBreak="0">
    <w:nsid w:val="181B7D4D"/>
    <w:multiLevelType w:val="hybridMultilevel"/>
    <w:tmpl w:val="83FE4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87274E"/>
    <w:multiLevelType w:val="multilevel"/>
    <w:tmpl w:val="49E081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9DC377B"/>
    <w:multiLevelType w:val="hybridMultilevel"/>
    <w:tmpl w:val="70084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E7445"/>
    <w:multiLevelType w:val="multilevel"/>
    <w:tmpl w:val="A566A4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F984D17"/>
    <w:multiLevelType w:val="multilevel"/>
    <w:tmpl w:val="654EC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8E3822"/>
    <w:multiLevelType w:val="multilevel"/>
    <w:tmpl w:val="8326B5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63E1B"/>
    <w:multiLevelType w:val="multilevel"/>
    <w:tmpl w:val="8F0058B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B54517"/>
    <w:multiLevelType w:val="hybridMultilevel"/>
    <w:tmpl w:val="9C144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AF53E24"/>
    <w:multiLevelType w:val="multilevel"/>
    <w:tmpl w:val="3FA612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71736B"/>
    <w:multiLevelType w:val="hybridMultilevel"/>
    <w:tmpl w:val="2DD80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17F197C"/>
    <w:multiLevelType w:val="multilevel"/>
    <w:tmpl w:val="D36A1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3F6D16"/>
    <w:multiLevelType w:val="hybridMultilevel"/>
    <w:tmpl w:val="5838D0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B4F72D8"/>
    <w:multiLevelType w:val="hybridMultilevel"/>
    <w:tmpl w:val="4B82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BD81496"/>
    <w:multiLevelType w:val="multilevel"/>
    <w:tmpl w:val="F5C085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EC7C05"/>
    <w:multiLevelType w:val="multilevel"/>
    <w:tmpl w:val="5F00D7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5E34E8"/>
    <w:multiLevelType w:val="multilevel"/>
    <w:tmpl w:val="AB36A8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571961"/>
    <w:multiLevelType w:val="hybridMultilevel"/>
    <w:tmpl w:val="A6F80A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BF93773"/>
    <w:multiLevelType w:val="multilevel"/>
    <w:tmpl w:val="FA3C55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2573B6"/>
    <w:multiLevelType w:val="multilevel"/>
    <w:tmpl w:val="C206F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288380F"/>
    <w:multiLevelType w:val="hybridMultilevel"/>
    <w:tmpl w:val="9DAECB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30744F8"/>
    <w:multiLevelType w:val="multilevel"/>
    <w:tmpl w:val="463498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25348D"/>
    <w:multiLevelType w:val="multilevel"/>
    <w:tmpl w:val="7B18E6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985EBD"/>
    <w:multiLevelType w:val="multilevel"/>
    <w:tmpl w:val="322E6F16"/>
    <w:lvl w:ilvl="0">
      <w:start w:val="1"/>
      <w:numFmt w:val="decimal"/>
      <w:pStyle w:val="Heading1"/>
      <w:lvlText w:val="%1"/>
      <w:lvlJc w:val="left"/>
      <w:pPr>
        <w:ind w:left="432" w:hanging="432"/>
      </w:pPr>
    </w:lvl>
    <w:lvl w:ilvl="1">
      <w:start w:val="1"/>
      <w:numFmt w:val="decimal"/>
      <w:pStyle w:val="Heading2"/>
      <w:lvlText w:val="%1.%2"/>
      <w:lvlJc w:val="left"/>
      <w:pPr>
        <w:ind w:left="3979" w:hanging="576"/>
      </w:pPr>
    </w:lvl>
    <w:lvl w:ilvl="2">
      <w:start w:val="1"/>
      <w:numFmt w:val="decimal"/>
      <w:pStyle w:val="Heading3"/>
      <w:lvlText w:val="%1.%2.%3"/>
      <w:lvlJc w:val="left"/>
      <w:pPr>
        <w:ind w:left="3697"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A8809CB"/>
    <w:multiLevelType w:val="hybridMultilevel"/>
    <w:tmpl w:val="C518A0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E183842"/>
    <w:multiLevelType w:val="hybridMultilevel"/>
    <w:tmpl w:val="E6526BE8"/>
    <w:lvl w:ilvl="0" w:tplc="794A833A">
      <w:start w:val="8"/>
      <w:numFmt w:val="decimal"/>
      <w:lvlText w:val="%1."/>
      <w:lvlJc w:val="left"/>
      <w:pPr>
        <w:tabs>
          <w:tab w:val="num" w:pos="720"/>
        </w:tabs>
        <w:ind w:left="720" w:hanging="360"/>
      </w:pPr>
    </w:lvl>
    <w:lvl w:ilvl="1" w:tplc="C896CDBA" w:tentative="1">
      <w:start w:val="1"/>
      <w:numFmt w:val="decimal"/>
      <w:lvlText w:val="%2."/>
      <w:lvlJc w:val="left"/>
      <w:pPr>
        <w:tabs>
          <w:tab w:val="num" w:pos="1440"/>
        </w:tabs>
        <w:ind w:left="1440" w:hanging="360"/>
      </w:pPr>
    </w:lvl>
    <w:lvl w:ilvl="2" w:tplc="F7F4F678" w:tentative="1">
      <w:start w:val="1"/>
      <w:numFmt w:val="decimal"/>
      <w:lvlText w:val="%3."/>
      <w:lvlJc w:val="left"/>
      <w:pPr>
        <w:tabs>
          <w:tab w:val="num" w:pos="2160"/>
        </w:tabs>
        <w:ind w:left="2160" w:hanging="360"/>
      </w:pPr>
    </w:lvl>
    <w:lvl w:ilvl="3" w:tplc="13F61A6A" w:tentative="1">
      <w:start w:val="1"/>
      <w:numFmt w:val="decimal"/>
      <w:lvlText w:val="%4."/>
      <w:lvlJc w:val="left"/>
      <w:pPr>
        <w:tabs>
          <w:tab w:val="num" w:pos="2880"/>
        </w:tabs>
        <w:ind w:left="2880" w:hanging="360"/>
      </w:pPr>
    </w:lvl>
    <w:lvl w:ilvl="4" w:tplc="C78007B0" w:tentative="1">
      <w:start w:val="1"/>
      <w:numFmt w:val="decimal"/>
      <w:lvlText w:val="%5."/>
      <w:lvlJc w:val="left"/>
      <w:pPr>
        <w:tabs>
          <w:tab w:val="num" w:pos="3600"/>
        </w:tabs>
        <w:ind w:left="3600" w:hanging="360"/>
      </w:pPr>
    </w:lvl>
    <w:lvl w:ilvl="5" w:tplc="3BCC6A20" w:tentative="1">
      <w:start w:val="1"/>
      <w:numFmt w:val="decimal"/>
      <w:lvlText w:val="%6."/>
      <w:lvlJc w:val="left"/>
      <w:pPr>
        <w:tabs>
          <w:tab w:val="num" w:pos="4320"/>
        </w:tabs>
        <w:ind w:left="4320" w:hanging="360"/>
      </w:pPr>
    </w:lvl>
    <w:lvl w:ilvl="6" w:tplc="C1C05E5C" w:tentative="1">
      <w:start w:val="1"/>
      <w:numFmt w:val="decimal"/>
      <w:lvlText w:val="%7."/>
      <w:lvlJc w:val="left"/>
      <w:pPr>
        <w:tabs>
          <w:tab w:val="num" w:pos="5040"/>
        </w:tabs>
        <w:ind w:left="5040" w:hanging="360"/>
      </w:pPr>
    </w:lvl>
    <w:lvl w:ilvl="7" w:tplc="720A431E" w:tentative="1">
      <w:start w:val="1"/>
      <w:numFmt w:val="decimal"/>
      <w:lvlText w:val="%8."/>
      <w:lvlJc w:val="left"/>
      <w:pPr>
        <w:tabs>
          <w:tab w:val="num" w:pos="5760"/>
        </w:tabs>
        <w:ind w:left="5760" w:hanging="360"/>
      </w:pPr>
    </w:lvl>
    <w:lvl w:ilvl="8" w:tplc="48E4BF6A" w:tentative="1">
      <w:start w:val="1"/>
      <w:numFmt w:val="decimal"/>
      <w:lvlText w:val="%9."/>
      <w:lvlJc w:val="left"/>
      <w:pPr>
        <w:tabs>
          <w:tab w:val="num" w:pos="6480"/>
        </w:tabs>
        <w:ind w:left="6480" w:hanging="360"/>
      </w:pPr>
    </w:lvl>
  </w:abstractNum>
  <w:num w:numId="1" w16cid:durableId="1249192125">
    <w:abstractNumId w:val="28"/>
  </w:num>
  <w:num w:numId="2" w16cid:durableId="521209229">
    <w:abstractNumId w:val="4"/>
  </w:num>
  <w:num w:numId="3" w16cid:durableId="799373919">
    <w:abstractNumId w:val="10"/>
  </w:num>
  <w:num w:numId="4" w16cid:durableId="1423261318">
    <w:abstractNumId w:val="16"/>
  </w:num>
  <w:num w:numId="5" w16cid:durableId="1251887390">
    <w:abstractNumId w:val="23"/>
  </w:num>
  <w:num w:numId="6" w16cid:durableId="1137721526">
    <w:abstractNumId w:val="27"/>
  </w:num>
  <w:num w:numId="7" w16cid:durableId="1322851289">
    <w:abstractNumId w:val="26"/>
  </w:num>
  <w:num w:numId="8" w16cid:durableId="2015066206">
    <w:abstractNumId w:val="21"/>
  </w:num>
  <w:num w:numId="9" w16cid:durableId="255403661">
    <w:abstractNumId w:val="19"/>
  </w:num>
  <w:num w:numId="10" w16cid:durableId="1009256269">
    <w:abstractNumId w:val="30"/>
  </w:num>
  <w:num w:numId="11" w16cid:durableId="1295139455">
    <w:abstractNumId w:val="11"/>
  </w:num>
  <w:num w:numId="12" w16cid:durableId="1186362193">
    <w:abstractNumId w:val="5"/>
  </w:num>
  <w:num w:numId="13" w16cid:durableId="1238132978">
    <w:abstractNumId w:val="20"/>
  </w:num>
  <w:num w:numId="14" w16cid:durableId="1532066425">
    <w:abstractNumId w:val="0"/>
  </w:num>
  <w:num w:numId="15" w16cid:durableId="1168252824">
    <w:abstractNumId w:val="14"/>
  </w:num>
  <w:num w:numId="16" w16cid:durableId="1049109399">
    <w:abstractNumId w:val="12"/>
  </w:num>
  <w:num w:numId="17" w16cid:durableId="575361654">
    <w:abstractNumId w:val="8"/>
  </w:num>
  <w:num w:numId="18" w16cid:durableId="972251864">
    <w:abstractNumId w:val="6"/>
  </w:num>
  <w:num w:numId="19" w16cid:durableId="199369150">
    <w:abstractNumId w:val="9"/>
  </w:num>
  <w:num w:numId="20" w16cid:durableId="1414081870">
    <w:abstractNumId w:val="24"/>
  </w:num>
  <w:num w:numId="21" w16cid:durableId="2004165744">
    <w:abstractNumId w:val="3"/>
  </w:num>
  <w:num w:numId="22" w16cid:durableId="1605067471">
    <w:abstractNumId w:val="1"/>
  </w:num>
  <w:num w:numId="23" w16cid:durableId="1668555277">
    <w:abstractNumId w:val="7"/>
  </w:num>
  <w:num w:numId="24" w16cid:durableId="1734086800">
    <w:abstractNumId w:val="28"/>
  </w:num>
  <w:num w:numId="25" w16cid:durableId="473257847">
    <w:abstractNumId w:val="13"/>
  </w:num>
  <w:num w:numId="26" w16cid:durableId="1227450863">
    <w:abstractNumId w:val="22"/>
  </w:num>
  <w:num w:numId="27" w16cid:durableId="699161627">
    <w:abstractNumId w:val="18"/>
  </w:num>
  <w:num w:numId="28" w16cid:durableId="502011310">
    <w:abstractNumId w:val="29"/>
  </w:num>
  <w:num w:numId="29" w16cid:durableId="1118640074">
    <w:abstractNumId w:val="25"/>
  </w:num>
  <w:num w:numId="30" w16cid:durableId="920257525">
    <w:abstractNumId w:val="2"/>
  </w:num>
  <w:num w:numId="31" w16cid:durableId="554200722">
    <w:abstractNumId w:val="15"/>
  </w:num>
  <w:num w:numId="32" w16cid:durableId="1514801446">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zsLAwMrW0NDCxNDFR0lEKTi0uzszPAykwqQUAghbrEiwAAAA="/>
  </w:docVars>
  <w:rsids>
    <w:rsidRoot w:val="00371406"/>
    <w:rsid w:val="000025F3"/>
    <w:rsid w:val="00006B81"/>
    <w:rsid w:val="00016730"/>
    <w:rsid w:val="00022139"/>
    <w:rsid w:val="000235F5"/>
    <w:rsid w:val="00024363"/>
    <w:rsid w:val="00024B69"/>
    <w:rsid w:val="000258E7"/>
    <w:rsid w:val="00035012"/>
    <w:rsid w:val="00035DF3"/>
    <w:rsid w:val="00037B48"/>
    <w:rsid w:val="00044E47"/>
    <w:rsid w:val="00047C25"/>
    <w:rsid w:val="00054357"/>
    <w:rsid w:val="000544BE"/>
    <w:rsid w:val="00061847"/>
    <w:rsid w:val="0007333D"/>
    <w:rsid w:val="00073EAA"/>
    <w:rsid w:val="000755E9"/>
    <w:rsid w:val="00077376"/>
    <w:rsid w:val="000845C3"/>
    <w:rsid w:val="0009077E"/>
    <w:rsid w:val="000948D0"/>
    <w:rsid w:val="000960FA"/>
    <w:rsid w:val="000A293E"/>
    <w:rsid w:val="000A7AF6"/>
    <w:rsid w:val="000B333E"/>
    <w:rsid w:val="000B5094"/>
    <w:rsid w:val="000B6D1B"/>
    <w:rsid w:val="000C304B"/>
    <w:rsid w:val="000C41DF"/>
    <w:rsid w:val="000C569E"/>
    <w:rsid w:val="000C6F70"/>
    <w:rsid w:val="000D299D"/>
    <w:rsid w:val="000D6107"/>
    <w:rsid w:val="000F4FD8"/>
    <w:rsid w:val="000F535C"/>
    <w:rsid w:val="000F57F0"/>
    <w:rsid w:val="000F6AA7"/>
    <w:rsid w:val="000F7D6F"/>
    <w:rsid w:val="00113E53"/>
    <w:rsid w:val="00122E58"/>
    <w:rsid w:val="0012528B"/>
    <w:rsid w:val="0012623F"/>
    <w:rsid w:val="0013256F"/>
    <w:rsid w:val="00147E19"/>
    <w:rsid w:val="00152FAF"/>
    <w:rsid w:val="00155CCC"/>
    <w:rsid w:val="001575D6"/>
    <w:rsid w:val="001620EA"/>
    <w:rsid w:val="00172BCD"/>
    <w:rsid w:val="00174377"/>
    <w:rsid w:val="00177093"/>
    <w:rsid w:val="001817EC"/>
    <w:rsid w:val="0019094F"/>
    <w:rsid w:val="0019277F"/>
    <w:rsid w:val="0019417F"/>
    <w:rsid w:val="001969AC"/>
    <w:rsid w:val="0019709E"/>
    <w:rsid w:val="001A2892"/>
    <w:rsid w:val="001A518F"/>
    <w:rsid w:val="001B151A"/>
    <w:rsid w:val="001B6610"/>
    <w:rsid w:val="001D28B7"/>
    <w:rsid w:val="001D55D0"/>
    <w:rsid w:val="001E1E14"/>
    <w:rsid w:val="001E472D"/>
    <w:rsid w:val="001E53DF"/>
    <w:rsid w:val="001F2AAA"/>
    <w:rsid w:val="001F36FA"/>
    <w:rsid w:val="001F7703"/>
    <w:rsid w:val="00200655"/>
    <w:rsid w:val="00201579"/>
    <w:rsid w:val="00202818"/>
    <w:rsid w:val="00213546"/>
    <w:rsid w:val="00227CE5"/>
    <w:rsid w:val="00232B5C"/>
    <w:rsid w:val="00245655"/>
    <w:rsid w:val="002514C5"/>
    <w:rsid w:val="002576EC"/>
    <w:rsid w:val="00266370"/>
    <w:rsid w:val="0027388A"/>
    <w:rsid w:val="00280C75"/>
    <w:rsid w:val="002814C5"/>
    <w:rsid w:val="002932B6"/>
    <w:rsid w:val="0029614C"/>
    <w:rsid w:val="002A03E6"/>
    <w:rsid w:val="002B280F"/>
    <w:rsid w:val="002B5CED"/>
    <w:rsid w:val="002C1BAD"/>
    <w:rsid w:val="002C2BFB"/>
    <w:rsid w:val="002C43DE"/>
    <w:rsid w:val="002C65D3"/>
    <w:rsid w:val="002D515E"/>
    <w:rsid w:val="002E4EE5"/>
    <w:rsid w:val="002E5341"/>
    <w:rsid w:val="002F621F"/>
    <w:rsid w:val="003052DC"/>
    <w:rsid w:val="0030743F"/>
    <w:rsid w:val="00314044"/>
    <w:rsid w:val="00322013"/>
    <w:rsid w:val="00324720"/>
    <w:rsid w:val="003272B6"/>
    <w:rsid w:val="00337F58"/>
    <w:rsid w:val="00340360"/>
    <w:rsid w:val="00341AD4"/>
    <w:rsid w:val="00341F7B"/>
    <w:rsid w:val="003660E8"/>
    <w:rsid w:val="00371406"/>
    <w:rsid w:val="00390AD9"/>
    <w:rsid w:val="00395773"/>
    <w:rsid w:val="00397195"/>
    <w:rsid w:val="003A3DB8"/>
    <w:rsid w:val="003A4235"/>
    <w:rsid w:val="003B49E8"/>
    <w:rsid w:val="003C6E87"/>
    <w:rsid w:val="003E3C75"/>
    <w:rsid w:val="003E556B"/>
    <w:rsid w:val="00403DE2"/>
    <w:rsid w:val="0041121A"/>
    <w:rsid w:val="00417037"/>
    <w:rsid w:val="004204D9"/>
    <w:rsid w:val="0043037B"/>
    <w:rsid w:val="00434AF1"/>
    <w:rsid w:val="00462F3D"/>
    <w:rsid w:val="00463E1A"/>
    <w:rsid w:val="00472178"/>
    <w:rsid w:val="00475408"/>
    <w:rsid w:val="00483070"/>
    <w:rsid w:val="00485F3D"/>
    <w:rsid w:val="0049166C"/>
    <w:rsid w:val="00491C85"/>
    <w:rsid w:val="004941B4"/>
    <w:rsid w:val="004A12DA"/>
    <w:rsid w:val="004A32CE"/>
    <w:rsid w:val="004A600A"/>
    <w:rsid w:val="004B390A"/>
    <w:rsid w:val="004B4F17"/>
    <w:rsid w:val="004B69F0"/>
    <w:rsid w:val="004C0121"/>
    <w:rsid w:val="004C227F"/>
    <w:rsid w:val="004C7E5A"/>
    <w:rsid w:val="004D1E6F"/>
    <w:rsid w:val="004F4F5D"/>
    <w:rsid w:val="004F529D"/>
    <w:rsid w:val="00513113"/>
    <w:rsid w:val="005202A1"/>
    <w:rsid w:val="005236F7"/>
    <w:rsid w:val="00527ACE"/>
    <w:rsid w:val="00531DD5"/>
    <w:rsid w:val="00533FE0"/>
    <w:rsid w:val="00535CA3"/>
    <w:rsid w:val="00541DCC"/>
    <w:rsid w:val="00546A46"/>
    <w:rsid w:val="00547801"/>
    <w:rsid w:val="0056198D"/>
    <w:rsid w:val="005652C2"/>
    <w:rsid w:val="0057194F"/>
    <w:rsid w:val="005726E5"/>
    <w:rsid w:val="0057338B"/>
    <w:rsid w:val="0058079E"/>
    <w:rsid w:val="00581104"/>
    <w:rsid w:val="005828BB"/>
    <w:rsid w:val="00587C94"/>
    <w:rsid w:val="00595D54"/>
    <w:rsid w:val="005A717C"/>
    <w:rsid w:val="005B22D7"/>
    <w:rsid w:val="005B2B71"/>
    <w:rsid w:val="005C6DAA"/>
    <w:rsid w:val="005D096F"/>
    <w:rsid w:val="005D2BA7"/>
    <w:rsid w:val="005D344F"/>
    <w:rsid w:val="005D67E0"/>
    <w:rsid w:val="005D7A24"/>
    <w:rsid w:val="005E3209"/>
    <w:rsid w:val="005E5E25"/>
    <w:rsid w:val="005F5FFA"/>
    <w:rsid w:val="0060609A"/>
    <w:rsid w:val="00615459"/>
    <w:rsid w:val="0061654C"/>
    <w:rsid w:val="006311BF"/>
    <w:rsid w:val="00632BB3"/>
    <w:rsid w:val="0064631B"/>
    <w:rsid w:val="00647CA7"/>
    <w:rsid w:val="00647F04"/>
    <w:rsid w:val="00651A4C"/>
    <w:rsid w:val="00653FB6"/>
    <w:rsid w:val="00676C7F"/>
    <w:rsid w:val="006778A0"/>
    <w:rsid w:val="00677A73"/>
    <w:rsid w:val="00680A1B"/>
    <w:rsid w:val="006835E6"/>
    <w:rsid w:val="00686519"/>
    <w:rsid w:val="006877E9"/>
    <w:rsid w:val="006A2751"/>
    <w:rsid w:val="006A589F"/>
    <w:rsid w:val="006B3142"/>
    <w:rsid w:val="006C7819"/>
    <w:rsid w:val="006D32D4"/>
    <w:rsid w:val="006D3FC0"/>
    <w:rsid w:val="006D5415"/>
    <w:rsid w:val="006E551F"/>
    <w:rsid w:val="006E730B"/>
    <w:rsid w:val="006E75DF"/>
    <w:rsid w:val="006F0032"/>
    <w:rsid w:val="006F2492"/>
    <w:rsid w:val="00702EF8"/>
    <w:rsid w:val="0070411B"/>
    <w:rsid w:val="007248DB"/>
    <w:rsid w:val="00725274"/>
    <w:rsid w:val="007261F4"/>
    <w:rsid w:val="00737E1A"/>
    <w:rsid w:val="007614F9"/>
    <w:rsid w:val="007875E1"/>
    <w:rsid w:val="00794724"/>
    <w:rsid w:val="00796B13"/>
    <w:rsid w:val="007A1B22"/>
    <w:rsid w:val="007A3291"/>
    <w:rsid w:val="007B2AA4"/>
    <w:rsid w:val="007C22B1"/>
    <w:rsid w:val="007C7E02"/>
    <w:rsid w:val="007D0BC5"/>
    <w:rsid w:val="007D3A5D"/>
    <w:rsid w:val="007E15E3"/>
    <w:rsid w:val="007F45FE"/>
    <w:rsid w:val="007F5197"/>
    <w:rsid w:val="007F55DF"/>
    <w:rsid w:val="00805C45"/>
    <w:rsid w:val="00832B1B"/>
    <w:rsid w:val="00836D54"/>
    <w:rsid w:val="00865A08"/>
    <w:rsid w:val="00872A75"/>
    <w:rsid w:val="00885685"/>
    <w:rsid w:val="008A17FD"/>
    <w:rsid w:val="008A7BCC"/>
    <w:rsid w:val="008D3CBE"/>
    <w:rsid w:val="008D545F"/>
    <w:rsid w:val="008D5C5F"/>
    <w:rsid w:val="008E30C3"/>
    <w:rsid w:val="008E4EB6"/>
    <w:rsid w:val="008E6638"/>
    <w:rsid w:val="00912030"/>
    <w:rsid w:val="009172C9"/>
    <w:rsid w:val="009214DF"/>
    <w:rsid w:val="0092580B"/>
    <w:rsid w:val="00926B89"/>
    <w:rsid w:val="0092CD83"/>
    <w:rsid w:val="00931C31"/>
    <w:rsid w:val="00942158"/>
    <w:rsid w:val="00951EF5"/>
    <w:rsid w:val="00954E17"/>
    <w:rsid w:val="0096705C"/>
    <w:rsid w:val="0097708D"/>
    <w:rsid w:val="009862FA"/>
    <w:rsid w:val="00997E6B"/>
    <w:rsid w:val="009A016D"/>
    <w:rsid w:val="009A4969"/>
    <w:rsid w:val="009A78BC"/>
    <w:rsid w:val="009B7C87"/>
    <w:rsid w:val="009C0791"/>
    <w:rsid w:val="009C3CE7"/>
    <w:rsid w:val="009C4D36"/>
    <w:rsid w:val="009E12A3"/>
    <w:rsid w:val="00A27CAA"/>
    <w:rsid w:val="00A30581"/>
    <w:rsid w:val="00A31D4B"/>
    <w:rsid w:val="00A320BA"/>
    <w:rsid w:val="00A3257E"/>
    <w:rsid w:val="00A544CF"/>
    <w:rsid w:val="00A805E1"/>
    <w:rsid w:val="00A82F8E"/>
    <w:rsid w:val="00A87047"/>
    <w:rsid w:val="00A8785A"/>
    <w:rsid w:val="00AA1236"/>
    <w:rsid w:val="00AA1818"/>
    <w:rsid w:val="00AB5EF3"/>
    <w:rsid w:val="00AC7DBE"/>
    <w:rsid w:val="00AD3B17"/>
    <w:rsid w:val="00AE3AE8"/>
    <w:rsid w:val="00AE6AB6"/>
    <w:rsid w:val="00B031B6"/>
    <w:rsid w:val="00B05F82"/>
    <w:rsid w:val="00B076C5"/>
    <w:rsid w:val="00B107DC"/>
    <w:rsid w:val="00B13C25"/>
    <w:rsid w:val="00B14FB6"/>
    <w:rsid w:val="00B20261"/>
    <w:rsid w:val="00B209FF"/>
    <w:rsid w:val="00B35EAC"/>
    <w:rsid w:val="00B4774C"/>
    <w:rsid w:val="00B502AB"/>
    <w:rsid w:val="00B62605"/>
    <w:rsid w:val="00B6724D"/>
    <w:rsid w:val="00B70090"/>
    <w:rsid w:val="00B70E20"/>
    <w:rsid w:val="00B7678F"/>
    <w:rsid w:val="00B84CA4"/>
    <w:rsid w:val="00B86882"/>
    <w:rsid w:val="00BA49D1"/>
    <w:rsid w:val="00BB68C6"/>
    <w:rsid w:val="00BB6E42"/>
    <w:rsid w:val="00BD5CDB"/>
    <w:rsid w:val="00BD65F3"/>
    <w:rsid w:val="00BF23E1"/>
    <w:rsid w:val="00BF7852"/>
    <w:rsid w:val="00C03BCC"/>
    <w:rsid w:val="00C17CA5"/>
    <w:rsid w:val="00C22571"/>
    <w:rsid w:val="00C30C85"/>
    <w:rsid w:val="00C324CA"/>
    <w:rsid w:val="00C330D5"/>
    <w:rsid w:val="00C45EF1"/>
    <w:rsid w:val="00C65020"/>
    <w:rsid w:val="00C71723"/>
    <w:rsid w:val="00C77044"/>
    <w:rsid w:val="00C81645"/>
    <w:rsid w:val="00C8675E"/>
    <w:rsid w:val="00C94991"/>
    <w:rsid w:val="00C965CB"/>
    <w:rsid w:val="00C978A2"/>
    <w:rsid w:val="00CA16BF"/>
    <w:rsid w:val="00CA1CE0"/>
    <w:rsid w:val="00CA6046"/>
    <w:rsid w:val="00CB2148"/>
    <w:rsid w:val="00CB5CDA"/>
    <w:rsid w:val="00CB60B8"/>
    <w:rsid w:val="00CC0094"/>
    <w:rsid w:val="00CC0625"/>
    <w:rsid w:val="00CD0733"/>
    <w:rsid w:val="00CD379A"/>
    <w:rsid w:val="00CD4838"/>
    <w:rsid w:val="00CE17BF"/>
    <w:rsid w:val="00CE3CA9"/>
    <w:rsid w:val="00CF0607"/>
    <w:rsid w:val="00CF15DB"/>
    <w:rsid w:val="00D006CB"/>
    <w:rsid w:val="00D00D73"/>
    <w:rsid w:val="00D1357B"/>
    <w:rsid w:val="00D15DF9"/>
    <w:rsid w:val="00D24D98"/>
    <w:rsid w:val="00D30E42"/>
    <w:rsid w:val="00D324EE"/>
    <w:rsid w:val="00D332CA"/>
    <w:rsid w:val="00D43127"/>
    <w:rsid w:val="00D45FB0"/>
    <w:rsid w:val="00D47F88"/>
    <w:rsid w:val="00D506C5"/>
    <w:rsid w:val="00DA4AAA"/>
    <w:rsid w:val="00DA6029"/>
    <w:rsid w:val="00DA6848"/>
    <w:rsid w:val="00DB21C7"/>
    <w:rsid w:val="00DD7E81"/>
    <w:rsid w:val="00DE0E58"/>
    <w:rsid w:val="00DE632C"/>
    <w:rsid w:val="00DF0EE2"/>
    <w:rsid w:val="00E0017B"/>
    <w:rsid w:val="00E0134F"/>
    <w:rsid w:val="00E04883"/>
    <w:rsid w:val="00E07055"/>
    <w:rsid w:val="00E12630"/>
    <w:rsid w:val="00E2091F"/>
    <w:rsid w:val="00E227C7"/>
    <w:rsid w:val="00E244EE"/>
    <w:rsid w:val="00E257C6"/>
    <w:rsid w:val="00E37BA1"/>
    <w:rsid w:val="00E44F72"/>
    <w:rsid w:val="00E521AE"/>
    <w:rsid w:val="00E60024"/>
    <w:rsid w:val="00E708A6"/>
    <w:rsid w:val="00E73068"/>
    <w:rsid w:val="00E81950"/>
    <w:rsid w:val="00E81A3A"/>
    <w:rsid w:val="00E836F4"/>
    <w:rsid w:val="00E83C71"/>
    <w:rsid w:val="00E94F09"/>
    <w:rsid w:val="00E95646"/>
    <w:rsid w:val="00E96D12"/>
    <w:rsid w:val="00EA3A68"/>
    <w:rsid w:val="00EA7104"/>
    <w:rsid w:val="00EA71EE"/>
    <w:rsid w:val="00EA7A41"/>
    <w:rsid w:val="00EB072B"/>
    <w:rsid w:val="00EB3C9D"/>
    <w:rsid w:val="00EB4583"/>
    <w:rsid w:val="00EC2989"/>
    <w:rsid w:val="00EC50F8"/>
    <w:rsid w:val="00ED05D4"/>
    <w:rsid w:val="00EE32F3"/>
    <w:rsid w:val="00EE34DE"/>
    <w:rsid w:val="00EE4EB2"/>
    <w:rsid w:val="00EF7B50"/>
    <w:rsid w:val="00F04BA5"/>
    <w:rsid w:val="00F13103"/>
    <w:rsid w:val="00F138FA"/>
    <w:rsid w:val="00F1767C"/>
    <w:rsid w:val="00F21CD1"/>
    <w:rsid w:val="00F25F37"/>
    <w:rsid w:val="00F328E5"/>
    <w:rsid w:val="00F32E8C"/>
    <w:rsid w:val="00F33D28"/>
    <w:rsid w:val="00F4612F"/>
    <w:rsid w:val="00F54A22"/>
    <w:rsid w:val="00F66D18"/>
    <w:rsid w:val="00F67ED4"/>
    <w:rsid w:val="00F82CA4"/>
    <w:rsid w:val="00F84226"/>
    <w:rsid w:val="00F90970"/>
    <w:rsid w:val="00FA0CAF"/>
    <w:rsid w:val="00FA51EF"/>
    <w:rsid w:val="00FB602F"/>
    <w:rsid w:val="00FB9D6E"/>
    <w:rsid w:val="00FC7CC8"/>
    <w:rsid w:val="00FD0145"/>
    <w:rsid w:val="00FE35BF"/>
    <w:rsid w:val="00FE3D9B"/>
    <w:rsid w:val="01586856"/>
    <w:rsid w:val="01679D92"/>
    <w:rsid w:val="04261E6C"/>
    <w:rsid w:val="04432E4A"/>
    <w:rsid w:val="067D2B15"/>
    <w:rsid w:val="076F5CEF"/>
    <w:rsid w:val="07A7C6E6"/>
    <w:rsid w:val="086066CC"/>
    <w:rsid w:val="0A64AC02"/>
    <w:rsid w:val="0A955FF0"/>
    <w:rsid w:val="0B81355D"/>
    <w:rsid w:val="0C7E36EC"/>
    <w:rsid w:val="0FAA1112"/>
    <w:rsid w:val="109A59F1"/>
    <w:rsid w:val="11169E44"/>
    <w:rsid w:val="11BDE9B9"/>
    <w:rsid w:val="133B55D1"/>
    <w:rsid w:val="140BC2C0"/>
    <w:rsid w:val="153D96F8"/>
    <w:rsid w:val="1694C8A8"/>
    <w:rsid w:val="1761AFA0"/>
    <w:rsid w:val="196C4DC3"/>
    <w:rsid w:val="1A925B5D"/>
    <w:rsid w:val="1DE3247C"/>
    <w:rsid w:val="1FA7E935"/>
    <w:rsid w:val="20A386CA"/>
    <w:rsid w:val="232A0F08"/>
    <w:rsid w:val="24867B78"/>
    <w:rsid w:val="2620C389"/>
    <w:rsid w:val="2778CBEB"/>
    <w:rsid w:val="282244C0"/>
    <w:rsid w:val="2892E35E"/>
    <w:rsid w:val="290FE522"/>
    <w:rsid w:val="29170521"/>
    <w:rsid w:val="29E7495C"/>
    <w:rsid w:val="2A0071B9"/>
    <w:rsid w:val="2D0941C9"/>
    <w:rsid w:val="31FFED81"/>
    <w:rsid w:val="330159EA"/>
    <w:rsid w:val="331B6606"/>
    <w:rsid w:val="341AF3B4"/>
    <w:rsid w:val="3496263D"/>
    <w:rsid w:val="3858B6A6"/>
    <w:rsid w:val="3892A9D7"/>
    <w:rsid w:val="394E1E14"/>
    <w:rsid w:val="3AED06EE"/>
    <w:rsid w:val="3DCCE5D3"/>
    <w:rsid w:val="3E849B7C"/>
    <w:rsid w:val="3EB99E4C"/>
    <w:rsid w:val="3F2693A4"/>
    <w:rsid w:val="403306F4"/>
    <w:rsid w:val="406CAEAA"/>
    <w:rsid w:val="418AE9CA"/>
    <w:rsid w:val="41FF3502"/>
    <w:rsid w:val="42A8C613"/>
    <w:rsid w:val="4432D90B"/>
    <w:rsid w:val="450E33B8"/>
    <w:rsid w:val="461B4ADC"/>
    <w:rsid w:val="46E3DDB4"/>
    <w:rsid w:val="481739A1"/>
    <w:rsid w:val="49034E76"/>
    <w:rsid w:val="4AE7CBDB"/>
    <w:rsid w:val="4BCC2950"/>
    <w:rsid w:val="4D4B31B2"/>
    <w:rsid w:val="4D7DBEDA"/>
    <w:rsid w:val="508ABFFA"/>
    <w:rsid w:val="53BF307A"/>
    <w:rsid w:val="549549D2"/>
    <w:rsid w:val="54C458B7"/>
    <w:rsid w:val="55BC4348"/>
    <w:rsid w:val="561E25EA"/>
    <w:rsid w:val="56AEC18C"/>
    <w:rsid w:val="583FA108"/>
    <w:rsid w:val="5895D1DF"/>
    <w:rsid w:val="5B0C3CD6"/>
    <w:rsid w:val="5C2D3856"/>
    <w:rsid w:val="5C63B6F5"/>
    <w:rsid w:val="5C9710EA"/>
    <w:rsid w:val="5CC13594"/>
    <w:rsid w:val="5E43DD98"/>
    <w:rsid w:val="5F2360D2"/>
    <w:rsid w:val="61125493"/>
    <w:rsid w:val="61A6B572"/>
    <w:rsid w:val="63219519"/>
    <w:rsid w:val="648648B1"/>
    <w:rsid w:val="6716C660"/>
    <w:rsid w:val="69752D31"/>
    <w:rsid w:val="69CF072E"/>
    <w:rsid w:val="69D8772B"/>
    <w:rsid w:val="6D01F900"/>
    <w:rsid w:val="6D4C9216"/>
    <w:rsid w:val="6FB22FBF"/>
    <w:rsid w:val="71656EAC"/>
    <w:rsid w:val="730BB874"/>
    <w:rsid w:val="744D6756"/>
    <w:rsid w:val="75B9F70E"/>
    <w:rsid w:val="76454F48"/>
    <w:rsid w:val="7735A768"/>
    <w:rsid w:val="7800E3A8"/>
    <w:rsid w:val="782FA7B9"/>
    <w:rsid w:val="78E68109"/>
    <w:rsid w:val="796A57D5"/>
    <w:rsid w:val="79AAF0E5"/>
    <w:rsid w:val="7A578A4C"/>
    <w:rsid w:val="7A9076FC"/>
    <w:rsid w:val="7ABEA25A"/>
    <w:rsid w:val="7B0E2136"/>
    <w:rsid w:val="7B919486"/>
    <w:rsid w:val="7CD454CB"/>
    <w:rsid w:val="7DDC97E5"/>
    <w:rsid w:val="7E5290ED"/>
    <w:rsid w:val="7E70252C"/>
    <w:rsid w:val="7FEE78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CBBAE"/>
  <w15:chartTrackingRefBased/>
  <w15:docId w15:val="{2A750EF4-A4BB-452A-B80B-08F9249CD7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589F"/>
    <w:pPr>
      <w:jc w:val="both"/>
    </w:pPr>
    <w:rPr>
      <w:rFonts w:ascii="Arial" w:hAnsi="Arial" w:cs="Arial"/>
    </w:rPr>
  </w:style>
  <w:style w:type="paragraph" w:styleId="Heading1">
    <w:name w:val="heading 1"/>
    <w:basedOn w:val="Normal"/>
    <w:next w:val="Normal"/>
    <w:link w:val="Heading1Char"/>
    <w:uiPriority w:val="1"/>
    <w:qFormat/>
    <w:rsid w:val="00647CA7"/>
    <w:pPr>
      <w:pageBreakBefore/>
      <w:numPr>
        <w:numId w:val="1"/>
      </w:numPr>
      <w:spacing w:before="240" w:after="240" w:line="240" w:lineRule="auto"/>
      <w:outlineLvl w:val="0"/>
    </w:pPr>
    <w:rPr>
      <w:rFonts w:eastAsia="Calibri" w:cs="Times New Roman"/>
      <w:b/>
      <w:color w:val="3B693D"/>
      <w:sz w:val="44"/>
      <w:szCs w:val="44"/>
    </w:rPr>
  </w:style>
  <w:style w:type="paragraph" w:styleId="Heading2">
    <w:name w:val="heading 2"/>
    <w:basedOn w:val="Normal"/>
    <w:next w:val="Normal"/>
    <w:link w:val="Heading2Char"/>
    <w:uiPriority w:val="1"/>
    <w:qFormat/>
    <w:rsid w:val="005B2B71"/>
    <w:pPr>
      <w:keepNext/>
      <w:numPr>
        <w:ilvl w:val="1"/>
        <w:numId w:val="1"/>
      </w:numPr>
      <w:spacing w:before="240" w:after="240" w:line="240" w:lineRule="auto"/>
      <w:outlineLvl w:val="1"/>
    </w:pPr>
    <w:rPr>
      <w:rFonts w:eastAsia="Calibri"/>
      <w:b/>
      <w:noProof/>
      <w:color w:val="3B693D"/>
      <w:sz w:val="32"/>
      <w:szCs w:val="36"/>
      <w:lang w:val="en-US" w:eastAsia="en-GB"/>
    </w:rPr>
  </w:style>
  <w:style w:type="paragraph" w:styleId="Heading3">
    <w:name w:val="heading 3"/>
    <w:basedOn w:val="Normal"/>
    <w:next w:val="Normal"/>
    <w:link w:val="Heading3Char"/>
    <w:uiPriority w:val="1"/>
    <w:qFormat/>
    <w:rsid w:val="006778A0"/>
    <w:pPr>
      <w:numPr>
        <w:ilvl w:val="2"/>
        <w:numId w:val="1"/>
      </w:numPr>
      <w:spacing w:before="120" w:after="240" w:line="240" w:lineRule="auto"/>
      <w:outlineLvl w:val="2"/>
    </w:pPr>
    <w:rPr>
      <w:rFonts w:eastAsia="Calibri"/>
      <w:b/>
      <w:color w:val="3B693D"/>
      <w:sz w:val="24"/>
      <w:szCs w:val="24"/>
    </w:rPr>
  </w:style>
  <w:style w:type="paragraph" w:styleId="Heading4">
    <w:name w:val="heading 4"/>
    <w:basedOn w:val="Normal"/>
    <w:next w:val="Normal"/>
    <w:link w:val="Heading4Char"/>
    <w:uiPriority w:val="1"/>
    <w:unhideWhenUsed/>
    <w:qFormat/>
    <w:rsid w:val="005B2B71"/>
    <w:pPr>
      <w:keepNext/>
      <w:keepLines/>
      <w:numPr>
        <w:ilvl w:val="3"/>
        <w:numId w:val="1"/>
      </w:numPr>
      <w:spacing w:before="120" w:after="240" w:line="240" w:lineRule="auto"/>
      <w:outlineLvl w:val="3"/>
    </w:pPr>
    <w:rPr>
      <w:rFonts w:eastAsiaTheme="majorEastAsia"/>
      <w:b/>
      <w:bCs/>
      <w:color w:val="3B693D"/>
    </w:rPr>
  </w:style>
  <w:style w:type="paragraph" w:styleId="Heading5">
    <w:name w:val="heading 5"/>
    <w:basedOn w:val="Normal"/>
    <w:next w:val="Normal"/>
    <w:link w:val="Heading5Char"/>
    <w:unhideWhenUsed/>
    <w:qFormat/>
    <w:rsid w:val="00725274"/>
    <w:pPr>
      <w:keepNext/>
      <w:keepLines/>
      <w:numPr>
        <w:ilvl w:val="4"/>
        <w:numId w:val="1"/>
      </w:numPr>
      <w:spacing w:before="200" w:after="0" w:line="240" w:lineRule="auto"/>
      <w:outlineLvl w:val="4"/>
    </w:pPr>
    <w:rPr>
      <w:rFonts w:asciiTheme="majorHAnsi" w:hAnsiTheme="majorHAnsi" w:eastAsiaTheme="majorEastAsia" w:cstheme="majorBidi"/>
      <w:color w:val="1F3763" w:themeColor="accent1" w:themeShade="7F"/>
    </w:rPr>
  </w:style>
  <w:style w:type="paragraph" w:styleId="Heading6">
    <w:name w:val="heading 6"/>
    <w:basedOn w:val="Normal"/>
    <w:next w:val="Normal"/>
    <w:link w:val="Heading6Char"/>
    <w:unhideWhenUsed/>
    <w:qFormat/>
    <w:rsid w:val="00725274"/>
    <w:pPr>
      <w:keepNext/>
      <w:keepLines/>
      <w:numPr>
        <w:ilvl w:val="5"/>
        <w:numId w:val="1"/>
      </w:numPr>
      <w:spacing w:before="200" w:after="0" w:line="240" w:lineRule="auto"/>
      <w:outlineLvl w:val="5"/>
    </w:pPr>
    <w:rPr>
      <w:rFonts w:asciiTheme="majorHAnsi" w:hAnsiTheme="majorHAnsi" w:eastAsiaTheme="majorEastAsia" w:cstheme="majorBidi"/>
      <w:i/>
      <w:iCs/>
      <w:color w:val="1F3763" w:themeColor="accent1" w:themeShade="7F"/>
    </w:rPr>
  </w:style>
  <w:style w:type="paragraph" w:styleId="Heading7">
    <w:name w:val="heading 7"/>
    <w:basedOn w:val="Normal"/>
    <w:next w:val="Normal"/>
    <w:link w:val="Heading7Char"/>
    <w:unhideWhenUsed/>
    <w:qFormat/>
    <w:rsid w:val="00725274"/>
    <w:pPr>
      <w:keepNext/>
      <w:keepLines/>
      <w:numPr>
        <w:ilvl w:val="6"/>
        <w:numId w:val="1"/>
      </w:numPr>
      <w:spacing w:before="200" w:after="0" w:line="240" w:lineRule="auto"/>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nhideWhenUsed/>
    <w:qFormat/>
    <w:rsid w:val="00725274"/>
    <w:pPr>
      <w:keepNext/>
      <w:keepLines/>
      <w:numPr>
        <w:ilvl w:val="7"/>
        <w:numId w:val="1"/>
      </w:numPr>
      <w:spacing w:before="200" w:after="0" w:line="240" w:lineRule="auto"/>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nhideWhenUsed/>
    <w:qFormat/>
    <w:rsid w:val="00725274"/>
    <w:pPr>
      <w:keepNext/>
      <w:keepLines/>
      <w:numPr>
        <w:ilvl w:val="8"/>
        <w:numId w:val="1"/>
      </w:numPr>
      <w:spacing w:before="200" w:after="0" w:line="240" w:lineRule="auto"/>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371406"/>
    <w:pPr>
      <w:spacing w:after="300" w:line="240" w:lineRule="auto"/>
      <w:contextualSpacing/>
      <w:jc w:val="center"/>
    </w:pPr>
    <w:rPr>
      <w:rFonts w:ascii="Arial Bold" w:hAnsi="Arial Bold" w:eastAsia="Times New Roman" w:cs="Times New Roman"/>
      <w:b/>
      <w:color w:val="3B693D"/>
      <w:spacing w:val="5"/>
      <w:kern w:val="28"/>
      <w:sz w:val="72"/>
      <w:szCs w:val="72"/>
    </w:rPr>
  </w:style>
  <w:style w:type="character" w:styleId="TitleChar" w:customStyle="1">
    <w:name w:val="Title Char"/>
    <w:basedOn w:val="DefaultParagraphFont"/>
    <w:link w:val="Title"/>
    <w:uiPriority w:val="10"/>
    <w:rsid w:val="00371406"/>
    <w:rPr>
      <w:rFonts w:ascii="Arial Bold" w:hAnsi="Arial Bold" w:eastAsia="Times New Roman" w:cs="Times New Roman"/>
      <w:b/>
      <w:color w:val="3B693D"/>
      <w:spacing w:val="5"/>
      <w:kern w:val="28"/>
      <w:sz w:val="72"/>
      <w:szCs w:val="72"/>
    </w:rPr>
  </w:style>
  <w:style w:type="paragraph" w:styleId="NoSpacing">
    <w:name w:val="No Spacing"/>
    <w:link w:val="NoSpacingChar"/>
    <w:uiPriority w:val="1"/>
    <w:qFormat/>
    <w:rsid w:val="00371406"/>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371406"/>
    <w:rPr>
      <w:rFonts w:eastAsiaTheme="minorEastAsia"/>
      <w:lang w:val="en-US"/>
    </w:rPr>
  </w:style>
  <w:style w:type="paragraph" w:styleId="Header">
    <w:name w:val="header"/>
    <w:link w:val="HeaderChar"/>
    <w:uiPriority w:val="99"/>
    <w:unhideWhenUsed/>
    <w:rsid w:val="005807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58079E"/>
  </w:style>
  <w:style w:type="paragraph" w:styleId="Footer">
    <w:name w:val="footer"/>
    <w:basedOn w:val="Normal"/>
    <w:link w:val="FooterChar"/>
    <w:uiPriority w:val="99"/>
    <w:unhideWhenUsed/>
    <w:rsid w:val="00371406"/>
    <w:pPr>
      <w:tabs>
        <w:tab w:val="center" w:pos="4513"/>
        <w:tab w:val="right" w:pos="9026"/>
      </w:tabs>
      <w:spacing w:after="0" w:line="240" w:lineRule="auto"/>
    </w:pPr>
  </w:style>
  <w:style w:type="character" w:styleId="FooterChar" w:customStyle="1">
    <w:name w:val="Footer Char"/>
    <w:basedOn w:val="DefaultParagraphFont"/>
    <w:link w:val="Footer"/>
    <w:uiPriority w:val="99"/>
    <w:rsid w:val="00371406"/>
  </w:style>
  <w:style w:type="character" w:styleId="Heading1Char" w:customStyle="1">
    <w:name w:val="Heading 1 Char"/>
    <w:basedOn w:val="DefaultParagraphFont"/>
    <w:link w:val="Heading1"/>
    <w:uiPriority w:val="1"/>
    <w:rsid w:val="00647CA7"/>
    <w:rPr>
      <w:rFonts w:ascii="Arial" w:hAnsi="Arial" w:eastAsia="Calibri" w:cs="Times New Roman"/>
      <w:b/>
      <w:color w:val="3B693D"/>
      <w:sz w:val="44"/>
      <w:szCs w:val="44"/>
    </w:rPr>
  </w:style>
  <w:style w:type="character" w:styleId="Heading2Char" w:customStyle="1">
    <w:name w:val="Heading 2 Char"/>
    <w:basedOn w:val="DefaultParagraphFont"/>
    <w:link w:val="Heading2"/>
    <w:uiPriority w:val="1"/>
    <w:rsid w:val="005B2B71"/>
    <w:rPr>
      <w:rFonts w:ascii="Arial" w:hAnsi="Arial" w:eastAsia="Calibri" w:cs="Arial"/>
      <w:b/>
      <w:noProof/>
      <w:color w:val="3B693D"/>
      <w:sz w:val="32"/>
      <w:szCs w:val="36"/>
      <w:lang w:val="en-US" w:eastAsia="en-GB"/>
    </w:rPr>
  </w:style>
  <w:style w:type="character" w:styleId="Heading3Char" w:customStyle="1">
    <w:name w:val="Heading 3 Char"/>
    <w:basedOn w:val="DefaultParagraphFont"/>
    <w:link w:val="Heading3"/>
    <w:uiPriority w:val="1"/>
    <w:rsid w:val="006778A0"/>
    <w:rPr>
      <w:rFonts w:ascii="Arial" w:hAnsi="Arial" w:eastAsia="Calibri" w:cs="Arial"/>
      <w:b/>
      <w:color w:val="3B693D"/>
      <w:sz w:val="24"/>
      <w:szCs w:val="24"/>
    </w:rPr>
  </w:style>
  <w:style w:type="character" w:styleId="Heading4Char" w:customStyle="1">
    <w:name w:val="Heading 4 Char"/>
    <w:basedOn w:val="DefaultParagraphFont"/>
    <w:link w:val="Heading4"/>
    <w:uiPriority w:val="1"/>
    <w:rsid w:val="005B2B71"/>
    <w:rPr>
      <w:rFonts w:ascii="Arial" w:hAnsi="Arial" w:cs="Arial" w:eastAsiaTheme="majorEastAsia"/>
      <w:b/>
      <w:bCs/>
      <w:color w:val="3B693D"/>
    </w:rPr>
  </w:style>
  <w:style w:type="character" w:styleId="Heading5Char" w:customStyle="1">
    <w:name w:val="Heading 5 Char"/>
    <w:basedOn w:val="DefaultParagraphFont"/>
    <w:link w:val="Heading5"/>
    <w:rsid w:val="00725274"/>
    <w:rPr>
      <w:rFonts w:asciiTheme="majorHAnsi" w:hAnsiTheme="majorHAnsi" w:eastAsiaTheme="majorEastAsia" w:cstheme="majorBidi"/>
      <w:color w:val="1F3763" w:themeColor="accent1" w:themeShade="7F"/>
    </w:rPr>
  </w:style>
  <w:style w:type="character" w:styleId="Heading6Char" w:customStyle="1">
    <w:name w:val="Heading 6 Char"/>
    <w:basedOn w:val="DefaultParagraphFont"/>
    <w:link w:val="Heading6"/>
    <w:rsid w:val="00725274"/>
    <w:rPr>
      <w:rFonts w:asciiTheme="majorHAnsi" w:hAnsiTheme="majorHAnsi" w:eastAsiaTheme="majorEastAsia" w:cstheme="majorBidi"/>
      <w:i/>
      <w:iCs/>
      <w:color w:val="1F3763" w:themeColor="accent1" w:themeShade="7F"/>
    </w:rPr>
  </w:style>
  <w:style w:type="character" w:styleId="Heading7Char" w:customStyle="1">
    <w:name w:val="Heading 7 Char"/>
    <w:basedOn w:val="DefaultParagraphFont"/>
    <w:link w:val="Heading7"/>
    <w:rsid w:val="00725274"/>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rsid w:val="00725274"/>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rsid w:val="00725274"/>
    <w:rPr>
      <w:rFonts w:asciiTheme="majorHAnsi" w:hAnsiTheme="majorHAnsi" w:eastAsiaTheme="majorEastAsia" w:cstheme="majorBidi"/>
      <w:i/>
      <w:iCs/>
      <w:color w:val="404040" w:themeColor="text1" w:themeTint="BF"/>
      <w:sz w:val="20"/>
      <w:szCs w:val="20"/>
    </w:rPr>
  </w:style>
  <w:style w:type="character" w:styleId="HeaderChar1" w:customStyle="1">
    <w:name w:val="Header Char1"/>
    <w:uiPriority w:val="99"/>
    <w:semiHidden/>
    <w:locked/>
    <w:rsid w:val="00725274"/>
    <w:rPr>
      <w:rFonts w:ascii="Arial" w:hAnsi="Arial" w:eastAsia="Calibri" w:cs="Times New Roman"/>
    </w:rPr>
  </w:style>
  <w:style w:type="paragraph" w:styleId="TOCHeading">
    <w:name w:val="TOC Heading"/>
    <w:basedOn w:val="Heading1"/>
    <w:next w:val="Normal"/>
    <w:uiPriority w:val="39"/>
    <w:unhideWhenUsed/>
    <w:qFormat/>
    <w:rsid w:val="0007333D"/>
    <w:pPr>
      <w:keepNext/>
      <w:keepLines/>
      <w:pageBreakBefore w:val="0"/>
      <w:numPr>
        <w:numId w:val="0"/>
      </w:numPr>
      <w:spacing w:line="259" w:lineRule="auto"/>
      <w:outlineLvl w:val="9"/>
    </w:pPr>
    <w:rPr>
      <w:rFonts w:cs="Arial" w:eastAsiaTheme="majorEastAsia"/>
      <w:bCs/>
      <w:sz w:val="32"/>
      <w:szCs w:val="32"/>
      <w:lang w:val="en-US"/>
    </w:rPr>
  </w:style>
  <w:style w:type="paragraph" w:styleId="TOC1">
    <w:name w:val="toc 1"/>
    <w:basedOn w:val="Normal"/>
    <w:next w:val="Normal"/>
    <w:autoRedefine/>
    <w:uiPriority w:val="39"/>
    <w:unhideWhenUsed/>
    <w:rsid w:val="000C6F70"/>
    <w:pPr>
      <w:spacing w:after="100"/>
    </w:pPr>
  </w:style>
  <w:style w:type="paragraph" w:styleId="TOC2">
    <w:name w:val="toc 2"/>
    <w:basedOn w:val="Normal"/>
    <w:next w:val="Normal"/>
    <w:autoRedefine/>
    <w:uiPriority w:val="39"/>
    <w:unhideWhenUsed/>
    <w:rsid w:val="000C6F70"/>
    <w:pPr>
      <w:spacing w:after="100"/>
      <w:ind w:left="220"/>
    </w:pPr>
  </w:style>
  <w:style w:type="paragraph" w:styleId="TOC3">
    <w:name w:val="toc 3"/>
    <w:basedOn w:val="Normal"/>
    <w:next w:val="Normal"/>
    <w:autoRedefine/>
    <w:uiPriority w:val="39"/>
    <w:unhideWhenUsed/>
    <w:rsid w:val="000C6F70"/>
    <w:pPr>
      <w:spacing w:after="100"/>
      <w:ind w:left="440"/>
    </w:pPr>
  </w:style>
  <w:style w:type="character" w:styleId="Hyperlink">
    <w:name w:val="Hyperlink"/>
    <w:basedOn w:val="DefaultParagraphFont"/>
    <w:uiPriority w:val="99"/>
    <w:unhideWhenUsed/>
    <w:rsid w:val="000C6F70"/>
    <w:rPr>
      <w:color w:val="0563C1" w:themeColor="hyperlink"/>
      <w:u w:val="single"/>
    </w:rPr>
  </w:style>
  <w:style w:type="paragraph" w:styleId="HeadingMisc" w:customStyle="1">
    <w:name w:val="Heading Misc"/>
    <w:basedOn w:val="Heading1"/>
    <w:next w:val="Normal"/>
    <w:rsid w:val="005202A1"/>
    <w:pPr>
      <w:numPr>
        <w:numId w:val="0"/>
      </w:numPr>
      <w:spacing w:before="120"/>
    </w:pPr>
  </w:style>
  <w:style w:type="paragraph" w:styleId="HeadingMisc2" w:customStyle="1">
    <w:name w:val="Heading Misc 2"/>
    <w:basedOn w:val="Normal"/>
    <w:qFormat/>
    <w:rsid w:val="009214DF"/>
    <w:pPr>
      <w:spacing w:after="240"/>
    </w:pPr>
    <w:rPr>
      <w:b/>
      <w:bCs/>
      <w:color w:val="3B693D"/>
      <w:sz w:val="28"/>
      <w:szCs w:val="28"/>
    </w:rPr>
  </w:style>
  <w:style w:type="table" w:styleId="TableGrid">
    <w:name w:val="Table Grid"/>
    <w:basedOn w:val="TableNormal"/>
    <w:uiPriority w:val="59"/>
    <w:rsid w:val="0057338B"/>
    <w:pPr>
      <w:spacing w:after="0" w:line="240" w:lineRule="auto"/>
    </w:pPr>
    <w:rPr>
      <w:rFonts w:ascii="Times New Roman" w:hAnsi="Times New Roman" w:eastAsia="Times New Roman" w:cs="Times New Roman"/>
      <w:sz w:val="20"/>
      <w:szCs w:val="20"/>
      <w:lang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rsid w:val="005A71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A717C"/>
    <w:rPr>
      <w:rFonts w:ascii="Segoe UI" w:hAnsi="Segoe UI" w:cs="Segoe UI"/>
      <w:sz w:val="18"/>
      <w:szCs w:val="18"/>
    </w:rPr>
  </w:style>
  <w:style w:type="paragraph" w:styleId="paragraph" w:customStyle="1">
    <w:name w:val="paragraph"/>
    <w:basedOn w:val="Normal"/>
    <w:rsid w:val="000755E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0755E9"/>
  </w:style>
  <w:style w:type="character" w:styleId="eop" w:customStyle="1">
    <w:name w:val="eop"/>
    <w:basedOn w:val="DefaultParagraphFont"/>
    <w:rsid w:val="000755E9"/>
  </w:style>
  <w:style w:type="character" w:styleId="spellingerror" w:customStyle="1">
    <w:name w:val="spellingerror"/>
    <w:basedOn w:val="DefaultParagraphFont"/>
    <w:rsid w:val="00D30E42"/>
  </w:style>
  <w:style w:type="character" w:styleId="UnresolvedMention">
    <w:name w:val="Unresolved Mention"/>
    <w:basedOn w:val="DefaultParagraphFont"/>
    <w:uiPriority w:val="99"/>
    <w:semiHidden/>
    <w:unhideWhenUsed/>
    <w:rsid w:val="00D30E42"/>
    <w:rPr>
      <w:color w:val="605E5C"/>
      <w:shd w:val="clear" w:color="auto" w:fill="E1DFDD"/>
    </w:rPr>
  </w:style>
  <w:style w:type="character" w:styleId="contextualspellingandgrammarerror" w:customStyle="1">
    <w:name w:val="contextualspellingandgrammarerror"/>
    <w:basedOn w:val="DefaultParagraphFont"/>
    <w:rsid w:val="00D30E42"/>
  </w:style>
  <w:style w:type="table" w:styleId="TableGrid1" w:customStyle="1">
    <w:name w:val="Table Grid1"/>
    <w:basedOn w:val="TableNormal"/>
    <w:next w:val="TableGrid"/>
    <w:uiPriority w:val="59"/>
    <w:rsid w:val="007F51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80A1B"/>
    <w:pPr>
      <w:ind w:left="720"/>
      <w:contextualSpacing/>
    </w:pPr>
  </w:style>
  <w:style w:type="character" w:styleId="FollowedHyperlink">
    <w:name w:val="FollowedHyperlink"/>
    <w:basedOn w:val="DefaultParagraphFont"/>
    <w:uiPriority w:val="99"/>
    <w:semiHidden/>
    <w:unhideWhenUsed/>
    <w:rsid w:val="00632BB3"/>
    <w:rPr>
      <w:color w:val="954F72" w:themeColor="followedHyperlink"/>
      <w:u w:val="single"/>
    </w:rPr>
  </w:style>
  <w:style w:type="paragraph" w:styleId="Revision">
    <w:name w:val="Revision"/>
    <w:hidden/>
    <w:uiPriority w:val="99"/>
    <w:semiHidden/>
    <w:rsid w:val="000A293E"/>
    <w:pPr>
      <w:spacing w:after="0" w:line="240" w:lineRule="auto"/>
    </w:pPr>
    <w:rPr>
      <w:rFonts w:ascii="Arial" w:hAnsi="Arial" w:cs="Arial"/>
    </w:rPr>
  </w:style>
  <w:style w:type="paragraph" w:styleId="NormalWeb">
    <w:name w:val="Normal (Web)"/>
    <w:basedOn w:val="Normal"/>
    <w:uiPriority w:val="99"/>
    <w:semiHidden/>
    <w:unhideWhenUsed/>
    <w:rsid w:val="00F4612F"/>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E551F"/>
    <w:rPr>
      <w:sz w:val="16"/>
      <w:szCs w:val="16"/>
    </w:rPr>
  </w:style>
  <w:style w:type="paragraph" w:styleId="CommentText">
    <w:name w:val="annotation text"/>
    <w:basedOn w:val="Normal"/>
    <w:link w:val="CommentTextChar"/>
    <w:uiPriority w:val="99"/>
    <w:unhideWhenUsed/>
    <w:rsid w:val="006E551F"/>
    <w:pPr>
      <w:spacing w:line="240" w:lineRule="auto"/>
    </w:pPr>
    <w:rPr>
      <w:sz w:val="20"/>
      <w:szCs w:val="20"/>
    </w:rPr>
  </w:style>
  <w:style w:type="character" w:styleId="CommentTextChar" w:customStyle="1">
    <w:name w:val="Comment Text Char"/>
    <w:basedOn w:val="DefaultParagraphFont"/>
    <w:link w:val="CommentText"/>
    <w:uiPriority w:val="99"/>
    <w:rsid w:val="006E551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551F"/>
    <w:rPr>
      <w:b/>
      <w:bCs/>
    </w:rPr>
  </w:style>
  <w:style w:type="character" w:styleId="CommentSubjectChar" w:customStyle="1">
    <w:name w:val="Comment Subject Char"/>
    <w:basedOn w:val="CommentTextChar"/>
    <w:link w:val="CommentSubject"/>
    <w:uiPriority w:val="99"/>
    <w:semiHidden/>
    <w:rsid w:val="006E551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1900">
      <w:bodyDiv w:val="1"/>
      <w:marLeft w:val="0"/>
      <w:marRight w:val="0"/>
      <w:marTop w:val="0"/>
      <w:marBottom w:val="0"/>
      <w:divBdr>
        <w:top w:val="none" w:sz="0" w:space="0" w:color="auto"/>
        <w:left w:val="none" w:sz="0" w:space="0" w:color="auto"/>
        <w:bottom w:val="none" w:sz="0" w:space="0" w:color="auto"/>
        <w:right w:val="none" w:sz="0" w:space="0" w:color="auto"/>
      </w:divBdr>
      <w:divsChild>
        <w:div w:id="339628881">
          <w:marLeft w:val="0"/>
          <w:marRight w:val="0"/>
          <w:marTop w:val="0"/>
          <w:marBottom w:val="0"/>
          <w:divBdr>
            <w:top w:val="none" w:sz="0" w:space="0" w:color="auto"/>
            <w:left w:val="none" w:sz="0" w:space="0" w:color="auto"/>
            <w:bottom w:val="none" w:sz="0" w:space="0" w:color="auto"/>
            <w:right w:val="none" w:sz="0" w:space="0" w:color="auto"/>
          </w:divBdr>
        </w:div>
        <w:div w:id="534275806">
          <w:marLeft w:val="0"/>
          <w:marRight w:val="0"/>
          <w:marTop w:val="0"/>
          <w:marBottom w:val="0"/>
          <w:divBdr>
            <w:top w:val="none" w:sz="0" w:space="0" w:color="auto"/>
            <w:left w:val="none" w:sz="0" w:space="0" w:color="auto"/>
            <w:bottom w:val="none" w:sz="0" w:space="0" w:color="auto"/>
            <w:right w:val="none" w:sz="0" w:space="0" w:color="auto"/>
          </w:divBdr>
        </w:div>
        <w:div w:id="765886316">
          <w:marLeft w:val="0"/>
          <w:marRight w:val="0"/>
          <w:marTop w:val="0"/>
          <w:marBottom w:val="0"/>
          <w:divBdr>
            <w:top w:val="none" w:sz="0" w:space="0" w:color="auto"/>
            <w:left w:val="none" w:sz="0" w:space="0" w:color="auto"/>
            <w:bottom w:val="none" w:sz="0" w:space="0" w:color="auto"/>
            <w:right w:val="none" w:sz="0" w:space="0" w:color="auto"/>
          </w:divBdr>
        </w:div>
        <w:div w:id="1632784167">
          <w:marLeft w:val="0"/>
          <w:marRight w:val="0"/>
          <w:marTop w:val="0"/>
          <w:marBottom w:val="0"/>
          <w:divBdr>
            <w:top w:val="none" w:sz="0" w:space="0" w:color="auto"/>
            <w:left w:val="none" w:sz="0" w:space="0" w:color="auto"/>
            <w:bottom w:val="none" w:sz="0" w:space="0" w:color="auto"/>
            <w:right w:val="none" w:sz="0" w:space="0" w:color="auto"/>
          </w:divBdr>
        </w:div>
        <w:div w:id="1648392011">
          <w:marLeft w:val="0"/>
          <w:marRight w:val="0"/>
          <w:marTop w:val="0"/>
          <w:marBottom w:val="0"/>
          <w:divBdr>
            <w:top w:val="none" w:sz="0" w:space="0" w:color="auto"/>
            <w:left w:val="none" w:sz="0" w:space="0" w:color="auto"/>
            <w:bottom w:val="none" w:sz="0" w:space="0" w:color="auto"/>
            <w:right w:val="none" w:sz="0" w:space="0" w:color="auto"/>
          </w:divBdr>
        </w:div>
        <w:div w:id="1780493344">
          <w:marLeft w:val="0"/>
          <w:marRight w:val="0"/>
          <w:marTop w:val="0"/>
          <w:marBottom w:val="0"/>
          <w:divBdr>
            <w:top w:val="none" w:sz="0" w:space="0" w:color="auto"/>
            <w:left w:val="none" w:sz="0" w:space="0" w:color="auto"/>
            <w:bottom w:val="none" w:sz="0" w:space="0" w:color="auto"/>
            <w:right w:val="none" w:sz="0" w:space="0" w:color="auto"/>
          </w:divBdr>
        </w:div>
        <w:div w:id="1942713214">
          <w:marLeft w:val="0"/>
          <w:marRight w:val="0"/>
          <w:marTop w:val="0"/>
          <w:marBottom w:val="0"/>
          <w:divBdr>
            <w:top w:val="none" w:sz="0" w:space="0" w:color="auto"/>
            <w:left w:val="none" w:sz="0" w:space="0" w:color="auto"/>
            <w:bottom w:val="none" w:sz="0" w:space="0" w:color="auto"/>
            <w:right w:val="none" w:sz="0" w:space="0" w:color="auto"/>
          </w:divBdr>
        </w:div>
      </w:divsChild>
    </w:div>
    <w:div w:id="252935343">
      <w:bodyDiv w:val="1"/>
      <w:marLeft w:val="0"/>
      <w:marRight w:val="0"/>
      <w:marTop w:val="0"/>
      <w:marBottom w:val="0"/>
      <w:divBdr>
        <w:top w:val="none" w:sz="0" w:space="0" w:color="auto"/>
        <w:left w:val="none" w:sz="0" w:space="0" w:color="auto"/>
        <w:bottom w:val="none" w:sz="0" w:space="0" w:color="auto"/>
        <w:right w:val="none" w:sz="0" w:space="0" w:color="auto"/>
      </w:divBdr>
      <w:divsChild>
        <w:div w:id="89013123">
          <w:marLeft w:val="0"/>
          <w:marRight w:val="0"/>
          <w:marTop w:val="0"/>
          <w:marBottom w:val="0"/>
          <w:divBdr>
            <w:top w:val="none" w:sz="0" w:space="0" w:color="auto"/>
            <w:left w:val="none" w:sz="0" w:space="0" w:color="auto"/>
            <w:bottom w:val="none" w:sz="0" w:space="0" w:color="auto"/>
            <w:right w:val="none" w:sz="0" w:space="0" w:color="auto"/>
          </w:divBdr>
        </w:div>
        <w:div w:id="435103187">
          <w:marLeft w:val="0"/>
          <w:marRight w:val="0"/>
          <w:marTop w:val="0"/>
          <w:marBottom w:val="0"/>
          <w:divBdr>
            <w:top w:val="none" w:sz="0" w:space="0" w:color="auto"/>
            <w:left w:val="none" w:sz="0" w:space="0" w:color="auto"/>
            <w:bottom w:val="none" w:sz="0" w:space="0" w:color="auto"/>
            <w:right w:val="none" w:sz="0" w:space="0" w:color="auto"/>
          </w:divBdr>
        </w:div>
        <w:div w:id="514195760">
          <w:marLeft w:val="0"/>
          <w:marRight w:val="0"/>
          <w:marTop w:val="0"/>
          <w:marBottom w:val="0"/>
          <w:divBdr>
            <w:top w:val="none" w:sz="0" w:space="0" w:color="auto"/>
            <w:left w:val="none" w:sz="0" w:space="0" w:color="auto"/>
            <w:bottom w:val="none" w:sz="0" w:space="0" w:color="auto"/>
            <w:right w:val="none" w:sz="0" w:space="0" w:color="auto"/>
          </w:divBdr>
          <w:divsChild>
            <w:div w:id="1296719035">
              <w:marLeft w:val="-75"/>
              <w:marRight w:val="0"/>
              <w:marTop w:val="30"/>
              <w:marBottom w:val="30"/>
              <w:divBdr>
                <w:top w:val="none" w:sz="0" w:space="0" w:color="auto"/>
                <w:left w:val="none" w:sz="0" w:space="0" w:color="auto"/>
                <w:bottom w:val="none" w:sz="0" w:space="0" w:color="auto"/>
                <w:right w:val="none" w:sz="0" w:space="0" w:color="auto"/>
              </w:divBdr>
              <w:divsChild>
                <w:div w:id="54134199">
                  <w:marLeft w:val="0"/>
                  <w:marRight w:val="0"/>
                  <w:marTop w:val="0"/>
                  <w:marBottom w:val="0"/>
                  <w:divBdr>
                    <w:top w:val="none" w:sz="0" w:space="0" w:color="auto"/>
                    <w:left w:val="none" w:sz="0" w:space="0" w:color="auto"/>
                    <w:bottom w:val="none" w:sz="0" w:space="0" w:color="auto"/>
                    <w:right w:val="none" w:sz="0" w:space="0" w:color="auto"/>
                  </w:divBdr>
                  <w:divsChild>
                    <w:div w:id="2089687128">
                      <w:marLeft w:val="0"/>
                      <w:marRight w:val="0"/>
                      <w:marTop w:val="0"/>
                      <w:marBottom w:val="0"/>
                      <w:divBdr>
                        <w:top w:val="none" w:sz="0" w:space="0" w:color="auto"/>
                        <w:left w:val="none" w:sz="0" w:space="0" w:color="auto"/>
                        <w:bottom w:val="none" w:sz="0" w:space="0" w:color="auto"/>
                        <w:right w:val="none" w:sz="0" w:space="0" w:color="auto"/>
                      </w:divBdr>
                    </w:div>
                  </w:divsChild>
                </w:div>
                <w:div w:id="322702436">
                  <w:marLeft w:val="0"/>
                  <w:marRight w:val="0"/>
                  <w:marTop w:val="0"/>
                  <w:marBottom w:val="0"/>
                  <w:divBdr>
                    <w:top w:val="none" w:sz="0" w:space="0" w:color="auto"/>
                    <w:left w:val="none" w:sz="0" w:space="0" w:color="auto"/>
                    <w:bottom w:val="none" w:sz="0" w:space="0" w:color="auto"/>
                    <w:right w:val="none" w:sz="0" w:space="0" w:color="auto"/>
                  </w:divBdr>
                  <w:divsChild>
                    <w:div w:id="1540974353">
                      <w:marLeft w:val="0"/>
                      <w:marRight w:val="0"/>
                      <w:marTop w:val="0"/>
                      <w:marBottom w:val="0"/>
                      <w:divBdr>
                        <w:top w:val="none" w:sz="0" w:space="0" w:color="auto"/>
                        <w:left w:val="none" w:sz="0" w:space="0" w:color="auto"/>
                        <w:bottom w:val="none" w:sz="0" w:space="0" w:color="auto"/>
                        <w:right w:val="none" w:sz="0" w:space="0" w:color="auto"/>
                      </w:divBdr>
                    </w:div>
                  </w:divsChild>
                </w:div>
                <w:div w:id="538860983">
                  <w:marLeft w:val="0"/>
                  <w:marRight w:val="0"/>
                  <w:marTop w:val="0"/>
                  <w:marBottom w:val="0"/>
                  <w:divBdr>
                    <w:top w:val="none" w:sz="0" w:space="0" w:color="auto"/>
                    <w:left w:val="none" w:sz="0" w:space="0" w:color="auto"/>
                    <w:bottom w:val="none" w:sz="0" w:space="0" w:color="auto"/>
                    <w:right w:val="none" w:sz="0" w:space="0" w:color="auto"/>
                  </w:divBdr>
                  <w:divsChild>
                    <w:div w:id="698239509">
                      <w:marLeft w:val="0"/>
                      <w:marRight w:val="0"/>
                      <w:marTop w:val="0"/>
                      <w:marBottom w:val="0"/>
                      <w:divBdr>
                        <w:top w:val="none" w:sz="0" w:space="0" w:color="auto"/>
                        <w:left w:val="none" w:sz="0" w:space="0" w:color="auto"/>
                        <w:bottom w:val="none" w:sz="0" w:space="0" w:color="auto"/>
                        <w:right w:val="none" w:sz="0" w:space="0" w:color="auto"/>
                      </w:divBdr>
                    </w:div>
                  </w:divsChild>
                </w:div>
                <w:div w:id="595555849">
                  <w:marLeft w:val="0"/>
                  <w:marRight w:val="0"/>
                  <w:marTop w:val="0"/>
                  <w:marBottom w:val="0"/>
                  <w:divBdr>
                    <w:top w:val="none" w:sz="0" w:space="0" w:color="auto"/>
                    <w:left w:val="none" w:sz="0" w:space="0" w:color="auto"/>
                    <w:bottom w:val="none" w:sz="0" w:space="0" w:color="auto"/>
                    <w:right w:val="none" w:sz="0" w:space="0" w:color="auto"/>
                  </w:divBdr>
                  <w:divsChild>
                    <w:div w:id="2101950305">
                      <w:marLeft w:val="0"/>
                      <w:marRight w:val="0"/>
                      <w:marTop w:val="0"/>
                      <w:marBottom w:val="0"/>
                      <w:divBdr>
                        <w:top w:val="none" w:sz="0" w:space="0" w:color="auto"/>
                        <w:left w:val="none" w:sz="0" w:space="0" w:color="auto"/>
                        <w:bottom w:val="none" w:sz="0" w:space="0" w:color="auto"/>
                        <w:right w:val="none" w:sz="0" w:space="0" w:color="auto"/>
                      </w:divBdr>
                    </w:div>
                  </w:divsChild>
                </w:div>
                <w:div w:id="602609667">
                  <w:marLeft w:val="0"/>
                  <w:marRight w:val="0"/>
                  <w:marTop w:val="0"/>
                  <w:marBottom w:val="0"/>
                  <w:divBdr>
                    <w:top w:val="none" w:sz="0" w:space="0" w:color="auto"/>
                    <w:left w:val="none" w:sz="0" w:space="0" w:color="auto"/>
                    <w:bottom w:val="none" w:sz="0" w:space="0" w:color="auto"/>
                    <w:right w:val="none" w:sz="0" w:space="0" w:color="auto"/>
                  </w:divBdr>
                  <w:divsChild>
                    <w:div w:id="2082173197">
                      <w:marLeft w:val="0"/>
                      <w:marRight w:val="0"/>
                      <w:marTop w:val="0"/>
                      <w:marBottom w:val="0"/>
                      <w:divBdr>
                        <w:top w:val="none" w:sz="0" w:space="0" w:color="auto"/>
                        <w:left w:val="none" w:sz="0" w:space="0" w:color="auto"/>
                        <w:bottom w:val="none" w:sz="0" w:space="0" w:color="auto"/>
                        <w:right w:val="none" w:sz="0" w:space="0" w:color="auto"/>
                      </w:divBdr>
                    </w:div>
                  </w:divsChild>
                </w:div>
                <w:div w:id="608002561">
                  <w:marLeft w:val="0"/>
                  <w:marRight w:val="0"/>
                  <w:marTop w:val="0"/>
                  <w:marBottom w:val="0"/>
                  <w:divBdr>
                    <w:top w:val="none" w:sz="0" w:space="0" w:color="auto"/>
                    <w:left w:val="none" w:sz="0" w:space="0" w:color="auto"/>
                    <w:bottom w:val="none" w:sz="0" w:space="0" w:color="auto"/>
                    <w:right w:val="none" w:sz="0" w:space="0" w:color="auto"/>
                  </w:divBdr>
                  <w:divsChild>
                    <w:div w:id="1326544889">
                      <w:marLeft w:val="0"/>
                      <w:marRight w:val="0"/>
                      <w:marTop w:val="0"/>
                      <w:marBottom w:val="0"/>
                      <w:divBdr>
                        <w:top w:val="none" w:sz="0" w:space="0" w:color="auto"/>
                        <w:left w:val="none" w:sz="0" w:space="0" w:color="auto"/>
                        <w:bottom w:val="none" w:sz="0" w:space="0" w:color="auto"/>
                        <w:right w:val="none" w:sz="0" w:space="0" w:color="auto"/>
                      </w:divBdr>
                    </w:div>
                  </w:divsChild>
                </w:div>
                <w:div w:id="629289310">
                  <w:marLeft w:val="0"/>
                  <w:marRight w:val="0"/>
                  <w:marTop w:val="0"/>
                  <w:marBottom w:val="0"/>
                  <w:divBdr>
                    <w:top w:val="none" w:sz="0" w:space="0" w:color="auto"/>
                    <w:left w:val="none" w:sz="0" w:space="0" w:color="auto"/>
                    <w:bottom w:val="none" w:sz="0" w:space="0" w:color="auto"/>
                    <w:right w:val="none" w:sz="0" w:space="0" w:color="auto"/>
                  </w:divBdr>
                  <w:divsChild>
                    <w:div w:id="780304154">
                      <w:marLeft w:val="0"/>
                      <w:marRight w:val="0"/>
                      <w:marTop w:val="0"/>
                      <w:marBottom w:val="0"/>
                      <w:divBdr>
                        <w:top w:val="none" w:sz="0" w:space="0" w:color="auto"/>
                        <w:left w:val="none" w:sz="0" w:space="0" w:color="auto"/>
                        <w:bottom w:val="none" w:sz="0" w:space="0" w:color="auto"/>
                        <w:right w:val="none" w:sz="0" w:space="0" w:color="auto"/>
                      </w:divBdr>
                    </w:div>
                  </w:divsChild>
                </w:div>
                <w:div w:id="671377459">
                  <w:marLeft w:val="0"/>
                  <w:marRight w:val="0"/>
                  <w:marTop w:val="0"/>
                  <w:marBottom w:val="0"/>
                  <w:divBdr>
                    <w:top w:val="none" w:sz="0" w:space="0" w:color="auto"/>
                    <w:left w:val="none" w:sz="0" w:space="0" w:color="auto"/>
                    <w:bottom w:val="none" w:sz="0" w:space="0" w:color="auto"/>
                    <w:right w:val="none" w:sz="0" w:space="0" w:color="auto"/>
                  </w:divBdr>
                  <w:divsChild>
                    <w:div w:id="1534223995">
                      <w:marLeft w:val="0"/>
                      <w:marRight w:val="0"/>
                      <w:marTop w:val="0"/>
                      <w:marBottom w:val="0"/>
                      <w:divBdr>
                        <w:top w:val="none" w:sz="0" w:space="0" w:color="auto"/>
                        <w:left w:val="none" w:sz="0" w:space="0" w:color="auto"/>
                        <w:bottom w:val="none" w:sz="0" w:space="0" w:color="auto"/>
                        <w:right w:val="none" w:sz="0" w:space="0" w:color="auto"/>
                      </w:divBdr>
                    </w:div>
                  </w:divsChild>
                </w:div>
                <w:div w:id="690574221">
                  <w:marLeft w:val="0"/>
                  <w:marRight w:val="0"/>
                  <w:marTop w:val="0"/>
                  <w:marBottom w:val="0"/>
                  <w:divBdr>
                    <w:top w:val="none" w:sz="0" w:space="0" w:color="auto"/>
                    <w:left w:val="none" w:sz="0" w:space="0" w:color="auto"/>
                    <w:bottom w:val="none" w:sz="0" w:space="0" w:color="auto"/>
                    <w:right w:val="none" w:sz="0" w:space="0" w:color="auto"/>
                  </w:divBdr>
                  <w:divsChild>
                    <w:div w:id="137036297">
                      <w:marLeft w:val="0"/>
                      <w:marRight w:val="0"/>
                      <w:marTop w:val="0"/>
                      <w:marBottom w:val="0"/>
                      <w:divBdr>
                        <w:top w:val="none" w:sz="0" w:space="0" w:color="auto"/>
                        <w:left w:val="none" w:sz="0" w:space="0" w:color="auto"/>
                        <w:bottom w:val="none" w:sz="0" w:space="0" w:color="auto"/>
                        <w:right w:val="none" w:sz="0" w:space="0" w:color="auto"/>
                      </w:divBdr>
                    </w:div>
                  </w:divsChild>
                </w:div>
                <w:div w:id="702293055">
                  <w:marLeft w:val="0"/>
                  <w:marRight w:val="0"/>
                  <w:marTop w:val="0"/>
                  <w:marBottom w:val="0"/>
                  <w:divBdr>
                    <w:top w:val="none" w:sz="0" w:space="0" w:color="auto"/>
                    <w:left w:val="none" w:sz="0" w:space="0" w:color="auto"/>
                    <w:bottom w:val="none" w:sz="0" w:space="0" w:color="auto"/>
                    <w:right w:val="none" w:sz="0" w:space="0" w:color="auto"/>
                  </w:divBdr>
                  <w:divsChild>
                    <w:div w:id="838696189">
                      <w:marLeft w:val="0"/>
                      <w:marRight w:val="0"/>
                      <w:marTop w:val="0"/>
                      <w:marBottom w:val="0"/>
                      <w:divBdr>
                        <w:top w:val="none" w:sz="0" w:space="0" w:color="auto"/>
                        <w:left w:val="none" w:sz="0" w:space="0" w:color="auto"/>
                        <w:bottom w:val="none" w:sz="0" w:space="0" w:color="auto"/>
                        <w:right w:val="none" w:sz="0" w:space="0" w:color="auto"/>
                      </w:divBdr>
                    </w:div>
                  </w:divsChild>
                </w:div>
                <w:div w:id="709918595">
                  <w:marLeft w:val="0"/>
                  <w:marRight w:val="0"/>
                  <w:marTop w:val="0"/>
                  <w:marBottom w:val="0"/>
                  <w:divBdr>
                    <w:top w:val="none" w:sz="0" w:space="0" w:color="auto"/>
                    <w:left w:val="none" w:sz="0" w:space="0" w:color="auto"/>
                    <w:bottom w:val="none" w:sz="0" w:space="0" w:color="auto"/>
                    <w:right w:val="none" w:sz="0" w:space="0" w:color="auto"/>
                  </w:divBdr>
                  <w:divsChild>
                    <w:div w:id="952596980">
                      <w:marLeft w:val="0"/>
                      <w:marRight w:val="0"/>
                      <w:marTop w:val="0"/>
                      <w:marBottom w:val="0"/>
                      <w:divBdr>
                        <w:top w:val="none" w:sz="0" w:space="0" w:color="auto"/>
                        <w:left w:val="none" w:sz="0" w:space="0" w:color="auto"/>
                        <w:bottom w:val="none" w:sz="0" w:space="0" w:color="auto"/>
                        <w:right w:val="none" w:sz="0" w:space="0" w:color="auto"/>
                      </w:divBdr>
                    </w:div>
                  </w:divsChild>
                </w:div>
                <w:div w:id="867646071">
                  <w:marLeft w:val="0"/>
                  <w:marRight w:val="0"/>
                  <w:marTop w:val="0"/>
                  <w:marBottom w:val="0"/>
                  <w:divBdr>
                    <w:top w:val="none" w:sz="0" w:space="0" w:color="auto"/>
                    <w:left w:val="none" w:sz="0" w:space="0" w:color="auto"/>
                    <w:bottom w:val="none" w:sz="0" w:space="0" w:color="auto"/>
                    <w:right w:val="none" w:sz="0" w:space="0" w:color="auto"/>
                  </w:divBdr>
                  <w:divsChild>
                    <w:div w:id="1119764305">
                      <w:marLeft w:val="0"/>
                      <w:marRight w:val="0"/>
                      <w:marTop w:val="0"/>
                      <w:marBottom w:val="0"/>
                      <w:divBdr>
                        <w:top w:val="none" w:sz="0" w:space="0" w:color="auto"/>
                        <w:left w:val="none" w:sz="0" w:space="0" w:color="auto"/>
                        <w:bottom w:val="none" w:sz="0" w:space="0" w:color="auto"/>
                        <w:right w:val="none" w:sz="0" w:space="0" w:color="auto"/>
                      </w:divBdr>
                    </w:div>
                  </w:divsChild>
                </w:div>
                <w:div w:id="916672302">
                  <w:marLeft w:val="0"/>
                  <w:marRight w:val="0"/>
                  <w:marTop w:val="0"/>
                  <w:marBottom w:val="0"/>
                  <w:divBdr>
                    <w:top w:val="none" w:sz="0" w:space="0" w:color="auto"/>
                    <w:left w:val="none" w:sz="0" w:space="0" w:color="auto"/>
                    <w:bottom w:val="none" w:sz="0" w:space="0" w:color="auto"/>
                    <w:right w:val="none" w:sz="0" w:space="0" w:color="auto"/>
                  </w:divBdr>
                  <w:divsChild>
                    <w:div w:id="238027334">
                      <w:marLeft w:val="0"/>
                      <w:marRight w:val="0"/>
                      <w:marTop w:val="0"/>
                      <w:marBottom w:val="0"/>
                      <w:divBdr>
                        <w:top w:val="none" w:sz="0" w:space="0" w:color="auto"/>
                        <w:left w:val="none" w:sz="0" w:space="0" w:color="auto"/>
                        <w:bottom w:val="none" w:sz="0" w:space="0" w:color="auto"/>
                        <w:right w:val="none" w:sz="0" w:space="0" w:color="auto"/>
                      </w:divBdr>
                    </w:div>
                  </w:divsChild>
                </w:div>
                <w:div w:id="986472773">
                  <w:marLeft w:val="0"/>
                  <w:marRight w:val="0"/>
                  <w:marTop w:val="0"/>
                  <w:marBottom w:val="0"/>
                  <w:divBdr>
                    <w:top w:val="none" w:sz="0" w:space="0" w:color="auto"/>
                    <w:left w:val="none" w:sz="0" w:space="0" w:color="auto"/>
                    <w:bottom w:val="none" w:sz="0" w:space="0" w:color="auto"/>
                    <w:right w:val="none" w:sz="0" w:space="0" w:color="auto"/>
                  </w:divBdr>
                  <w:divsChild>
                    <w:div w:id="1768229356">
                      <w:marLeft w:val="0"/>
                      <w:marRight w:val="0"/>
                      <w:marTop w:val="0"/>
                      <w:marBottom w:val="0"/>
                      <w:divBdr>
                        <w:top w:val="none" w:sz="0" w:space="0" w:color="auto"/>
                        <w:left w:val="none" w:sz="0" w:space="0" w:color="auto"/>
                        <w:bottom w:val="none" w:sz="0" w:space="0" w:color="auto"/>
                        <w:right w:val="none" w:sz="0" w:space="0" w:color="auto"/>
                      </w:divBdr>
                    </w:div>
                  </w:divsChild>
                </w:div>
                <w:div w:id="1087728816">
                  <w:marLeft w:val="0"/>
                  <w:marRight w:val="0"/>
                  <w:marTop w:val="0"/>
                  <w:marBottom w:val="0"/>
                  <w:divBdr>
                    <w:top w:val="none" w:sz="0" w:space="0" w:color="auto"/>
                    <w:left w:val="none" w:sz="0" w:space="0" w:color="auto"/>
                    <w:bottom w:val="none" w:sz="0" w:space="0" w:color="auto"/>
                    <w:right w:val="none" w:sz="0" w:space="0" w:color="auto"/>
                  </w:divBdr>
                  <w:divsChild>
                    <w:div w:id="1516117823">
                      <w:marLeft w:val="0"/>
                      <w:marRight w:val="0"/>
                      <w:marTop w:val="0"/>
                      <w:marBottom w:val="0"/>
                      <w:divBdr>
                        <w:top w:val="none" w:sz="0" w:space="0" w:color="auto"/>
                        <w:left w:val="none" w:sz="0" w:space="0" w:color="auto"/>
                        <w:bottom w:val="none" w:sz="0" w:space="0" w:color="auto"/>
                        <w:right w:val="none" w:sz="0" w:space="0" w:color="auto"/>
                      </w:divBdr>
                    </w:div>
                  </w:divsChild>
                </w:div>
                <w:div w:id="1100755118">
                  <w:marLeft w:val="0"/>
                  <w:marRight w:val="0"/>
                  <w:marTop w:val="0"/>
                  <w:marBottom w:val="0"/>
                  <w:divBdr>
                    <w:top w:val="none" w:sz="0" w:space="0" w:color="auto"/>
                    <w:left w:val="none" w:sz="0" w:space="0" w:color="auto"/>
                    <w:bottom w:val="none" w:sz="0" w:space="0" w:color="auto"/>
                    <w:right w:val="none" w:sz="0" w:space="0" w:color="auto"/>
                  </w:divBdr>
                  <w:divsChild>
                    <w:div w:id="230965091">
                      <w:marLeft w:val="0"/>
                      <w:marRight w:val="0"/>
                      <w:marTop w:val="0"/>
                      <w:marBottom w:val="0"/>
                      <w:divBdr>
                        <w:top w:val="none" w:sz="0" w:space="0" w:color="auto"/>
                        <w:left w:val="none" w:sz="0" w:space="0" w:color="auto"/>
                        <w:bottom w:val="none" w:sz="0" w:space="0" w:color="auto"/>
                        <w:right w:val="none" w:sz="0" w:space="0" w:color="auto"/>
                      </w:divBdr>
                    </w:div>
                  </w:divsChild>
                </w:div>
                <w:div w:id="1228031603">
                  <w:marLeft w:val="0"/>
                  <w:marRight w:val="0"/>
                  <w:marTop w:val="0"/>
                  <w:marBottom w:val="0"/>
                  <w:divBdr>
                    <w:top w:val="none" w:sz="0" w:space="0" w:color="auto"/>
                    <w:left w:val="none" w:sz="0" w:space="0" w:color="auto"/>
                    <w:bottom w:val="none" w:sz="0" w:space="0" w:color="auto"/>
                    <w:right w:val="none" w:sz="0" w:space="0" w:color="auto"/>
                  </w:divBdr>
                  <w:divsChild>
                    <w:div w:id="298534842">
                      <w:marLeft w:val="0"/>
                      <w:marRight w:val="0"/>
                      <w:marTop w:val="0"/>
                      <w:marBottom w:val="0"/>
                      <w:divBdr>
                        <w:top w:val="none" w:sz="0" w:space="0" w:color="auto"/>
                        <w:left w:val="none" w:sz="0" w:space="0" w:color="auto"/>
                        <w:bottom w:val="none" w:sz="0" w:space="0" w:color="auto"/>
                        <w:right w:val="none" w:sz="0" w:space="0" w:color="auto"/>
                      </w:divBdr>
                    </w:div>
                  </w:divsChild>
                </w:div>
                <w:div w:id="1247881369">
                  <w:marLeft w:val="0"/>
                  <w:marRight w:val="0"/>
                  <w:marTop w:val="0"/>
                  <w:marBottom w:val="0"/>
                  <w:divBdr>
                    <w:top w:val="none" w:sz="0" w:space="0" w:color="auto"/>
                    <w:left w:val="none" w:sz="0" w:space="0" w:color="auto"/>
                    <w:bottom w:val="none" w:sz="0" w:space="0" w:color="auto"/>
                    <w:right w:val="none" w:sz="0" w:space="0" w:color="auto"/>
                  </w:divBdr>
                  <w:divsChild>
                    <w:div w:id="1375040402">
                      <w:marLeft w:val="0"/>
                      <w:marRight w:val="0"/>
                      <w:marTop w:val="0"/>
                      <w:marBottom w:val="0"/>
                      <w:divBdr>
                        <w:top w:val="none" w:sz="0" w:space="0" w:color="auto"/>
                        <w:left w:val="none" w:sz="0" w:space="0" w:color="auto"/>
                        <w:bottom w:val="none" w:sz="0" w:space="0" w:color="auto"/>
                        <w:right w:val="none" w:sz="0" w:space="0" w:color="auto"/>
                      </w:divBdr>
                    </w:div>
                  </w:divsChild>
                </w:div>
                <w:div w:id="1248274121">
                  <w:marLeft w:val="0"/>
                  <w:marRight w:val="0"/>
                  <w:marTop w:val="0"/>
                  <w:marBottom w:val="0"/>
                  <w:divBdr>
                    <w:top w:val="none" w:sz="0" w:space="0" w:color="auto"/>
                    <w:left w:val="none" w:sz="0" w:space="0" w:color="auto"/>
                    <w:bottom w:val="none" w:sz="0" w:space="0" w:color="auto"/>
                    <w:right w:val="none" w:sz="0" w:space="0" w:color="auto"/>
                  </w:divBdr>
                  <w:divsChild>
                    <w:div w:id="1269779847">
                      <w:marLeft w:val="0"/>
                      <w:marRight w:val="0"/>
                      <w:marTop w:val="0"/>
                      <w:marBottom w:val="0"/>
                      <w:divBdr>
                        <w:top w:val="none" w:sz="0" w:space="0" w:color="auto"/>
                        <w:left w:val="none" w:sz="0" w:space="0" w:color="auto"/>
                        <w:bottom w:val="none" w:sz="0" w:space="0" w:color="auto"/>
                        <w:right w:val="none" w:sz="0" w:space="0" w:color="auto"/>
                      </w:divBdr>
                    </w:div>
                  </w:divsChild>
                </w:div>
                <w:div w:id="1250045731">
                  <w:marLeft w:val="0"/>
                  <w:marRight w:val="0"/>
                  <w:marTop w:val="0"/>
                  <w:marBottom w:val="0"/>
                  <w:divBdr>
                    <w:top w:val="none" w:sz="0" w:space="0" w:color="auto"/>
                    <w:left w:val="none" w:sz="0" w:space="0" w:color="auto"/>
                    <w:bottom w:val="none" w:sz="0" w:space="0" w:color="auto"/>
                    <w:right w:val="none" w:sz="0" w:space="0" w:color="auto"/>
                  </w:divBdr>
                  <w:divsChild>
                    <w:div w:id="1520899262">
                      <w:marLeft w:val="0"/>
                      <w:marRight w:val="0"/>
                      <w:marTop w:val="0"/>
                      <w:marBottom w:val="0"/>
                      <w:divBdr>
                        <w:top w:val="none" w:sz="0" w:space="0" w:color="auto"/>
                        <w:left w:val="none" w:sz="0" w:space="0" w:color="auto"/>
                        <w:bottom w:val="none" w:sz="0" w:space="0" w:color="auto"/>
                        <w:right w:val="none" w:sz="0" w:space="0" w:color="auto"/>
                      </w:divBdr>
                    </w:div>
                  </w:divsChild>
                </w:div>
                <w:div w:id="1264073916">
                  <w:marLeft w:val="0"/>
                  <w:marRight w:val="0"/>
                  <w:marTop w:val="0"/>
                  <w:marBottom w:val="0"/>
                  <w:divBdr>
                    <w:top w:val="none" w:sz="0" w:space="0" w:color="auto"/>
                    <w:left w:val="none" w:sz="0" w:space="0" w:color="auto"/>
                    <w:bottom w:val="none" w:sz="0" w:space="0" w:color="auto"/>
                    <w:right w:val="none" w:sz="0" w:space="0" w:color="auto"/>
                  </w:divBdr>
                  <w:divsChild>
                    <w:div w:id="1581059402">
                      <w:marLeft w:val="0"/>
                      <w:marRight w:val="0"/>
                      <w:marTop w:val="0"/>
                      <w:marBottom w:val="0"/>
                      <w:divBdr>
                        <w:top w:val="none" w:sz="0" w:space="0" w:color="auto"/>
                        <w:left w:val="none" w:sz="0" w:space="0" w:color="auto"/>
                        <w:bottom w:val="none" w:sz="0" w:space="0" w:color="auto"/>
                        <w:right w:val="none" w:sz="0" w:space="0" w:color="auto"/>
                      </w:divBdr>
                    </w:div>
                  </w:divsChild>
                </w:div>
                <w:div w:id="1279873940">
                  <w:marLeft w:val="0"/>
                  <w:marRight w:val="0"/>
                  <w:marTop w:val="0"/>
                  <w:marBottom w:val="0"/>
                  <w:divBdr>
                    <w:top w:val="none" w:sz="0" w:space="0" w:color="auto"/>
                    <w:left w:val="none" w:sz="0" w:space="0" w:color="auto"/>
                    <w:bottom w:val="none" w:sz="0" w:space="0" w:color="auto"/>
                    <w:right w:val="none" w:sz="0" w:space="0" w:color="auto"/>
                  </w:divBdr>
                  <w:divsChild>
                    <w:div w:id="758453441">
                      <w:marLeft w:val="0"/>
                      <w:marRight w:val="0"/>
                      <w:marTop w:val="0"/>
                      <w:marBottom w:val="0"/>
                      <w:divBdr>
                        <w:top w:val="none" w:sz="0" w:space="0" w:color="auto"/>
                        <w:left w:val="none" w:sz="0" w:space="0" w:color="auto"/>
                        <w:bottom w:val="none" w:sz="0" w:space="0" w:color="auto"/>
                        <w:right w:val="none" w:sz="0" w:space="0" w:color="auto"/>
                      </w:divBdr>
                    </w:div>
                  </w:divsChild>
                </w:div>
                <w:div w:id="1286086718">
                  <w:marLeft w:val="0"/>
                  <w:marRight w:val="0"/>
                  <w:marTop w:val="0"/>
                  <w:marBottom w:val="0"/>
                  <w:divBdr>
                    <w:top w:val="none" w:sz="0" w:space="0" w:color="auto"/>
                    <w:left w:val="none" w:sz="0" w:space="0" w:color="auto"/>
                    <w:bottom w:val="none" w:sz="0" w:space="0" w:color="auto"/>
                    <w:right w:val="none" w:sz="0" w:space="0" w:color="auto"/>
                  </w:divBdr>
                  <w:divsChild>
                    <w:div w:id="1089501778">
                      <w:marLeft w:val="0"/>
                      <w:marRight w:val="0"/>
                      <w:marTop w:val="0"/>
                      <w:marBottom w:val="0"/>
                      <w:divBdr>
                        <w:top w:val="none" w:sz="0" w:space="0" w:color="auto"/>
                        <w:left w:val="none" w:sz="0" w:space="0" w:color="auto"/>
                        <w:bottom w:val="none" w:sz="0" w:space="0" w:color="auto"/>
                        <w:right w:val="none" w:sz="0" w:space="0" w:color="auto"/>
                      </w:divBdr>
                    </w:div>
                  </w:divsChild>
                </w:div>
                <w:div w:id="1292708419">
                  <w:marLeft w:val="0"/>
                  <w:marRight w:val="0"/>
                  <w:marTop w:val="0"/>
                  <w:marBottom w:val="0"/>
                  <w:divBdr>
                    <w:top w:val="none" w:sz="0" w:space="0" w:color="auto"/>
                    <w:left w:val="none" w:sz="0" w:space="0" w:color="auto"/>
                    <w:bottom w:val="none" w:sz="0" w:space="0" w:color="auto"/>
                    <w:right w:val="none" w:sz="0" w:space="0" w:color="auto"/>
                  </w:divBdr>
                  <w:divsChild>
                    <w:div w:id="109857192">
                      <w:marLeft w:val="0"/>
                      <w:marRight w:val="0"/>
                      <w:marTop w:val="0"/>
                      <w:marBottom w:val="0"/>
                      <w:divBdr>
                        <w:top w:val="none" w:sz="0" w:space="0" w:color="auto"/>
                        <w:left w:val="none" w:sz="0" w:space="0" w:color="auto"/>
                        <w:bottom w:val="none" w:sz="0" w:space="0" w:color="auto"/>
                        <w:right w:val="none" w:sz="0" w:space="0" w:color="auto"/>
                      </w:divBdr>
                    </w:div>
                  </w:divsChild>
                </w:div>
                <w:div w:id="1372996952">
                  <w:marLeft w:val="0"/>
                  <w:marRight w:val="0"/>
                  <w:marTop w:val="0"/>
                  <w:marBottom w:val="0"/>
                  <w:divBdr>
                    <w:top w:val="none" w:sz="0" w:space="0" w:color="auto"/>
                    <w:left w:val="none" w:sz="0" w:space="0" w:color="auto"/>
                    <w:bottom w:val="none" w:sz="0" w:space="0" w:color="auto"/>
                    <w:right w:val="none" w:sz="0" w:space="0" w:color="auto"/>
                  </w:divBdr>
                  <w:divsChild>
                    <w:div w:id="1367296110">
                      <w:marLeft w:val="0"/>
                      <w:marRight w:val="0"/>
                      <w:marTop w:val="0"/>
                      <w:marBottom w:val="0"/>
                      <w:divBdr>
                        <w:top w:val="none" w:sz="0" w:space="0" w:color="auto"/>
                        <w:left w:val="none" w:sz="0" w:space="0" w:color="auto"/>
                        <w:bottom w:val="none" w:sz="0" w:space="0" w:color="auto"/>
                        <w:right w:val="none" w:sz="0" w:space="0" w:color="auto"/>
                      </w:divBdr>
                    </w:div>
                  </w:divsChild>
                </w:div>
                <w:div w:id="1377244663">
                  <w:marLeft w:val="0"/>
                  <w:marRight w:val="0"/>
                  <w:marTop w:val="0"/>
                  <w:marBottom w:val="0"/>
                  <w:divBdr>
                    <w:top w:val="none" w:sz="0" w:space="0" w:color="auto"/>
                    <w:left w:val="none" w:sz="0" w:space="0" w:color="auto"/>
                    <w:bottom w:val="none" w:sz="0" w:space="0" w:color="auto"/>
                    <w:right w:val="none" w:sz="0" w:space="0" w:color="auto"/>
                  </w:divBdr>
                  <w:divsChild>
                    <w:div w:id="1970699421">
                      <w:marLeft w:val="0"/>
                      <w:marRight w:val="0"/>
                      <w:marTop w:val="0"/>
                      <w:marBottom w:val="0"/>
                      <w:divBdr>
                        <w:top w:val="none" w:sz="0" w:space="0" w:color="auto"/>
                        <w:left w:val="none" w:sz="0" w:space="0" w:color="auto"/>
                        <w:bottom w:val="none" w:sz="0" w:space="0" w:color="auto"/>
                        <w:right w:val="none" w:sz="0" w:space="0" w:color="auto"/>
                      </w:divBdr>
                    </w:div>
                  </w:divsChild>
                </w:div>
                <w:div w:id="1392533551">
                  <w:marLeft w:val="0"/>
                  <w:marRight w:val="0"/>
                  <w:marTop w:val="0"/>
                  <w:marBottom w:val="0"/>
                  <w:divBdr>
                    <w:top w:val="none" w:sz="0" w:space="0" w:color="auto"/>
                    <w:left w:val="none" w:sz="0" w:space="0" w:color="auto"/>
                    <w:bottom w:val="none" w:sz="0" w:space="0" w:color="auto"/>
                    <w:right w:val="none" w:sz="0" w:space="0" w:color="auto"/>
                  </w:divBdr>
                  <w:divsChild>
                    <w:div w:id="797918995">
                      <w:marLeft w:val="0"/>
                      <w:marRight w:val="0"/>
                      <w:marTop w:val="0"/>
                      <w:marBottom w:val="0"/>
                      <w:divBdr>
                        <w:top w:val="none" w:sz="0" w:space="0" w:color="auto"/>
                        <w:left w:val="none" w:sz="0" w:space="0" w:color="auto"/>
                        <w:bottom w:val="none" w:sz="0" w:space="0" w:color="auto"/>
                        <w:right w:val="none" w:sz="0" w:space="0" w:color="auto"/>
                      </w:divBdr>
                    </w:div>
                  </w:divsChild>
                </w:div>
                <w:div w:id="1548763893">
                  <w:marLeft w:val="0"/>
                  <w:marRight w:val="0"/>
                  <w:marTop w:val="0"/>
                  <w:marBottom w:val="0"/>
                  <w:divBdr>
                    <w:top w:val="none" w:sz="0" w:space="0" w:color="auto"/>
                    <w:left w:val="none" w:sz="0" w:space="0" w:color="auto"/>
                    <w:bottom w:val="none" w:sz="0" w:space="0" w:color="auto"/>
                    <w:right w:val="none" w:sz="0" w:space="0" w:color="auto"/>
                  </w:divBdr>
                  <w:divsChild>
                    <w:div w:id="13576014">
                      <w:marLeft w:val="0"/>
                      <w:marRight w:val="0"/>
                      <w:marTop w:val="0"/>
                      <w:marBottom w:val="0"/>
                      <w:divBdr>
                        <w:top w:val="none" w:sz="0" w:space="0" w:color="auto"/>
                        <w:left w:val="none" w:sz="0" w:space="0" w:color="auto"/>
                        <w:bottom w:val="none" w:sz="0" w:space="0" w:color="auto"/>
                        <w:right w:val="none" w:sz="0" w:space="0" w:color="auto"/>
                      </w:divBdr>
                    </w:div>
                  </w:divsChild>
                </w:div>
                <w:div w:id="1569879419">
                  <w:marLeft w:val="0"/>
                  <w:marRight w:val="0"/>
                  <w:marTop w:val="0"/>
                  <w:marBottom w:val="0"/>
                  <w:divBdr>
                    <w:top w:val="none" w:sz="0" w:space="0" w:color="auto"/>
                    <w:left w:val="none" w:sz="0" w:space="0" w:color="auto"/>
                    <w:bottom w:val="none" w:sz="0" w:space="0" w:color="auto"/>
                    <w:right w:val="none" w:sz="0" w:space="0" w:color="auto"/>
                  </w:divBdr>
                  <w:divsChild>
                    <w:div w:id="737702832">
                      <w:marLeft w:val="0"/>
                      <w:marRight w:val="0"/>
                      <w:marTop w:val="0"/>
                      <w:marBottom w:val="0"/>
                      <w:divBdr>
                        <w:top w:val="none" w:sz="0" w:space="0" w:color="auto"/>
                        <w:left w:val="none" w:sz="0" w:space="0" w:color="auto"/>
                        <w:bottom w:val="none" w:sz="0" w:space="0" w:color="auto"/>
                        <w:right w:val="none" w:sz="0" w:space="0" w:color="auto"/>
                      </w:divBdr>
                    </w:div>
                  </w:divsChild>
                </w:div>
                <w:div w:id="1635675749">
                  <w:marLeft w:val="0"/>
                  <w:marRight w:val="0"/>
                  <w:marTop w:val="0"/>
                  <w:marBottom w:val="0"/>
                  <w:divBdr>
                    <w:top w:val="none" w:sz="0" w:space="0" w:color="auto"/>
                    <w:left w:val="none" w:sz="0" w:space="0" w:color="auto"/>
                    <w:bottom w:val="none" w:sz="0" w:space="0" w:color="auto"/>
                    <w:right w:val="none" w:sz="0" w:space="0" w:color="auto"/>
                  </w:divBdr>
                  <w:divsChild>
                    <w:div w:id="2062509486">
                      <w:marLeft w:val="0"/>
                      <w:marRight w:val="0"/>
                      <w:marTop w:val="0"/>
                      <w:marBottom w:val="0"/>
                      <w:divBdr>
                        <w:top w:val="none" w:sz="0" w:space="0" w:color="auto"/>
                        <w:left w:val="none" w:sz="0" w:space="0" w:color="auto"/>
                        <w:bottom w:val="none" w:sz="0" w:space="0" w:color="auto"/>
                        <w:right w:val="none" w:sz="0" w:space="0" w:color="auto"/>
                      </w:divBdr>
                    </w:div>
                  </w:divsChild>
                </w:div>
                <w:div w:id="1643191448">
                  <w:marLeft w:val="0"/>
                  <w:marRight w:val="0"/>
                  <w:marTop w:val="0"/>
                  <w:marBottom w:val="0"/>
                  <w:divBdr>
                    <w:top w:val="none" w:sz="0" w:space="0" w:color="auto"/>
                    <w:left w:val="none" w:sz="0" w:space="0" w:color="auto"/>
                    <w:bottom w:val="none" w:sz="0" w:space="0" w:color="auto"/>
                    <w:right w:val="none" w:sz="0" w:space="0" w:color="auto"/>
                  </w:divBdr>
                  <w:divsChild>
                    <w:div w:id="376243893">
                      <w:marLeft w:val="0"/>
                      <w:marRight w:val="0"/>
                      <w:marTop w:val="0"/>
                      <w:marBottom w:val="0"/>
                      <w:divBdr>
                        <w:top w:val="none" w:sz="0" w:space="0" w:color="auto"/>
                        <w:left w:val="none" w:sz="0" w:space="0" w:color="auto"/>
                        <w:bottom w:val="none" w:sz="0" w:space="0" w:color="auto"/>
                        <w:right w:val="none" w:sz="0" w:space="0" w:color="auto"/>
                      </w:divBdr>
                    </w:div>
                  </w:divsChild>
                </w:div>
                <w:div w:id="1650747090">
                  <w:marLeft w:val="0"/>
                  <w:marRight w:val="0"/>
                  <w:marTop w:val="0"/>
                  <w:marBottom w:val="0"/>
                  <w:divBdr>
                    <w:top w:val="none" w:sz="0" w:space="0" w:color="auto"/>
                    <w:left w:val="none" w:sz="0" w:space="0" w:color="auto"/>
                    <w:bottom w:val="none" w:sz="0" w:space="0" w:color="auto"/>
                    <w:right w:val="none" w:sz="0" w:space="0" w:color="auto"/>
                  </w:divBdr>
                  <w:divsChild>
                    <w:div w:id="1357271018">
                      <w:marLeft w:val="0"/>
                      <w:marRight w:val="0"/>
                      <w:marTop w:val="0"/>
                      <w:marBottom w:val="0"/>
                      <w:divBdr>
                        <w:top w:val="none" w:sz="0" w:space="0" w:color="auto"/>
                        <w:left w:val="none" w:sz="0" w:space="0" w:color="auto"/>
                        <w:bottom w:val="none" w:sz="0" w:space="0" w:color="auto"/>
                        <w:right w:val="none" w:sz="0" w:space="0" w:color="auto"/>
                      </w:divBdr>
                    </w:div>
                  </w:divsChild>
                </w:div>
                <w:div w:id="1951817193">
                  <w:marLeft w:val="0"/>
                  <w:marRight w:val="0"/>
                  <w:marTop w:val="0"/>
                  <w:marBottom w:val="0"/>
                  <w:divBdr>
                    <w:top w:val="none" w:sz="0" w:space="0" w:color="auto"/>
                    <w:left w:val="none" w:sz="0" w:space="0" w:color="auto"/>
                    <w:bottom w:val="none" w:sz="0" w:space="0" w:color="auto"/>
                    <w:right w:val="none" w:sz="0" w:space="0" w:color="auto"/>
                  </w:divBdr>
                  <w:divsChild>
                    <w:div w:id="1460299392">
                      <w:marLeft w:val="0"/>
                      <w:marRight w:val="0"/>
                      <w:marTop w:val="0"/>
                      <w:marBottom w:val="0"/>
                      <w:divBdr>
                        <w:top w:val="none" w:sz="0" w:space="0" w:color="auto"/>
                        <w:left w:val="none" w:sz="0" w:space="0" w:color="auto"/>
                        <w:bottom w:val="none" w:sz="0" w:space="0" w:color="auto"/>
                        <w:right w:val="none" w:sz="0" w:space="0" w:color="auto"/>
                      </w:divBdr>
                    </w:div>
                  </w:divsChild>
                </w:div>
                <w:div w:id="1963995462">
                  <w:marLeft w:val="0"/>
                  <w:marRight w:val="0"/>
                  <w:marTop w:val="0"/>
                  <w:marBottom w:val="0"/>
                  <w:divBdr>
                    <w:top w:val="none" w:sz="0" w:space="0" w:color="auto"/>
                    <w:left w:val="none" w:sz="0" w:space="0" w:color="auto"/>
                    <w:bottom w:val="none" w:sz="0" w:space="0" w:color="auto"/>
                    <w:right w:val="none" w:sz="0" w:space="0" w:color="auto"/>
                  </w:divBdr>
                  <w:divsChild>
                    <w:div w:id="1757484183">
                      <w:marLeft w:val="0"/>
                      <w:marRight w:val="0"/>
                      <w:marTop w:val="0"/>
                      <w:marBottom w:val="0"/>
                      <w:divBdr>
                        <w:top w:val="none" w:sz="0" w:space="0" w:color="auto"/>
                        <w:left w:val="none" w:sz="0" w:space="0" w:color="auto"/>
                        <w:bottom w:val="none" w:sz="0" w:space="0" w:color="auto"/>
                        <w:right w:val="none" w:sz="0" w:space="0" w:color="auto"/>
                      </w:divBdr>
                    </w:div>
                  </w:divsChild>
                </w:div>
                <w:div w:id="2094085686">
                  <w:marLeft w:val="0"/>
                  <w:marRight w:val="0"/>
                  <w:marTop w:val="0"/>
                  <w:marBottom w:val="0"/>
                  <w:divBdr>
                    <w:top w:val="none" w:sz="0" w:space="0" w:color="auto"/>
                    <w:left w:val="none" w:sz="0" w:space="0" w:color="auto"/>
                    <w:bottom w:val="none" w:sz="0" w:space="0" w:color="auto"/>
                    <w:right w:val="none" w:sz="0" w:space="0" w:color="auto"/>
                  </w:divBdr>
                  <w:divsChild>
                    <w:div w:id="1680885421">
                      <w:marLeft w:val="0"/>
                      <w:marRight w:val="0"/>
                      <w:marTop w:val="0"/>
                      <w:marBottom w:val="0"/>
                      <w:divBdr>
                        <w:top w:val="none" w:sz="0" w:space="0" w:color="auto"/>
                        <w:left w:val="none" w:sz="0" w:space="0" w:color="auto"/>
                        <w:bottom w:val="none" w:sz="0" w:space="0" w:color="auto"/>
                        <w:right w:val="none" w:sz="0" w:space="0" w:color="auto"/>
                      </w:divBdr>
                    </w:div>
                  </w:divsChild>
                </w:div>
                <w:div w:id="2140605749">
                  <w:marLeft w:val="0"/>
                  <w:marRight w:val="0"/>
                  <w:marTop w:val="0"/>
                  <w:marBottom w:val="0"/>
                  <w:divBdr>
                    <w:top w:val="none" w:sz="0" w:space="0" w:color="auto"/>
                    <w:left w:val="none" w:sz="0" w:space="0" w:color="auto"/>
                    <w:bottom w:val="none" w:sz="0" w:space="0" w:color="auto"/>
                    <w:right w:val="none" w:sz="0" w:space="0" w:color="auto"/>
                  </w:divBdr>
                  <w:divsChild>
                    <w:div w:id="552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98821">
          <w:marLeft w:val="0"/>
          <w:marRight w:val="0"/>
          <w:marTop w:val="0"/>
          <w:marBottom w:val="0"/>
          <w:divBdr>
            <w:top w:val="none" w:sz="0" w:space="0" w:color="auto"/>
            <w:left w:val="none" w:sz="0" w:space="0" w:color="auto"/>
            <w:bottom w:val="none" w:sz="0" w:space="0" w:color="auto"/>
            <w:right w:val="none" w:sz="0" w:space="0" w:color="auto"/>
          </w:divBdr>
        </w:div>
        <w:div w:id="602685978">
          <w:marLeft w:val="0"/>
          <w:marRight w:val="0"/>
          <w:marTop w:val="0"/>
          <w:marBottom w:val="0"/>
          <w:divBdr>
            <w:top w:val="none" w:sz="0" w:space="0" w:color="auto"/>
            <w:left w:val="none" w:sz="0" w:space="0" w:color="auto"/>
            <w:bottom w:val="none" w:sz="0" w:space="0" w:color="auto"/>
            <w:right w:val="none" w:sz="0" w:space="0" w:color="auto"/>
          </w:divBdr>
        </w:div>
        <w:div w:id="778915695">
          <w:marLeft w:val="0"/>
          <w:marRight w:val="0"/>
          <w:marTop w:val="0"/>
          <w:marBottom w:val="0"/>
          <w:divBdr>
            <w:top w:val="none" w:sz="0" w:space="0" w:color="auto"/>
            <w:left w:val="none" w:sz="0" w:space="0" w:color="auto"/>
            <w:bottom w:val="none" w:sz="0" w:space="0" w:color="auto"/>
            <w:right w:val="none" w:sz="0" w:space="0" w:color="auto"/>
          </w:divBdr>
        </w:div>
        <w:div w:id="853883395">
          <w:marLeft w:val="0"/>
          <w:marRight w:val="0"/>
          <w:marTop w:val="0"/>
          <w:marBottom w:val="0"/>
          <w:divBdr>
            <w:top w:val="none" w:sz="0" w:space="0" w:color="auto"/>
            <w:left w:val="none" w:sz="0" w:space="0" w:color="auto"/>
            <w:bottom w:val="none" w:sz="0" w:space="0" w:color="auto"/>
            <w:right w:val="none" w:sz="0" w:space="0" w:color="auto"/>
          </w:divBdr>
        </w:div>
        <w:div w:id="863634300">
          <w:marLeft w:val="0"/>
          <w:marRight w:val="0"/>
          <w:marTop w:val="0"/>
          <w:marBottom w:val="0"/>
          <w:divBdr>
            <w:top w:val="none" w:sz="0" w:space="0" w:color="auto"/>
            <w:left w:val="none" w:sz="0" w:space="0" w:color="auto"/>
            <w:bottom w:val="none" w:sz="0" w:space="0" w:color="auto"/>
            <w:right w:val="none" w:sz="0" w:space="0" w:color="auto"/>
          </w:divBdr>
        </w:div>
        <w:div w:id="1312709872">
          <w:marLeft w:val="0"/>
          <w:marRight w:val="0"/>
          <w:marTop w:val="0"/>
          <w:marBottom w:val="0"/>
          <w:divBdr>
            <w:top w:val="none" w:sz="0" w:space="0" w:color="auto"/>
            <w:left w:val="none" w:sz="0" w:space="0" w:color="auto"/>
            <w:bottom w:val="none" w:sz="0" w:space="0" w:color="auto"/>
            <w:right w:val="none" w:sz="0" w:space="0" w:color="auto"/>
          </w:divBdr>
        </w:div>
        <w:div w:id="1381980764">
          <w:marLeft w:val="0"/>
          <w:marRight w:val="0"/>
          <w:marTop w:val="0"/>
          <w:marBottom w:val="0"/>
          <w:divBdr>
            <w:top w:val="none" w:sz="0" w:space="0" w:color="auto"/>
            <w:left w:val="none" w:sz="0" w:space="0" w:color="auto"/>
            <w:bottom w:val="none" w:sz="0" w:space="0" w:color="auto"/>
            <w:right w:val="none" w:sz="0" w:space="0" w:color="auto"/>
          </w:divBdr>
        </w:div>
        <w:div w:id="1626960129">
          <w:marLeft w:val="0"/>
          <w:marRight w:val="0"/>
          <w:marTop w:val="0"/>
          <w:marBottom w:val="0"/>
          <w:divBdr>
            <w:top w:val="none" w:sz="0" w:space="0" w:color="auto"/>
            <w:left w:val="none" w:sz="0" w:space="0" w:color="auto"/>
            <w:bottom w:val="none" w:sz="0" w:space="0" w:color="auto"/>
            <w:right w:val="none" w:sz="0" w:space="0" w:color="auto"/>
          </w:divBdr>
        </w:div>
        <w:div w:id="1866599032">
          <w:marLeft w:val="0"/>
          <w:marRight w:val="0"/>
          <w:marTop w:val="0"/>
          <w:marBottom w:val="0"/>
          <w:divBdr>
            <w:top w:val="none" w:sz="0" w:space="0" w:color="auto"/>
            <w:left w:val="none" w:sz="0" w:space="0" w:color="auto"/>
            <w:bottom w:val="none" w:sz="0" w:space="0" w:color="auto"/>
            <w:right w:val="none" w:sz="0" w:space="0" w:color="auto"/>
          </w:divBdr>
        </w:div>
        <w:div w:id="1949389626">
          <w:marLeft w:val="0"/>
          <w:marRight w:val="0"/>
          <w:marTop w:val="0"/>
          <w:marBottom w:val="0"/>
          <w:divBdr>
            <w:top w:val="none" w:sz="0" w:space="0" w:color="auto"/>
            <w:left w:val="none" w:sz="0" w:space="0" w:color="auto"/>
            <w:bottom w:val="none" w:sz="0" w:space="0" w:color="auto"/>
            <w:right w:val="none" w:sz="0" w:space="0" w:color="auto"/>
          </w:divBdr>
        </w:div>
        <w:div w:id="1993364338">
          <w:marLeft w:val="0"/>
          <w:marRight w:val="0"/>
          <w:marTop w:val="0"/>
          <w:marBottom w:val="0"/>
          <w:divBdr>
            <w:top w:val="none" w:sz="0" w:space="0" w:color="auto"/>
            <w:left w:val="none" w:sz="0" w:space="0" w:color="auto"/>
            <w:bottom w:val="none" w:sz="0" w:space="0" w:color="auto"/>
            <w:right w:val="none" w:sz="0" w:space="0" w:color="auto"/>
          </w:divBdr>
        </w:div>
      </w:divsChild>
    </w:div>
    <w:div w:id="290288503">
      <w:bodyDiv w:val="1"/>
      <w:marLeft w:val="0"/>
      <w:marRight w:val="0"/>
      <w:marTop w:val="0"/>
      <w:marBottom w:val="0"/>
      <w:divBdr>
        <w:top w:val="none" w:sz="0" w:space="0" w:color="auto"/>
        <w:left w:val="none" w:sz="0" w:space="0" w:color="auto"/>
        <w:bottom w:val="none" w:sz="0" w:space="0" w:color="auto"/>
        <w:right w:val="none" w:sz="0" w:space="0" w:color="auto"/>
      </w:divBdr>
    </w:div>
    <w:div w:id="312874276">
      <w:bodyDiv w:val="1"/>
      <w:marLeft w:val="0"/>
      <w:marRight w:val="0"/>
      <w:marTop w:val="0"/>
      <w:marBottom w:val="0"/>
      <w:divBdr>
        <w:top w:val="none" w:sz="0" w:space="0" w:color="auto"/>
        <w:left w:val="none" w:sz="0" w:space="0" w:color="auto"/>
        <w:bottom w:val="none" w:sz="0" w:space="0" w:color="auto"/>
        <w:right w:val="none" w:sz="0" w:space="0" w:color="auto"/>
      </w:divBdr>
      <w:divsChild>
        <w:div w:id="1057630389">
          <w:marLeft w:val="0"/>
          <w:marRight w:val="0"/>
          <w:marTop w:val="0"/>
          <w:marBottom w:val="0"/>
          <w:divBdr>
            <w:top w:val="none" w:sz="0" w:space="0" w:color="auto"/>
            <w:left w:val="none" w:sz="0" w:space="0" w:color="auto"/>
            <w:bottom w:val="none" w:sz="0" w:space="0" w:color="auto"/>
            <w:right w:val="none" w:sz="0" w:space="0" w:color="auto"/>
          </w:divBdr>
        </w:div>
        <w:div w:id="1237713706">
          <w:marLeft w:val="0"/>
          <w:marRight w:val="0"/>
          <w:marTop w:val="0"/>
          <w:marBottom w:val="0"/>
          <w:divBdr>
            <w:top w:val="none" w:sz="0" w:space="0" w:color="auto"/>
            <w:left w:val="none" w:sz="0" w:space="0" w:color="auto"/>
            <w:bottom w:val="none" w:sz="0" w:space="0" w:color="auto"/>
            <w:right w:val="none" w:sz="0" w:space="0" w:color="auto"/>
          </w:divBdr>
        </w:div>
        <w:div w:id="1251546813">
          <w:marLeft w:val="0"/>
          <w:marRight w:val="0"/>
          <w:marTop w:val="0"/>
          <w:marBottom w:val="0"/>
          <w:divBdr>
            <w:top w:val="none" w:sz="0" w:space="0" w:color="auto"/>
            <w:left w:val="none" w:sz="0" w:space="0" w:color="auto"/>
            <w:bottom w:val="none" w:sz="0" w:space="0" w:color="auto"/>
            <w:right w:val="none" w:sz="0" w:space="0" w:color="auto"/>
          </w:divBdr>
        </w:div>
        <w:div w:id="1328706646">
          <w:marLeft w:val="0"/>
          <w:marRight w:val="0"/>
          <w:marTop w:val="0"/>
          <w:marBottom w:val="0"/>
          <w:divBdr>
            <w:top w:val="none" w:sz="0" w:space="0" w:color="auto"/>
            <w:left w:val="none" w:sz="0" w:space="0" w:color="auto"/>
            <w:bottom w:val="none" w:sz="0" w:space="0" w:color="auto"/>
            <w:right w:val="none" w:sz="0" w:space="0" w:color="auto"/>
          </w:divBdr>
        </w:div>
        <w:div w:id="1517768987">
          <w:marLeft w:val="0"/>
          <w:marRight w:val="0"/>
          <w:marTop w:val="0"/>
          <w:marBottom w:val="0"/>
          <w:divBdr>
            <w:top w:val="none" w:sz="0" w:space="0" w:color="auto"/>
            <w:left w:val="none" w:sz="0" w:space="0" w:color="auto"/>
            <w:bottom w:val="none" w:sz="0" w:space="0" w:color="auto"/>
            <w:right w:val="none" w:sz="0" w:space="0" w:color="auto"/>
          </w:divBdr>
        </w:div>
        <w:div w:id="1661157382">
          <w:marLeft w:val="0"/>
          <w:marRight w:val="0"/>
          <w:marTop w:val="0"/>
          <w:marBottom w:val="0"/>
          <w:divBdr>
            <w:top w:val="none" w:sz="0" w:space="0" w:color="auto"/>
            <w:left w:val="none" w:sz="0" w:space="0" w:color="auto"/>
            <w:bottom w:val="none" w:sz="0" w:space="0" w:color="auto"/>
            <w:right w:val="none" w:sz="0" w:space="0" w:color="auto"/>
          </w:divBdr>
        </w:div>
        <w:div w:id="1738090197">
          <w:marLeft w:val="0"/>
          <w:marRight w:val="0"/>
          <w:marTop w:val="0"/>
          <w:marBottom w:val="0"/>
          <w:divBdr>
            <w:top w:val="none" w:sz="0" w:space="0" w:color="auto"/>
            <w:left w:val="none" w:sz="0" w:space="0" w:color="auto"/>
            <w:bottom w:val="none" w:sz="0" w:space="0" w:color="auto"/>
            <w:right w:val="none" w:sz="0" w:space="0" w:color="auto"/>
          </w:divBdr>
        </w:div>
        <w:div w:id="1845902749">
          <w:marLeft w:val="0"/>
          <w:marRight w:val="0"/>
          <w:marTop w:val="0"/>
          <w:marBottom w:val="0"/>
          <w:divBdr>
            <w:top w:val="none" w:sz="0" w:space="0" w:color="auto"/>
            <w:left w:val="none" w:sz="0" w:space="0" w:color="auto"/>
            <w:bottom w:val="none" w:sz="0" w:space="0" w:color="auto"/>
            <w:right w:val="none" w:sz="0" w:space="0" w:color="auto"/>
          </w:divBdr>
        </w:div>
      </w:divsChild>
    </w:div>
    <w:div w:id="518394473">
      <w:bodyDiv w:val="1"/>
      <w:marLeft w:val="0"/>
      <w:marRight w:val="0"/>
      <w:marTop w:val="0"/>
      <w:marBottom w:val="0"/>
      <w:divBdr>
        <w:top w:val="none" w:sz="0" w:space="0" w:color="auto"/>
        <w:left w:val="none" w:sz="0" w:space="0" w:color="auto"/>
        <w:bottom w:val="none" w:sz="0" w:space="0" w:color="auto"/>
        <w:right w:val="none" w:sz="0" w:space="0" w:color="auto"/>
      </w:divBdr>
      <w:divsChild>
        <w:div w:id="81880788">
          <w:marLeft w:val="0"/>
          <w:marRight w:val="0"/>
          <w:marTop w:val="0"/>
          <w:marBottom w:val="0"/>
          <w:divBdr>
            <w:top w:val="none" w:sz="0" w:space="0" w:color="auto"/>
            <w:left w:val="none" w:sz="0" w:space="0" w:color="auto"/>
            <w:bottom w:val="none" w:sz="0" w:space="0" w:color="auto"/>
            <w:right w:val="none" w:sz="0" w:space="0" w:color="auto"/>
          </w:divBdr>
        </w:div>
        <w:div w:id="748617908">
          <w:marLeft w:val="0"/>
          <w:marRight w:val="0"/>
          <w:marTop w:val="0"/>
          <w:marBottom w:val="0"/>
          <w:divBdr>
            <w:top w:val="none" w:sz="0" w:space="0" w:color="auto"/>
            <w:left w:val="none" w:sz="0" w:space="0" w:color="auto"/>
            <w:bottom w:val="none" w:sz="0" w:space="0" w:color="auto"/>
            <w:right w:val="none" w:sz="0" w:space="0" w:color="auto"/>
          </w:divBdr>
          <w:divsChild>
            <w:div w:id="341973041">
              <w:marLeft w:val="0"/>
              <w:marRight w:val="0"/>
              <w:marTop w:val="0"/>
              <w:marBottom w:val="0"/>
              <w:divBdr>
                <w:top w:val="none" w:sz="0" w:space="0" w:color="auto"/>
                <w:left w:val="none" w:sz="0" w:space="0" w:color="auto"/>
                <w:bottom w:val="none" w:sz="0" w:space="0" w:color="auto"/>
                <w:right w:val="none" w:sz="0" w:space="0" w:color="auto"/>
              </w:divBdr>
            </w:div>
            <w:div w:id="560942106">
              <w:marLeft w:val="0"/>
              <w:marRight w:val="0"/>
              <w:marTop w:val="0"/>
              <w:marBottom w:val="0"/>
              <w:divBdr>
                <w:top w:val="none" w:sz="0" w:space="0" w:color="auto"/>
                <w:left w:val="none" w:sz="0" w:space="0" w:color="auto"/>
                <w:bottom w:val="none" w:sz="0" w:space="0" w:color="auto"/>
                <w:right w:val="none" w:sz="0" w:space="0" w:color="auto"/>
              </w:divBdr>
            </w:div>
            <w:div w:id="1406566018">
              <w:marLeft w:val="0"/>
              <w:marRight w:val="0"/>
              <w:marTop w:val="0"/>
              <w:marBottom w:val="0"/>
              <w:divBdr>
                <w:top w:val="none" w:sz="0" w:space="0" w:color="auto"/>
                <w:left w:val="none" w:sz="0" w:space="0" w:color="auto"/>
                <w:bottom w:val="none" w:sz="0" w:space="0" w:color="auto"/>
                <w:right w:val="none" w:sz="0" w:space="0" w:color="auto"/>
              </w:divBdr>
            </w:div>
            <w:div w:id="1757290863">
              <w:marLeft w:val="0"/>
              <w:marRight w:val="0"/>
              <w:marTop w:val="0"/>
              <w:marBottom w:val="0"/>
              <w:divBdr>
                <w:top w:val="none" w:sz="0" w:space="0" w:color="auto"/>
                <w:left w:val="none" w:sz="0" w:space="0" w:color="auto"/>
                <w:bottom w:val="none" w:sz="0" w:space="0" w:color="auto"/>
                <w:right w:val="none" w:sz="0" w:space="0" w:color="auto"/>
              </w:divBdr>
            </w:div>
            <w:div w:id="1757634714">
              <w:marLeft w:val="0"/>
              <w:marRight w:val="0"/>
              <w:marTop w:val="0"/>
              <w:marBottom w:val="0"/>
              <w:divBdr>
                <w:top w:val="none" w:sz="0" w:space="0" w:color="auto"/>
                <w:left w:val="none" w:sz="0" w:space="0" w:color="auto"/>
                <w:bottom w:val="none" w:sz="0" w:space="0" w:color="auto"/>
                <w:right w:val="none" w:sz="0" w:space="0" w:color="auto"/>
              </w:divBdr>
            </w:div>
          </w:divsChild>
        </w:div>
        <w:div w:id="1236357231">
          <w:marLeft w:val="0"/>
          <w:marRight w:val="0"/>
          <w:marTop w:val="0"/>
          <w:marBottom w:val="0"/>
          <w:divBdr>
            <w:top w:val="none" w:sz="0" w:space="0" w:color="auto"/>
            <w:left w:val="none" w:sz="0" w:space="0" w:color="auto"/>
            <w:bottom w:val="none" w:sz="0" w:space="0" w:color="auto"/>
            <w:right w:val="none" w:sz="0" w:space="0" w:color="auto"/>
          </w:divBdr>
          <w:divsChild>
            <w:div w:id="102967325">
              <w:marLeft w:val="0"/>
              <w:marRight w:val="0"/>
              <w:marTop w:val="0"/>
              <w:marBottom w:val="0"/>
              <w:divBdr>
                <w:top w:val="none" w:sz="0" w:space="0" w:color="auto"/>
                <w:left w:val="none" w:sz="0" w:space="0" w:color="auto"/>
                <w:bottom w:val="none" w:sz="0" w:space="0" w:color="auto"/>
                <w:right w:val="none" w:sz="0" w:space="0" w:color="auto"/>
              </w:divBdr>
            </w:div>
            <w:div w:id="369452285">
              <w:marLeft w:val="0"/>
              <w:marRight w:val="0"/>
              <w:marTop w:val="0"/>
              <w:marBottom w:val="0"/>
              <w:divBdr>
                <w:top w:val="none" w:sz="0" w:space="0" w:color="auto"/>
                <w:left w:val="none" w:sz="0" w:space="0" w:color="auto"/>
                <w:bottom w:val="none" w:sz="0" w:space="0" w:color="auto"/>
                <w:right w:val="none" w:sz="0" w:space="0" w:color="auto"/>
              </w:divBdr>
            </w:div>
            <w:div w:id="860048539">
              <w:marLeft w:val="0"/>
              <w:marRight w:val="0"/>
              <w:marTop w:val="0"/>
              <w:marBottom w:val="0"/>
              <w:divBdr>
                <w:top w:val="none" w:sz="0" w:space="0" w:color="auto"/>
                <w:left w:val="none" w:sz="0" w:space="0" w:color="auto"/>
                <w:bottom w:val="none" w:sz="0" w:space="0" w:color="auto"/>
                <w:right w:val="none" w:sz="0" w:space="0" w:color="auto"/>
              </w:divBdr>
            </w:div>
            <w:div w:id="1519849955">
              <w:marLeft w:val="0"/>
              <w:marRight w:val="0"/>
              <w:marTop w:val="0"/>
              <w:marBottom w:val="0"/>
              <w:divBdr>
                <w:top w:val="none" w:sz="0" w:space="0" w:color="auto"/>
                <w:left w:val="none" w:sz="0" w:space="0" w:color="auto"/>
                <w:bottom w:val="none" w:sz="0" w:space="0" w:color="auto"/>
                <w:right w:val="none" w:sz="0" w:space="0" w:color="auto"/>
              </w:divBdr>
            </w:div>
            <w:div w:id="1979531099">
              <w:marLeft w:val="0"/>
              <w:marRight w:val="0"/>
              <w:marTop w:val="0"/>
              <w:marBottom w:val="0"/>
              <w:divBdr>
                <w:top w:val="none" w:sz="0" w:space="0" w:color="auto"/>
                <w:left w:val="none" w:sz="0" w:space="0" w:color="auto"/>
                <w:bottom w:val="none" w:sz="0" w:space="0" w:color="auto"/>
                <w:right w:val="none" w:sz="0" w:space="0" w:color="auto"/>
              </w:divBdr>
            </w:div>
          </w:divsChild>
        </w:div>
        <w:div w:id="1351175458">
          <w:marLeft w:val="0"/>
          <w:marRight w:val="0"/>
          <w:marTop w:val="0"/>
          <w:marBottom w:val="0"/>
          <w:divBdr>
            <w:top w:val="none" w:sz="0" w:space="0" w:color="auto"/>
            <w:left w:val="none" w:sz="0" w:space="0" w:color="auto"/>
            <w:bottom w:val="none" w:sz="0" w:space="0" w:color="auto"/>
            <w:right w:val="none" w:sz="0" w:space="0" w:color="auto"/>
          </w:divBdr>
          <w:divsChild>
            <w:div w:id="435636723">
              <w:marLeft w:val="0"/>
              <w:marRight w:val="0"/>
              <w:marTop w:val="0"/>
              <w:marBottom w:val="0"/>
              <w:divBdr>
                <w:top w:val="none" w:sz="0" w:space="0" w:color="auto"/>
                <w:left w:val="none" w:sz="0" w:space="0" w:color="auto"/>
                <w:bottom w:val="none" w:sz="0" w:space="0" w:color="auto"/>
                <w:right w:val="none" w:sz="0" w:space="0" w:color="auto"/>
              </w:divBdr>
            </w:div>
            <w:div w:id="563877050">
              <w:marLeft w:val="0"/>
              <w:marRight w:val="0"/>
              <w:marTop w:val="0"/>
              <w:marBottom w:val="0"/>
              <w:divBdr>
                <w:top w:val="none" w:sz="0" w:space="0" w:color="auto"/>
                <w:left w:val="none" w:sz="0" w:space="0" w:color="auto"/>
                <w:bottom w:val="none" w:sz="0" w:space="0" w:color="auto"/>
                <w:right w:val="none" w:sz="0" w:space="0" w:color="auto"/>
              </w:divBdr>
            </w:div>
            <w:div w:id="1421679049">
              <w:marLeft w:val="0"/>
              <w:marRight w:val="0"/>
              <w:marTop w:val="0"/>
              <w:marBottom w:val="0"/>
              <w:divBdr>
                <w:top w:val="none" w:sz="0" w:space="0" w:color="auto"/>
                <w:left w:val="none" w:sz="0" w:space="0" w:color="auto"/>
                <w:bottom w:val="none" w:sz="0" w:space="0" w:color="auto"/>
                <w:right w:val="none" w:sz="0" w:space="0" w:color="auto"/>
              </w:divBdr>
            </w:div>
            <w:div w:id="1949771708">
              <w:marLeft w:val="0"/>
              <w:marRight w:val="0"/>
              <w:marTop w:val="0"/>
              <w:marBottom w:val="0"/>
              <w:divBdr>
                <w:top w:val="none" w:sz="0" w:space="0" w:color="auto"/>
                <w:left w:val="none" w:sz="0" w:space="0" w:color="auto"/>
                <w:bottom w:val="none" w:sz="0" w:space="0" w:color="auto"/>
                <w:right w:val="none" w:sz="0" w:space="0" w:color="auto"/>
              </w:divBdr>
            </w:div>
            <w:div w:id="2032993505">
              <w:marLeft w:val="0"/>
              <w:marRight w:val="0"/>
              <w:marTop w:val="0"/>
              <w:marBottom w:val="0"/>
              <w:divBdr>
                <w:top w:val="none" w:sz="0" w:space="0" w:color="auto"/>
                <w:left w:val="none" w:sz="0" w:space="0" w:color="auto"/>
                <w:bottom w:val="none" w:sz="0" w:space="0" w:color="auto"/>
                <w:right w:val="none" w:sz="0" w:space="0" w:color="auto"/>
              </w:divBdr>
            </w:div>
          </w:divsChild>
        </w:div>
        <w:div w:id="1578974970">
          <w:marLeft w:val="0"/>
          <w:marRight w:val="0"/>
          <w:marTop w:val="0"/>
          <w:marBottom w:val="0"/>
          <w:divBdr>
            <w:top w:val="none" w:sz="0" w:space="0" w:color="auto"/>
            <w:left w:val="none" w:sz="0" w:space="0" w:color="auto"/>
            <w:bottom w:val="none" w:sz="0" w:space="0" w:color="auto"/>
            <w:right w:val="none" w:sz="0" w:space="0" w:color="auto"/>
          </w:divBdr>
        </w:div>
        <w:div w:id="1622833763">
          <w:marLeft w:val="0"/>
          <w:marRight w:val="0"/>
          <w:marTop w:val="0"/>
          <w:marBottom w:val="0"/>
          <w:divBdr>
            <w:top w:val="none" w:sz="0" w:space="0" w:color="auto"/>
            <w:left w:val="none" w:sz="0" w:space="0" w:color="auto"/>
            <w:bottom w:val="none" w:sz="0" w:space="0" w:color="auto"/>
            <w:right w:val="none" w:sz="0" w:space="0" w:color="auto"/>
          </w:divBdr>
        </w:div>
        <w:div w:id="1950624225">
          <w:marLeft w:val="0"/>
          <w:marRight w:val="0"/>
          <w:marTop w:val="0"/>
          <w:marBottom w:val="0"/>
          <w:divBdr>
            <w:top w:val="none" w:sz="0" w:space="0" w:color="auto"/>
            <w:left w:val="none" w:sz="0" w:space="0" w:color="auto"/>
            <w:bottom w:val="none" w:sz="0" w:space="0" w:color="auto"/>
            <w:right w:val="none" w:sz="0" w:space="0" w:color="auto"/>
          </w:divBdr>
        </w:div>
      </w:divsChild>
    </w:div>
    <w:div w:id="557134007">
      <w:bodyDiv w:val="1"/>
      <w:marLeft w:val="0"/>
      <w:marRight w:val="0"/>
      <w:marTop w:val="0"/>
      <w:marBottom w:val="0"/>
      <w:divBdr>
        <w:top w:val="none" w:sz="0" w:space="0" w:color="auto"/>
        <w:left w:val="none" w:sz="0" w:space="0" w:color="auto"/>
        <w:bottom w:val="none" w:sz="0" w:space="0" w:color="auto"/>
        <w:right w:val="none" w:sz="0" w:space="0" w:color="auto"/>
      </w:divBdr>
      <w:divsChild>
        <w:div w:id="373384063">
          <w:marLeft w:val="0"/>
          <w:marRight w:val="0"/>
          <w:marTop w:val="0"/>
          <w:marBottom w:val="0"/>
          <w:divBdr>
            <w:top w:val="none" w:sz="0" w:space="0" w:color="auto"/>
            <w:left w:val="none" w:sz="0" w:space="0" w:color="auto"/>
            <w:bottom w:val="none" w:sz="0" w:space="0" w:color="auto"/>
            <w:right w:val="none" w:sz="0" w:space="0" w:color="auto"/>
          </w:divBdr>
        </w:div>
        <w:div w:id="1166091050">
          <w:marLeft w:val="0"/>
          <w:marRight w:val="0"/>
          <w:marTop w:val="0"/>
          <w:marBottom w:val="0"/>
          <w:divBdr>
            <w:top w:val="none" w:sz="0" w:space="0" w:color="auto"/>
            <w:left w:val="none" w:sz="0" w:space="0" w:color="auto"/>
            <w:bottom w:val="none" w:sz="0" w:space="0" w:color="auto"/>
            <w:right w:val="none" w:sz="0" w:space="0" w:color="auto"/>
          </w:divBdr>
        </w:div>
        <w:div w:id="2066219053">
          <w:marLeft w:val="0"/>
          <w:marRight w:val="0"/>
          <w:marTop w:val="0"/>
          <w:marBottom w:val="0"/>
          <w:divBdr>
            <w:top w:val="none" w:sz="0" w:space="0" w:color="auto"/>
            <w:left w:val="none" w:sz="0" w:space="0" w:color="auto"/>
            <w:bottom w:val="none" w:sz="0" w:space="0" w:color="auto"/>
            <w:right w:val="none" w:sz="0" w:space="0" w:color="auto"/>
          </w:divBdr>
        </w:div>
      </w:divsChild>
    </w:div>
    <w:div w:id="716588175">
      <w:bodyDiv w:val="1"/>
      <w:marLeft w:val="0"/>
      <w:marRight w:val="0"/>
      <w:marTop w:val="0"/>
      <w:marBottom w:val="0"/>
      <w:divBdr>
        <w:top w:val="none" w:sz="0" w:space="0" w:color="auto"/>
        <w:left w:val="none" w:sz="0" w:space="0" w:color="auto"/>
        <w:bottom w:val="none" w:sz="0" w:space="0" w:color="auto"/>
        <w:right w:val="none" w:sz="0" w:space="0" w:color="auto"/>
      </w:divBdr>
      <w:divsChild>
        <w:div w:id="289432825">
          <w:marLeft w:val="0"/>
          <w:marRight w:val="0"/>
          <w:marTop w:val="0"/>
          <w:marBottom w:val="0"/>
          <w:divBdr>
            <w:top w:val="none" w:sz="0" w:space="0" w:color="auto"/>
            <w:left w:val="none" w:sz="0" w:space="0" w:color="auto"/>
            <w:bottom w:val="none" w:sz="0" w:space="0" w:color="auto"/>
            <w:right w:val="none" w:sz="0" w:space="0" w:color="auto"/>
          </w:divBdr>
        </w:div>
        <w:div w:id="384108015">
          <w:marLeft w:val="0"/>
          <w:marRight w:val="0"/>
          <w:marTop w:val="0"/>
          <w:marBottom w:val="0"/>
          <w:divBdr>
            <w:top w:val="none" w:sz="0" w:space="0" w:color="auto"/>
            <w:left w:val="none" w:sz="0" w:space="0" w:color="auto"/>
            <w:bottom w:val="none" w:sz="0" w:space="0" w:color="auto"/>
            <w:right w:val="none" w:sz="0" w:space="0" w:color="auto"/>
          </w:divBdr>
        </w:div>
        <w:div w:id="452097446">
          <w:marLeft w:val="0"/>
          <w:marRight w:val="0"/>
          <w:marTop w:val="0"/>
          <w:marBottom w:val="0"/>
          <w:divBdr>
            <w:top w:val="none" w:sz="0" w:space="0" w:color="auto"/>
            <w:left w:val="none" w:sz="0" w:space="0" w:color="auto"/>
            <w:bottom w:val="none" w:sz="0" w:space="0" w:color="auto"/>
            <w:right w:val="none" w:sz="0" w:space="0" w:color="auto"/>
          </w:divBdr>
        </w:div>
        <w:div w:id="478229819">
          <w:marLeft w:val="0"/>
          <w:marRight w:val="0"/>
          <w:marTop w:val="0"/>
          <w:marBottom w:val="0"/>
          <w:divBdr>
            <w:top w:val="none" w:sz="0" w:space="0" w:color="auto"/>
            <w:left w:val="none" w:sz="0" w:space="0" w:color="auto"/>
            <w:bottom w:val="none" w:sz="0" w:space="0" w:color="auto"/>
            <w:right w:val="none" w:sz="0" w:space="0" w:color="auto"/>
          </w:divBdr>
        </w:div>
        <w:div w:id="488059151">
          <w:marLeft w:val="0"/>
          <w:marRight w:val="0"/>
          <w:marTop w:val="0"/>
          <w:marBottom w:val="0"/>
          <w:divBdr>
            <w:top w:val="none" w:sz="0" w:space="0" w:color="auto"/>
            <w:left w:val="none" w:sz="0" w:space="0" w:color="auto"/>
            <w:bottom w:val="none" w:sz="0" w:space="0" w:color="auto"/>
            <w:right w:val="none" w:sz="0" w:space="0" w:color="auto"/>
          </w:divBdr>
        </w:div>
        <w:div w:id="509762794">
          <w:marLeft w:val="0"/>
          <w:marRight w:val="0"/>
          <w:marTop w:val="0"/>
          <w:marBottom w:val="0"/>
          <w:divBdr>
            <w:top w:val="none" w:sz="0" w:space="0" w:color="auto"/>
            <w:left w:val="none" w:sz="0" w:space="0" w:color="auto"/>
            <w:bottom w:val="none" w:sz="0" w:space="0" w:color="auto"/>
            <w:right w:val="none" w:sz="0" w:space="0" w:color="auto"/>
          </w:divBdr>
        </w:div>
        <w:div w:id="592859650">
          <w:marLeft w:val="0"/>
          <w:marRight w:val="0"/>
          <w:marTop w:val="0"/>
          <w:marBottom w:val="0"/>
          <w:divBdr>
            <w:top w:val="none" w:sz="0" w:space="0" w:color="auto"/>
            <w:left w:val="none" w:sz="0" w:space="0" w:color="auto"/>
            <w:bottom w:val="none" w:sz="0" w:space="0" w:color="auto"/>
            <w:right w:val="none" w:sz="0" w:space="0" w:color="auto"/>
          </w:divBdr>
        </w:div>
        <w:div w:id="1055392092">
          <w:marLeft w:val="0"/>
          <w:marRight w:val="0"/>
          <w:marTop w:val="0"/>
          <w:marBottom w:val="0"/>
          <w:divBdr>
            <w:top w:val="none" w:sz="0" w:space="0" w:color="auto"/>
            <w:left w:val="none" w:sz="0" w:space="0" w:color="auto"/>
            <w:bottom w:val="none" w:sz="0" w:space="0" w:color="auto"/>
            <w:right w:val="none" w:sz="0" w:space="0" w:color="auto"/>
          </w:divBdr>
        </w:div>
        <w:div w:id="1227642384">
          <w:marLeft w:val="0"/>
          <w:marRight w:val="0"/>
          <w:marTop w:val="0"/>
          <w:marBottom w:val="0"/>
          <w:divBdr>
            <w:top w:val="none" w:sz="0" w:space="0" w:color="auto"/>
            <w:left w:val="none" w:sz="0" w:space="0" w:color="auto"/>
            <w:bottom w:val="none" w:sz="0" w:space="0" w:color="auto"/>
            <w:right w:val="none" w:sz="0" w:space="0" w:color="auto"/>
          </w:divBdr>
        </w:div>
        <w:div w:id="1286813002">
          <w:marLeft w:val="0"/>
          <w:marRight w:val="0"/>
          <w:marTop w:val="0"/>
          <w:marBottom w:val="0"/>
          <w:divBdr>
            <w:top w:val="none" w:sz="0" w:space="0" w:color="auto"/>
            <w:left w:val="none" w:sz="0" w:space="0" w:color="auto"/>
            <w:bottom w:val="none" w:sz="0" w:space="0" w:color="auto"/>
            <w:right w:val="none" w:sz="0" w:space="0" w:color="auto"/>
          </w:divBdr>
        </w:div>
        <w:div w:id="1392121015">
          <w:marLeft w:val="0"/>
          <w:marRight w:val="0"/>
          <w:marTop w:val="0"/>
          <w:marBottom w:val="0"/>
          <w:divBdr>
            <w:top w:val="none" w:sz="0" w:space="0" w:color="auto"/>
            <w:left w:val="none" w:sz="0" w:space="0" w:color="auto"/>
            <w:bottom w:val="none" w:sz="0" w:space="0" w:color="auto"/>
            <w:right w:val="none" w:sz="0" w:space="0" w:color="auto"/>
          </w:divBdr>
        </w:div>
        <w:div w:id="1587885834">
          <w:marLeft w:val="0"/>
          <w:marRight w:val="0"/>
          <w:marTop w:val="0"/>
          <w:marBottom w:val="0"/>
          <w:divBdr>
            <w:top w:val="none" w:sz="0" w:space="0" w:color="auto"/>
            <w:left w:val="none" w:sz="0" w:space="0" w:color="auto"/>
            <w:bottom w:val="none" w:sz="0" w:space="0" w:color="auto"/>
            <w:right w:val="none" w:sz="0" w:space="0" w:color="auto"/>
          </w:divBdr>
        </w:div>
        <w:div w:id="1709447958">
          <w:marLeft w:val="0"/>
          <w:marRight w:val="0"/>
          <w:marTop w:val="0"/>
          <w:marBottom w:val="0"/>
          <w:divBdr>
            <w:top w:val="none" w:sz="0" w:space="0" w:color="auto"/>
            <w:left w:val="none" w:sz="0" w:space="0" w:color="auto"/>
            <w:bottom w:val="none" w:sz="0" w:space="0" w:color="auto"/>
            <w:right w:val="none" w:sz="0" w:space="0" w:color="auto"/>
          </w:divBdr>
        </w:div>
      </w:divsChild>
    </w:div>
    <w:div w:id="988899069">
      <w:bodyDiv w:val="1"/>
      <w:marLeft w:val="0"/>
      <w:marRight w:val="0"/>
      <w:marTop w:val="0"/>
      <w:marBottom w:val="0"/>
      <w:divBdr>
        <w:top w:val="none" w:sz="0" w:space="0" w:color="auto"/>
        <w:left w:val="none" w:sz="0" w:space="0" w:color="auto"/>
        <w:bottom w:val="none" w:sz="0" w:space="0" w:color="auto"/>
        <w:right w:val="none" w:sz="0" w:space="0" w:color="auto"/>
      </w:divBdr>
      <w:divsChild>
        <w:div w:id="1887835428">
          <w:marLeft w:val="0"/>
          <w:marRight w:val="0"/>
          <w:marTop w:val="0"/>
          <w:marBottom w:val="0"/>
          <w:divBdr>
            <w:top w:val="none" w:sz="0" w:space="0" w:color="auto"/>
            <w:left w:val="none" w:sz="0" w:space="0" w:color="auto"/>
            <w:bottom w:val="none" w:sz="0" w:space="0" w:color="auto"/>
            <w:right w:val="none" w:sz="0" w:space="0" w:color="auto"/>
          </w:divBdr>
          <w:divsChild>
            <w:div w:id="31225947">
              <w:marLeft w:val="0"/>
              <w:marRight w:val="0"/>
              <w:marTop w:val="0"/>
              <w:marBottom w:val="0"/>
              <w:divBdr>
                <w:top w:val="none" w:sz="0" w:space="0" w:color="auto"/>
                <w:left w:val="none" w:sz="0" w:space="0" w:color="auto"/>
                <w:bottom w:val="none" w:sz="0" w:space="0" w:color="auto"/>
                <w:right w:val="none" w:sz="0" w:space="0" w:color="auto"/>
              </w:divBdr>
            </w:div>
            <w:div w:id="455637596">
              <w:marLeft w:val="0"/>
              <w:marRight w:val="0"/>
              <w:marTop w:val="0"/>
              <w:marBottom w:val="0"/>
              <w:divBdr>
                <w:top w:val="none" w:sz="0" w:space="0" w:color="auto"/>
                <w:left w:val="none" w:sz="0" w:space="0" w:color="auto"/>
                <w:bottom w:val="none" w:sz="0" w:space="0" w:color="auto"/>
                <w:right w:val="none" w:sz="0" w:space="0" w:color="auto"/>
              </w:divBdr>
            </w:div>
            <w:div w:id="872039385">
              <w:marLeft w:val="0"/>
              <w:marRight w:val="0"/>
              <w:marTop w:val="0"/>
              <w:marBottom w:val="0"/>
              <w:divBdr>
                <w:top w:val="none" w:sz="0" w:space="0" w:color="auto"/>
                <w:left w:val="none" w:sz="0" w:space="0" w:color="auto"/>
                <w:bottom w:val="none" w:sz="0" w:space="0" w:color="auto"/>
                <w:right w:val="none" w:sz="0" w:space="0" w:color="auto"/>
              </w:divBdr>
            </w:div>
            <w:div w:id="1039283825">
              <w:marLeft w:val="0"/>
              <w:marRight w:val="0"/>
              <w:marTop w:val="0"/>
              <w:marBottom w:val="0"/>
              <w:divBdr>
                <w:top w:val="none" w:sz="0" w:space="0" w:color="auto"/>
                <w:left w:val="none" w:sz="0" w:space="0" w:color="auto"/>
                <w:bottom w:val="none" w:sz="0" w:space="0" w:color="auto"/>
                <w:right w:val="none" w:sz="0" w:space="0" w:color="auto"/>
              </w:divBdr>
            </w:div>
            <w:div w:id="1051268511">
              <w:marLeft w:val="0"/>
              <w:marRight w:val="0"/>
              <w:marTop w:val="0"/>
              <w:marBottom w:val="0"/>
              <w:divBdr>
                <w:top w:val="none" w:sz="0" w:space="0" w:color="auto"/>
                <w:left w:val="none" w:sz="0" w:space="0" w:color="auto"/>
                <w:bottom w:val="none" w:sz="0" w:space="0" w:color="auto"/>
                <w:right w:val="none" w:sz="0" w:space="0" w:color="auto"/>
              </w:divBdr>
            </w:div>
            <w:div w:id="1352798809">
              <w:marLeft w:val="0"/>
              <w:marRight w:val="0"/>
              <w:marTop w:val="0"/>
              <w:marBottom w:val="0"/>
              <w:divBdr>
                <w:top w:val="none" w:sz="0" w:space="0" w:color="auto"/>
                <w:left w:val="none" w:sz="0" w:space="0" w:color="auto"/>
                <w:bottom w:val="none" w:sz="0" w:space="0" w:color="auto"/>
                <w:right w:val="none" w:sz="0" w:space="0" w:color="auto"/>
              </w:divBdr>
            </w:div>
            <w:div w:id="1409227753">
              <w:marLeft w:val="0"/>
              <w:marRight w:val="0"/>
              <w:marTop w:val="0"/>
              <w:marBottom w:val="0"/>
              <w:divBdr>
                <w:top w:val="none" w:sz="0" w:space="0" w:color="auto"/>
                <w:left w:val="none" w:sz="0" w:space="0" w:color="auto"/>
                <w:bottom w:val="none" w:sz="0" w:space="0" w:color="auto"/>
                <w:right w:val="none" w:sz="0" w:space="0" w:color="auto"/>
              </w:divBdr>
            </w:div>
            <w:div w:id="2024361499">
              <w:marLeft w:val="0"/>
              <w:marRight w:val="0"/>
              <w:marTop w:val="0"/>
              <w:marBottom w:val="0"/>
              <w:divBdr>
                <w:top w:val="none" w:sz="0" w:space="0" w:color="auto"/>
                <w:left w:val="none" w:sz="0" w:space="0" w:color="auto"/>
                <w:bottom w:val="none" w:sz="0" w:space="0" w:color="auto"/>
                <w:right w:val="none" w:sz="0" w:space="0" w:color="auto"/>
              </w:divBdr>
            </w:div>
          </w:divsChild>
        </w:div>
        <w:div w:id="2110470369">
          <w:marLeft w:val="0"/>
          <w:marRight w:val="0"/>
          <w:marTop w:val="0"/>
          <w:marBottom w:val="0"/>
          <w:divBdr>
            <w:top w:val="none" w:sz="0" w:space="0" w:color="auto"/>
            <w:left w:val="none" w:sz="0" w:space="0" w:color="auto"/>
            <w:bottom w:val="none" w:sz="0" w:space="0" w:color="auto"/>
            <w:right w:val="none" w:sz="0" w:space="0" w:color="auto"/>
          </w:divBdr>
          <w:divsChild>
            <w:div w:id="154297573">
              <w:marLeft w:val="0"/>
              <w:marRight w:val="0"/>
              <w:marTop w:val="0"/>
              <w:marBottom w:val="0"/>
              <w:divBdr>
                <w:top w:val="none" w:sz="0" w:space="0" w:color="auto"/>
                <w:left w:val="none" w:sz="0" w:space="0" w:color="auto"/>
                <w:bottom w:val="none" w:sz="0" w:space="0" w:color="auto"/>
                <w:right w:val="none" w:sz="0" w:space="0" w:color="auto"/>
              </w:divBdr>
            </w:div>
            <w:div w:id="1445463207">
              <w:marLeft w:val="0"/>
              <w:marRight w:val="0"/>
              <w:marTop w:val="0"/>
              <w:marBottom w:val="0"/>
              <w:divBdr>
                <w:top w:val="none" w:sz="0" w:space="0" w:color="auto"/>
                <w:left w:val="none" w:sz="0" w:space="0" w:color="auto"/>
                <w:bottom w:val="none" w:sz="0" w:space="0" w:color="auto"/>
                <w:right w:val="none" w:sz="0" w:space="0" w:color="auto"/>
              </w:divBdr>
            </w:div>
            <w:div w:id="1472597340">
              <w:marLeft w:val="0"/>
              <w:marRight w:val="0"/>
              <w:marTop w:val="0"/>
              <w:marBottom w:val="0"/>
              <w:divBdr>
                <w:top w:val="none" w:sz="0" w:space="0" w:color="auto"/>
                <w:left w:val="none" w:sz="0" w:space="0" w:color="auto"/>
                <w:bottom w:val="none" w:sz="0" w:space="0" w:color="auto"/>
                <w:right w:val="none" w:sz="0" w:space="0" w:color="auto"/>
              </w:divBdr>
            </w:div>
            <w:div w:id="203499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66742">
      <w:bodyDiv w:val="1"/>
      <w:marLeft w:val="0"/>
      <w:marRight w:val="0"/>
      <w:marTop w:val="0"/>
      <w:marBottom w:val="0"/>
      <w:divBdr>
        <w:top w:val="none" w:sz="0" w:space="0" w:color="auto"/>
        <w:left w:val="none" w:sz="0" w:space="0" w:color="auto"/>
        <w:bottom w:val="none" w:sz="0" w:space="0" w:color="auto"/>
        <w:right w:val="none" w:sz="0" w:space="0" w:color="auto"/>
      </w:divBdr>
      <w:divsChild>
        <w:div w:id="1102801443">
          <w:marLeft w:val="0"/>
          <w:marRight w:val="0"/>
          <w:marTop w:val="0"/>
          <w:marBottom w:val="0"/>
          <w:divBdr>
            <w:top w:val="none" w:sz="0" w:space="0" w:color="auto"/>
            <w:left w:val="none" w:sz="0" w:space="0" w:color="auto"/>
            <w:bottom w:val="none" w:sz="0" w:space="0" w:color="auto"/>
            <w:right w:val="none" w:sz="0" w:space="0" w:color="auto"/>
          </w:divBdr>
          <w:divsChild>
            <w:div w:id="176163562">
              <w:marLeft w:val="0"/>
              <w:marRight w:val="0"/>
              <w:marTop w:val="0"/>
              <w:marBottom w:val="0"/>
              <w:divBdr>
                <w:top w:val="none" w:sz="0" w:space="0" w:color="auto"/>
                <w:left w:val="none" w:sz="0" w:space="0" w:color="auto"/>
                <w:bottom w:val="none" w:sz="0" w:space="0" w:color="auto"/>
                <w:right w:val="none" w:sz="0" w:space="0" w:color="auto"/>
              </w:divBdr>
            </w:div>
          </w:divsChild>
        </w:div>
        <w:div w:id="1159006087">
          <w:marLeft w:val="0"/>
          <w:marRight w:val="0"/>
          <w:marTop w:val="0"/>
          <w:marBottom w:val="0"/>
          <w:divBdr>
            <w:top w:val="none" w:sz="0" w:space="0" w:color="auto"/>
            <w:left w:val="none" w:sz="0" w:space="0" w:color="auto"/>
            <w:bottom w:val="none" w:sz="0" w:space="0" w:color="auto"/>
            <w:right w:val="none" w:sz="0" w:space="0" w:color="auto"/>
          </w:divBdr>
          <w:divsChild>
            <w:div w:id="790897625">
              <w:marLeft w:val="0"/>
              <w:marRight w:val="0"/>
              <w:marTop w:val="0"/>
              <w:marBottom w:val="0"/>
              <w:divBdr>
                <w:top w:val="none" w:sz="0" w:space="0" w:color="auto"/>
                <w:left w:val="none" w:sz="0" w:space="0" w:color="auto"/>
                <w:bottom w:val="none" w:sz="0" w:space="0" w:color="auto"/>
                <w:right w:val="none" w:sz="0" w:space="0" w:color="auto"/>
              </w:divBdr>
            </w:div>
          </w:divsChild>
        </w:div>
        <w:div w:id="1674062352">
          <w:marLeft w:val="0"/>
          <w:marRight w:val="0"/>
          <w:marTop w:val="0"/>
          <w:marBottom w:val="0"/>
          <w:divBdr>
            <w:top w:val="none" w:sz="0" w:space="0" w:color="auto"/>
            <w:left w:val="none" w:sz="0" w:space="0" w:color="auto"/>
            <w:bottom w:val="none" w:sz="0" w:space="0" w:color="auto"/>
            <w:right w:val="none" w:sz="0" w:space="0" w:color="auto"/>
          </w:divBdr>
          <w:divsChild>
            <w:div w:id="1856535293">
              <w:marLeft w:val="0"/>
              <w:marRight w:val="0"/>
              <w:marTop w:val="0"/>
              <w:marBottom w:val="0"/>
              <w:divBdr>
                <w:top w:val="none" w:sz="0" w:space="0" w:color="auto"/>
                <w:left w:val="none" w:sz="0" w:space="0" w:color="auto"/>
                <w:bottom w:val="none" w:sz="0" w:space="0" w:color="auto"/>
                <w:right w:val="none" w:sz="0" w:space="0" w:color="auto"/>
              </w:divBdr>
            </w:div>
          </w:divsChild>
        </w:div>
        <w:div w:id="1885408185">
          <w:marLeft w:val="0"/>
          <w:marRight w:val="0"/>
          <w:marTop w:val="0"/>
          <w:marBottom w:val="0"/>
          <w:divBdr>
            <w:top w:val="none" w:sz="0" w:space="0" w:color="auto"/>
            <w:left w:val="none" w:sz="0" w:space="0" w:color="auto"/>
            <w:bottom w:val="none" w:sz="0" w:space="0" w:color="auto"/>
            <w:right w:val="none" w:sz="0" w:space="0" w:color="auto"/>
          </w:divBdr>
          <w:divsChild>
            <w:div w:id="12594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8953">
      <w:bodyDiv w:val="1"/>
      <w:marLeft w:val="0"/>
      <w:marRight w:val="0"/>
      <w:marTop w:val="0"/>
      <w:marBottom w:val="0"/>
      <w:divBdr>
        <w:top w:val="none" w:sz="0" w:space="0" w:color="auto"/>
        <w:left w:val="none" w:sz="0" w:space="0" w:color="auto"/>
        <w:bottom w:val="none" w:sz="0" w:space="0" w:color="auto"/>
        <w:right w:val="none" w:sz="0" w:space="0" w:color="auto"/>
      </w:divBdr>
    </w:div>
    <w:div w:id="1262714321">
      <w:bodyDiv w:val="1"/>
      <w:marLeft w:val="0"/>
      <w:marRight w:val="0"/>
      <w:marTop w:val="0"/>
      <w:marBottom w:val="0"/>
      <w:divBdr>
        <w:top w:val="none" w:sz="0" w:space="0" w:color="auto"/>
        <w:left w:val="none" w:sz="0" w:space="0" w:color="auto"/>
        <w:bottom w:val="none" w:sz="0" w:space="0" w:color="auto"/>
        <w:right w:val="none" w:sz="0" w:space="0" w:color="auto"/>
      </w:divBdr>
      <w:divsChild>
        <w:div w:id="586693311">
          <w:marLeft w:val="0"/>
          <w:marRight w:val="0"/>
          <w:marTop w:val="0"/>
          <w:marBottom w:val="0"/>
          <w:divBdr>
            <w:top w:val="none" w:sz="0" w:space="0" w:color="auto"/>
            <w:left w:val="none" w:sz="0" w:space="0" w:color="auto"/>
            <w:bottom w:val="none" w:sz="0" w:space="0" w:color="auto"/>
            <w:right w:val="none" w:sz="0" w:space="0" w:color="auto"/>
          </w:divBdr>
        </w:div>
        <w:div w:id="810443968">
          <w:marLeft w:val="0"/>
          <w:marRight w:val="0"/>
          <w:marTop w:val="0"/>
          <w:marBottom w:val="0"/>
          <w:divBdr>
            <w:top w:val="none" w:sz="0" w:space="0" w:color="auto"/>
            <w:left w:val="none" w:sz="0" w:space="0" w:color="auto"/>
            <w:bottom w:val="none" w:sz="0" w:space="0" w:color="auto"/>
            <w:right w:val="none" w:sz="0" w:space="0" w:color="auto"/>
          </w:divBdr>
          <w:divsChild>
            <w:div w:id="1036471746">
              <w:marLeft w:val="0"/>
              <w:marRight w:val="0"/>
              <w:marTop w:val="30"/>
              <w:marBottom w:val="30"/>
              <w:divBdr>
                <w:top w:val="none" w:sz="0" w:space="0" w:color="auto"/>
                <w:left w:val="none" w:sz="0" w:space="0" w:color="auto"/>
                <w:bottom w:val="none" w:sz="0" w:space="0" w:color="auto"/>
                <w:right w:val="none" w:sz="0" w:space="0" w:color="auto"/>
              </w:divBdr>
              <w:divsChild>
                <w:div w:id="60376520">
                  <w:marLeft w:val="0"/>
                  <w:marRight w:val="0"/>
                  <w:marTop w:val="0"/>
                  <w:marBottom w:val="0"/>
                  <w:divBdr>
                    <w:top w:val="none" w:sz="0" w:space="0" w:color="auto"/>
                    <w:left w:val="none" w:sz="0" w:space="0" w:color="auto"/>
                    <w:bottom w:val="none" w:sz="0" w:space="0" w:color="auto"/>
                    <w:right w:val="none" w:sz="0" w:space="0" w:color="auto"/>
                  </w:divBdr>
                  <w:divsChild>
                    <w:div w:id="1108624856">
                      <w:marLeft w:val="0"/>
                      <w:marRight w:val="0"/>
                      <w:marTop w:val="0"/>
                      <w:marBottom w:val="0"/>
                      <w:divBdr>
                        <w:top w:val="none" w:sz="0" w:space="0" w:color="auto"/>
                        <w:left w:val="none" w:sz="0" w:space="0" w:color="auto"/>
                        <w:bottom w:val="none" w:sz="0" w:space="0" w:color="auto"/>
                        <w:right w:val="none" w:sz="0" w:space="0" w:color="auto"/>
                      </w:divBdr>
                    </w:div>
                  </w:divsChild>
                </w:div>
                <w:div w:id="93862807">
                  <w:marLeft w:val="0"/>
                  <w:marRight w:val="0"/>
                  <w:marTop w:val="0"/>
                  <w:marBottom w:val="0"/>
                  <w:divBdr>
                    <w:top w:val="none" w:sz="0" w:space="0" w:color="auto"/>
                    <w:left w:val="none" w:sz="0" w:space="0" w:color="auto"/>
                    <w:bottom w:val="none" w:sz="0" w:space="0" w:color="auto"/>
                    <w:right w:val="none" w:sz="0" w:space="0" w:color="auto"/>
                  </w:divBdr>
                  <w:divsChild>
                    <w:div w:id="156462835">
                      <w:marLeft w:val="0"/>
                      <w:marRight w:val="0"/>
                      <w:marTop w:val="0"/>
                      <w:marBottom w:val="0"/>
                      <w:divBdr>
                        <w:top w:val="none" w:sz="0" w:space="0" w:color="auto"/>
                        <w:left w:val="none" w:sz="0" w:space="0" w:color="auto"/>
                        <w:bottom w:val="none" w:sz="0" w:space="0" w:color="auto"/>
                        <w:right w:val="none" w:sz="0" w:space="0" w:color="auto"/>
                      </w:divBdr>
                    </w:div>
                  </w:divsChild>
                </w:div>
                <w:div w:id="415564328">
                  <w:marLeft w:val="0"/>
                  <w:marRight w:val="0"/>
                  <w:marTop w:val="0"/>
                  <w:marBottom w:val="0"/>
                  <w:divBdr>
                    <w:top w:val="none" w:sz="0" w:space="0" w:color="auto"/>
                    <w:left w:val="none" w:sz="0" w:space="0" w:color="auto"/>
                    <w:bottom w:val="none" w:sz="0" w:space="0" w:color="auto"/>
                    <w:right w:val="none" w:sz="0" w:space="0" w:color="auto"/>
                  </w:divBdr>
                  <w:divsChild>
                    <w:div w:id="1938826326">
                      <w:marLeft w:val="0"/>
                      <w:marRight w:val="0"/>
                      <w:marTop w:val="0"/>
                      <w:marBottom w:val="0"/>
                      <w:divBdr>
                        <w:top w:val="none" w:sz="0" w:space="0" w:color="auto"/>
                        <w:left w:val="none" w:sz="0" w:space="0" w:color="auto"/>
                        <w:bottom w:val="none" w:sz="0" w:space="0" w:color="auto"/>
                        <w:right w:val="none" w:sz="0" w:space="0" w:color="auto"/>
                      </w:divBdr>
                    </w:div>
                  </w:divsChild>
                </w:div>
                <w:div w:id="565915242">
                  <w:marLeft w:val="0"/>
                  <w:marRight w:val="0"/>
                  <w:marTop w:val="0"/>
                  <w:marBottom w:val="0"/>
                  <w:divBdr>
                    <w:top w:val="none" w:sz="0" w:space="0" w:color="auto"/>
                    <w:left w:val="none" w:sz="0" w:space="0" w:color="auto"/>
                    <w:bottom w:val="none" w:sz="0" w:space="0" w:color="auto"/>
                    <w:right w:val="none" w:sz="0" w:space="0" w:color="auto"/>
                  </w:divBdr>
                  <w:divsChild>
                    <w:div w:id="634139792">
                      <w:marLeft w:val="0"/>
                      <w:marRight w:val="0"/>
                      <w:marTop w:val="0"/>
                      <w:marBottom w:val="0"/>
                      <w:divBdr>
                        <w:top w:val="none" w:sz="0" w:space="0" w:color="auto"/>
                        <w:left w:val="none" w:sz="0" w:space="0" w:color="auto"/>
                        <w:bottom w:val="none" w:sz="0" w:space="0" w:color="auto"/>
                        <w:right w:val="none" w:sz="0" w:space="0" w:color="auto"/>
                      </w:divBdr>
                    </w:div>
                  </w:divsChild>
                </w:div>
                <w:div w:id="814680734">
                  <w:marLeft w:val="0"/>
                  <w:marRight w:val="0"/>
                  <w:marTop w:val="0"/>
                  <w:marBottom w:val="0"/>
                  <w:divBdr>
                    <w:top w:val="none" w:sz="0" w:space="0" w:color="auto"/>
                    <w:left w:val="none" w:sz="0" w:space="0" w:color="auto"/>
                    <w:bottom w:val="none" w:sz="0" w:space="0" w:color="auto"/>
                    <w:right w:val="none" w:sz="0" w:space="0" w:color="auto"/>
                  </w:divBdr>
                  <w:divsChild>
                    <w:div w:id="606038358">
                      <w:marLeft w:val="0"/>
                      <w:marRight w:val="0"/>
                      <w:marTop w:val="0"/>
                      <w:marBottom w:val="0"/>
                      <w:divBdr>
                        <w:top w:val="none" w:sz="0" w:space="0" w:color="auto"/>
                        <w:left w:val="none" w:sz="0" w:space="0" w:color="auto"/>
                        <w:bottom w:val="none" w:sz="0" w:space="0" w:color="auto"/>
                        <w:right w:val="none" w:sz="0" w:space="0" w:color="auto"/>
                      </w:divBdr>
                    </w:div>
                  </w:divsChild>
                </w:div>
                <w:div w:id="831990556">
                  <w:marLeft w:val="0"/>
                  <w:marRight w:val="0"/>
                  <w:marTop w:val="0"/>
                  <w:marBottom w:val="0"/>
                  <w:divBdr>
                    <w:top w:val="none" w:sz="0" w:space="0" w:color="auto"/>
                    <w:left w:val="none" w:sz="0" w:space="0" w:color="auto"/>
                    <w:bottom w:val="none" w:sz="0" w:space="0" w:color="auto"/>
                    <w:right w:val="none" w:sz="0" w:space="0" w:color="auto"/>
                  </w:divBdr>
                  <w:divsChild>
                    <w:div w:id="875847094">
                      <w:marLeft w:val="0"/>
                      <w:marRight w:val="0"/>
                      <w:marTop w:val="0"/>
                      <w:marBottom w:val="0"/>
                      <w:divBdr>
                        <w:top w:val="none" w:sz="0" w:space="0" w:color="auto"/>
                        <w:left w:val="none" w:sz="0" w:space="0" w:color="auto"/>
                        <w:bottom w:val="none" w:sz="0" w:space="0" w:color="auto"/>
                        <w:right w:val="none" w:sz="0" w:space="0" w:color="auto"/>
                      </w:divBdr>
                    </w:div>
                  </w:divsChild>
                </w:div>
                <w:div w:id="1011030248">
                  <w:marLeft w:val="0"/>
                  <w:marRight w:val="0"/>
                  <w:marTop w:val="0"/>
                  <w:marBottom w:val="0"/>
                  <w:divBdr>
                    <w:top w:val="none" w:sz="0" w:space="0" w:color="auto"/>
                    <w:left w:val="none" w:sz="0" w:space="0" w:color="auto"/>
                    <w:bottom w:val="none" w:sz="0" w:space="0" w:color="auto"/>
                    <w:right w:val="none" w:sz="0" w:space="0" w:color="auto"/>
                  </w:divBdr>
                  <w:divsChild>
                    <w:div w:id="1602568385">
                      <w:marLeft w:val="0"/>
                      <w:marRight w:val="0"/>
                      <w:marTop w:val="0"/>
                      <w:marBottom w:val="0"/>
                      <w:divBdr>
                        <w:top w:val="none" w:sz="0" w:space="0" w:color="auto"/>
                        <w:left w:val="none" w:sz="0" w:space="0" w:color="auto"/>
                        <w:bottom w:val="none" w:sz="0" w:space="0" w:color="auto"/>
                        <w:right w:val="none" w:sz="0" w:space="0" w:color="auto"/>
                      </w:divBdr>
                    </w:div>
                  </w:divsChild>
                </w:div>
                <w:div w:id="1236814104">
                  <w:marLeft w:val="0"/>
                  <w:marRight w:val="0"/>
                  <w:marTop w:val="0"/>
                  <w:marBottom w:val="0"/>
                  <w:divBdr>
                    <w:top w:val="none" w:sz="0" w:space="0" w:color="auto"/>
                    <w:left w:val="none" w:sz="0" w:space="0" w:color="auto"/>
                    <w:bottom w:val="none" w:sz="0" w:space="0" w:color="auto"/>
                    <w:right w:val="none" w:sz="0" w:space="0" w:color="auto"/>
                  </w:divBdr>
                  <w:divsChild>
                    <w:div w:id="1437142656">
                      <w:marLeft w:val="0"/>
                      <w:marRight w:val="0"/>
                      <w:marTop w:val="0"/>
                      <w:marBottom w:val="0"/>
                      <w:divBdr>
                        <w:top w:val="none" w:sz="0" w:space="0" w:color="auto"/>
                        <w:left w:val="none" w:sz="0" w:space="0" w:color="auto"/>
                        <w:bottom w:val="none" w:sz="0" w:space="0" w:color="auto"/>
                        <w:right w:val="none" w:sz="0" w:space="0" w:color="auto"/>
                      </w:divBdr>
                    </w:div>
                  </w:divsChild>
                </w:div>
                <w:div w:id="1258755162">
                  <w:marLeft w:val="0"/>
                  <w:marRight w:val="0"/>
                  <w:marTop w:val="0"/>
                  <w:marBottom w:val="0"/>
                  <w:divBdr>
                    <w:top w:val="none" w:sz="0" w:space="0" w:color="auto"/>
                    <w:left w:val="none" w:sz="0" w:space="0" w:color="auto"/>
                    <w:bottom w:val="none" w:sz="0" w:space="0" w:color="auto"/>
                    <w:right w:val="none" w:sz="0" w:space="0" w:color="auto"/>
                  </w:divBdr>
                  <w:divsChild>
                    <w:div w:id="1443652954">
                      <w:marLeft w:val="0"/>
                      <w:marRight w:val="0"/>
                      <w:marTop w:val="0"/>
                      <w:marBottom w:val="0"/>
                      <w:divBdr>
                        <w:top w:val="none" w:sz="0" w:space="0" w:color="auto"/>
                        <w:left w:val="none" w:sz="0" w:space="0" w:color="auto"/>
                        <w:bottom w:val="none" w:sz="0" w:space="0" w:color="auto"/>
                        <w:right w:val="none" w:sz="0" w:space="0" w:color="auto"/>
                      </w:divBdr>
                    </w:div>
                  </w:divsChild>
                </w:div>
                <w:div w:id="1276861509">
                  <w:marLeft w:val="0"/>
                  <w:marRight w:val="0"/>
                  <w:marTop w:val="0"/>
                  <w:marBottom w:val="0"/>
                  <w:divBdr>
                    <w:top w:val="none" w:sz="0" w:space="0" w:color="auto"/>
                    <w:left w:val="none" w:sz="0" w:space="0" w:color="auto"/>
                    <w:bottom w:val="none" w:sz="0" w:space="0" w:color="auto"/>
                    <w:right w:val="none" w:sz="0" w:space="0" w:color="auto"/>
                  </w:divBdr>
                  <w:divsChild>
                    <w:div w:id="804157327">
                      <w:marLeft w:val="0"/>
                      <w:marRight w:val="0"/>
                      <w:marTop w:val="0"/>
                      <w:marBottom w:val="0"/>
                      <w:divBdr>
                        <w:top w:val="none" w:sz="0" w:space="0" w:color="auto"/>
                        <w:left w:val="none" w:sz="0" w:space="0" w:color="auto"/>
                        <w:bottom w:val="none" w:sz="0" w:space="0" w:color="auto"/>
                        <w:right w:val="none" w:sz="0" w:space="0" w:color="auto"/>
                      </w:divBdr>
                    </w:div>
                  </w:divsChild>
                </w:div>
                <w:div w:id="1373268513">
                  <w:marLeft w:val="0"/>
                  <w:marRight w:val="0"/>
                  <w:marTop w:val="0"/>
                  <w:marBottom w:val="0"/>
                  <w:divBdr>
                    <w:top w:val="none" w:sz="0" w:space="0" w:color="auto"/>
                    <w:left w:val="none" w:sz="0" w:space="0" w:color="auto"/>
                    <w:bottom w:val="none" w:sz="0" w:space="0" w:color="auto"/>
                    <w:right w:val="none" w:sz="0" w:space="0" w:color="auto"/>
                  </w:divBdr>
                  <w:divsChild>
                    <w:div w:id="1291589933">
                      <w:marLeft w:val="0"/>
                      <w:marRight w:val="0"/>
                      <w:marTop w:val="0"/>
                      <w:marBottom w:val="0"/>
                      <w:divBdr>
                        <w:top w:val="none" w:sz="0" w:space="0" w:color="auto"/>
                        <w:left w:val="none" w:sz="0" w:space="0" w:color="auto"/>
                        <w:bottom w:val="none" w:sz="0" w:space="0" w:color="auto"/>
                        <w:right w:val="none" w:sz="0" w:space="0" w:color="auto"/>
                      </w:divBdr>
                    </w:div>
                  </w:divsChild>
                </w:div>
                <w:div w:id="1379237612">
                  <w:marLeft w:val="0"/>
                  <w:marRight w:val="0"/>
                  <w:marTop w:val="0"/>
                  <w:marBottom w:val="0"/>
                  <w:divBdr>
                    <w:top w:val="none" w:sz="0" w:space="0" w:color="auto"/>
                    <w:left w:val="none" w:sz="0" w:space="0" w:color="auto"/>
                    <w:bottom w:val="none" w:sz="0" w:space="0" w:color="auto"/>
                    <w:right w:val="none" w:sz="0" w:space="0" w:color="auto"/>
                  </w:divBdr>
                  <w:divsChild>
                    <w:div w:id="42602990">
                      <w:marLeft w:val="0"/>
                      <w:marRight w:val="0"/>
                      <w:marTop w:val="0"/>
                      <w:marBottom w:val="0"/>
                      <w:divBdr>
                        <w:top w:val="none" w:sz="0" w:space="0" w:color="auto"/>
                        <w:left w:val="none" w:sz="0" w:space="0" w:color="auto"/>
                        <w:bottom w:val="none" w:sz="0" w:space="0" w:color="auto"/>
                        <w:right w:val="none" w:sz="0" w:space="0" w:color="auto"/>
                      </w:divBdr>
                    </w:div>
                  </w:divsChild>
                </w:div>
                <w:div w:id="1406075178">
                  <w:marLeft w:val="0"/>
                  <w:marRight w:val="0"/>
                  <w:marTop w:val="0"/>
                  <w:marBottom w:val="0"/>
                  <w:divBdr>
                    <w:top w:val="none" w:sz="0" w:space="0" w:color="auto"/>
                    <w:left w:val="none" w:sz="0" w:space="0" w:color="auto"/>
                    <w:bottom w:val="none" w:sz="0" w:space="0" w:color="auto"/>
                    <w:right w:val="none" w:sz="0" w:space="0" w:color="auto"/>
                  </w:divBdr>
                  <w:divsChild>
                    <w:div w:id="841045731">
                      <w:marLeft w:val="0"/>
                      <w:marRight w:val="0"/>
                      <w:marTop w:val="0"/>
                      <w:marBottom w:val="0"/>
                      <w:divBdr>
                        <w:top w:val="none" w:sz="0" w:space="0" w:color="auto"/>
                        <w:left w:val="none" w:sz="0" w:space="0" w:color="auto"/>
                        <w:bottom w:val="none" w:sz="0" w:space="0" w:color="auto"/>
                        <w:right w:val="none" w:sz="0" w:space="0" w:color="auto"/>
                      </w:divBdr>
                    </w:div>
                  </w:divsChild>
                </w:div>
                <w:div w:id="1742367524">
                  <w:marLeft w:val="0"/>
                  <w:marRight w:val="0"/>
                  <w:marTop w:val="0"/>
                  <w:marBottom w:val="0"/>
                  <w:divBdr>
                    <w:top w:val="none" w:sz="0" w:space="0" w:color="auto"/>
                    <w:left w:val="none" w:sz="0" w:space="0" w:color="auto"/>
                    <w:bottom w:val="none" w:sz="0" w:space="0" w:color="auto"/>
                    <w:right w:val="none" w:sz="0" w:space="0" w:color="auto"/>
                  </w:divBdr>
                  <w:divsChild>
                    <w:div w:id="1836021661">
                      <w:marLeft w:val="0"/>
                      <w:marRight w:val="0"/>
                      <w:marTop w:val="0"/>
                      <w:marBottom w:val="0"/>
                      <w:divBdr>
                        <w:top w:val="none" w:sz="0" w:space="0" w:color="auto"/>
                        <w:left w:val="none" w:sz="0" w:space="0" w:color="auto"/>
                        <w:bottom w:val="none" w:sz="0" w:space="0" w:color="auto"/>
                        <w:right w:val="none" w:sz="0" w:space="0" w:color="auto"/>
                      </w:divBdr>
                    </w:div>
                  </w:divsChild>
                </w:div>
                <w:div w:id="1824201380">
                  <w:marLeft w:val="0"/>
                  <w:marRight w:val="0"/>
                  <w:marTop w:val="0"/>
                  <w:marBottom w:val="0"/>
                  <w:divBdr>
                    <w:top w:val="none" w:sz="0" w:space="0" w:color="auto"/>
                    <w:left w:val="none" w:sz="0" w:space="0" w:color="auto"/>
                    <w:bottom w:val="none" w:sz="0" w:space="0" w:color="auto"/>
                    <w:right w:val="none" w:sz="0" w:space="0" w:color="auto"/>
                  </w:divBdr>
                  <w:divsChild>
                    <w:div w:id="606347349">
                      <w:marLeft w:val="0"/>
                      <w:marRight w:val="0"/>
                      <w:marTop w:val="0"/>
                      <w:marBottom w:val="0"/>
                      <w:divBdr>
                        <w:top w:val="none" w:sz="0" w:space="0" w:color="auto"/>
                        <w:left w:val="none" w:sz="0" w:space="0" w:color="auto"/>
                        <w:bottom w:val="none" w:sz="0" w:space="0" w:color="auto"/>
                        <w:right w:val="none" w:sz="0" w:space="0" w:color="auto"/>
                      </w:divBdr>
                    </w:div>
                  </w:divsChild>
                </w:div>
                <w:div w:id="1905142276">
                  <w:marLeft w:val="0"/>
                  <w:marRight w:val="0"/>
                  <w:marTop w:val="0"/>
                  <w:marBottom w:val="0"/>
                  <w:divBdr>
                    <w:top w:val="none" w:sz="0" w:space="0" w:color="auto"/>
                    <w:left w:val="none" w:sz="0" w:space="0" w:color="auto"/>
                    <w:bottom w:val="none" w:sz="0" w:space="0" w:color="auto"/>
                    <w:right w:val="none" w:sz="0" w:space="0" w:color="auto"/>
                  </w:divBdr>
                  <w:divsChild>
                    <w:div w:id="607853743">
                      <w:marLeft w:val="0"/>
                      <w:marRight w:val="0"/>
                      <w:marTop w:val="0"/>
                      <w:marBottom w:val="0"/>
                      <w:divBdr>
                        <w:top w:val="none" w:sz="0" w:space="0" w:color="auto"/>
                        <w:left w:val="none" w:sz="0" w:space="0" w:color="auto"/>
                        <w:bottom w:val="none" w:sz="0" w:space="0" w:color="auto"/>
                        <w:right w:val="none" w:sz="0" w:space="0" w:color="auto"/>
                      </w:divBdr>
                    </w:div>
                  </w:divsChild>
                </w:div>
                <w:div w:id="1962417886">
                  <w:marLeft w:val="0"/>
                  <w:marRight w:val="0"/>
                  <w:marTop w:val="0"/>
                  <w:marBottom w:val="0"/>
                  <w:divBdr>
                    <w:top w:val="none" w:sz="0" w:space="0" w:color="auto"/>
                    <w:left w:val="none" w:sz="0" w:space="0" w:color="auto"/>
                    <w:bottom w:val="none" w:sz="0" w:space="0" w:color="auto"/>
                    <w:right w:val="none" w:sz="0" w:space="0" w:color="auto"/>
                  </w:divBdr>
                  <w:divsChild>
                    <w:div w:id="1611620278">
                      <w:marLeft w:val="0"/>
                      <w:marRight w:val="0"/>
                      <w:marTop w:val="0"/>
                      <w:marBottom w:val="0"/>
                      <w:divBdr>
                        <w:top w:val="none" w:sz="0" w:space="0" w:color="auto"/>
                        <w:left w:val="none" w:sz="0" w:space="0" w:color="auto"/>
                        <w:bottom w:val="none" w:sz="0" w:space="0" w:color="auto"/>
                        <w:right w:val="none" w:sz="0" w:space="0" w:color="auto"/>
                      </w:divBdr>
                    </w:div>
                  </w:divsChild>
                </w:div>
                <w:div w:id="1986202439">
                  <w:marLeft w:val="0"/>
                  <w:marRight w:val="0"/>
                  <w:marTop w:val="0"/>
                  <w:marBottom w:val="0"/>
                  <w:divBdr>
                    <w:top w:val="none" w:sz="0" w:space="0" w:color="auto"/>
                    <w:left w:val="none" w:sz="0" w:space="0" w:color="auto"/>
                    <w:bottom w:val="none" w:sz="0" w:space="0" w:color="auto"/>
                    <w:right w:val="none" w:sz="0" w:space="0" w:color="auto"/>
                  </w:divBdr>
                  <w:divsChild>
                    <w:div w:id="367606321">
                      <w:marLeft w:val="0"/>
                      <w:marRight w:val="0"/>
                      <w:marTop w:val="0"/>
                      <w:marBottom w:val="0"/>
                      <w:divBdr>
                        <w:top w:val="none" w:sz="0" w:space="0" w:color="auto"/>
                        <w:left w:val="none" w:sz="0" w:space="0" w:color="auto"/>
                        <w:bottom w:val="none" w:sz="0" w:space="0" w:color="auto"/>
                        <w:right w:val="none" w:sz="0" w:space="0" w:color="auto"/>
                      </w:divBdr>
                    </w:div>
                  </w:divsChild>
                </w:div>
                <w:div w:id="1991053733">
                  <w:marLeft w:val="0"/>
                  <w:marRight w:val="0"/>
                  <w:marTop w:val="0"/>
                  <w:marBottom w:val="0"/>
                  <w:divBdr>
                    <w:top w:val="none" w:sz="0" w:space="0" w:color="auto"/>
                    <w:left w:val="none" w:sz="0" w:space="0" w:color="auto"/>
                    <w:bottom w:val="none" w:sz="0" w:space="0" w:color="auto"/>
                    <w:right w:val="none" w:sz="0" w:space="0" w:color="auto"/>
                  </w:divBdr>
                  <w:divsChild>
                    <w:div w:id="1344819923">
                      <w:marLeft w:val="0"/>
                      <w:marRight w:val="0"/>
                      <w:marTop w:val="0"/>
                      <w:marBottom w:val="0"/>
                      <w:divBdr>
                        <w:top w:val="none" w:sz="0" w:space="0" w:color="auto"/>
                        <w:left w:val="none" w:sz="0" w:space="0" w:color="auto"/>
                        <w:bottom w:val="none" w:sz="0" w:space="0" w:color="auto"/>
                        <w:right w:val="none" w:sz="0" w:space="0" w:color="auto"/>
                      </w:divBdr>
                    </w:div>
                  </w:divsChild>
                </w:div>
                <w:div w:id="2032339079">
                  <w:marLeft w:val="0"/>
                  <w:marRight w:val="0"/>
                  <w:marTop w:val="0"/>
                  <w:marBottom w:val="0"/>
                  <w:divBdr>
                    <w:top w:val="none" w:sz="0" w:space="0" w:color="auto"/>
                    <w:left w:val="none" w:sz="0" w:space="0" w:color="auto"/>
                    <w:bottom w:val="none" w:sz="0" w:space="0" w:color="auto"/>
                    <w:right w:val="none" w:sz="0" w:space="0" w:color="auto"/>
                  </w:divBdr>
                  <w:divsChild>
                    <w:div w:id="17023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3550">
          <w:marLeft w:val="0"/>
          <w:marRight w:val="0"/>
          <w:marTop w:val="0"/>
          <w:marBottom w:val="0"/>
          <w:divBdr>
            <w:top w:val="none" w:sz="0" w:space="0" w:color="auto"/>
            <w:left w:val="none" w:sz="0" w:space="0" w:color="auto"/>
            <w:bottom w:val="none" w:sz="0" w:space="0" w:color="auto"/>
            <w:right w:val="none" w:sz="0" w:space="0" w:color="auto"/>
          </w:divBdr>
        </w:div>
        <w:div w:id="1445612618">
          <w:marLeft w:val="0"/>
          <w:marRight w:val="0"/>
          <w:marTop w:val="0"/>
          <w:marBottom w:val="0"/>
          <w:divBdr>
            <w:top w:val="none" w:sz="0" w:space="0" w:color="auto"/>
            <w:left w:val="none" w:sz="0" w:space="0" w:color="auto"/>
            <w:bottom w:val="none" w:sz="0" w:space="0" w:color="auto"/>
            <w:right w:val="none" w:sz="0" w:space="0" w:color="auto"/>
          </w:divBdr>
        </w:div>
        <w:div w:id="1604023641">
          <w:marLeft w:val="0"/>
          <w:marRight w:val="0"/>
          <w:marTop w:val="0"/>
          <w:marBottom w:val="0"/>
          <w:divBdr>
            <w:top w:val="none" w:sz="0" w:space="0" w:color="auto"/>
            <w:left w:val="none" w:sz="0" w:space="0" w:color="auto"/>
            <w:bottom w:val="none" w:sz="0" w:space="0" w:color="auto"/>
            <w:right w:val="none" w:sz="0" w:space="0" w:color="auto"/>
          </w:divBdr>
        </w:div>
      </w:divsChild>
    </w:div>
    <w:div w:id="1471629154">
      <w:bodyDiv w:val="1"/>
      <w:marLeft w:val="0"/>
      <w:marRight w:val="0"/>
      <w:marTop w:val="0"/>
      <w:marBottom w:val="0"/>
      <w:divBdr>
        <w:top w:val="none" w:sz="0" w:space="0" w:color="auto"/>
        <w:left w:val="none" w:sz="0" w:space="0" w:color="auto"/>
        <w:bottom w:val="none" w:sz="0" w:space="0" w:color="auto"/>
        <w:right w:val="none" w:sz="0" w:space="0" w:color="auto"/>
      </w:divBdr>
      <w:divsChild>
        <w:div w:id="356927919">
          <w:marLeft w:val="0"/>
          <w:marRight w:val="0"/>
          <w:marTop w:val="0"/>
          <w:marBottom w:val="0"/>
          <w:divBdr>
            <w:top w:val="none" w:sz="0" w:space="0" w:color="auto"/>
            <w:left w:val="none" w:sz="0" w:space="0" w:color="auto"/>
            <w:bottom w:val="none" w:sz="0" w:space="0" w:color="auto"/>
            <w:right w:val="none" w:sz="0" w:space="0" w:color="auto"/>
          </w:divBdr>
        </w:div>
        <w:div w:id="943343537">
          <w:marLeft w:val="0"/>
          <w:marRight w:val="0"/>
          <w:marTop w:val="0"/>
          <w:marBottom w:val="0"/>
          <w:divBdr>
            <w:top w:val="none" w:sz="0" w:space="0" w:color="auto"/>
            <w:left w:val="none" w:sz="0" w:space="0" w:color="auto"/>
            <w:bottom w:val="none" w:sz="0" w:space="0" w:color="auto"/>
            <w:right w:val="none" w:sz="0" w:space="0" w:color="auto"/>
          </w:divBdr>
        </w:div>
        <w:div w:id="1612475685">
          <w:marLeft w:val="0"/>
          <w:marRight w:val="0"/>
          <w:marTop w:val="0"/>
          <w:marBottom w:val="0"/>
          <w:divBdr>
            <w:top w:val="none" w:sz="0" w:space="0" w:color="auto"/>
            <w:left w:val="none" w:sz="0" w:space="0" w:color="auto"/>
            <w:bottom w:val="none" w:sz="0" w:space="0" w:color="auto"/>
            <w:right w:val="none" w:sz="0" w:space="0" w:color="auto"/>
          </w:divBdr>
        </w:div>
        <w:div w:id="1644503984">
          <w:marLeft w:val="0"/>
          <w:marRight w:val="0"/>
          <w:marTop w:val="0"/>
          <w:marBottom w:val="0"/>
          <w:divBdr>
            <w:top w:val="none" w:sz="0" w:space="0" w:color="auto"/>
            <w:left w:val="none" w:sz="0" w:space="0" w:color="auto"/>
            <w:bottom w:val="none" w:sz="0" w:space="0" w:color="auto"/>
            <w:right w:val="none" w:sz="0" w:space="0" w:color="auto"/>
          </w:divBdr>
        </w:div>
        <w:div w:id="1706174793">
          <w:marLeft w:val="0"/>
          <w:marRight w:val="0"/>
          <w:marTop w:val="0"/>
          <w:marBottom w:val="0"/>
          <w:divBdr>
            <w:top w:val="none" w:sz="0" w:space="0" w:color="auto"/>
            <w:left w:val="none" w:sz="0" w:space="0" w:color="auto"/>
            <w:bottom w:val="none" w:sz="0" w:space="0" w:color="auto"/>
            <w:right w:val="none" w:sz="0" w:space="0" w:color="auto"/>
          </w:divBdr>
        </w:div>
        <w:div w:id="1793400049">
          <w:marLeft w:val="0"/>
          <w:marRight w:val="0"/>
          <w:marTop w:val="0"/>
          <w:marBottom w:val="0"/>
          <w:divBdr>
            <w:top w:val="none" w:sz="0" w:space="0" w:color="auto"/>
            <w:left w:val="none" w:sz="0" w:space="0" w:color="auto"/>
            <w:bottom w:val="none" w:sz="0" w:space="0" w:color="auto"/>
            <w:right w:val="none" w:sz="0" w:space="0" w:color="auto"/>
          </w:divBdr>
        </w:div>
        <w:div w:id="1880823390">
          <w:marLeft w:val="0"/>
          <w:marRight w:val="0"/>
          <w:marTop w:val="0"/>
          <w:marBottom w:val="0"/>
          <w:divBdr>
            <w:top w:val="none" w:sz="0" w:space="0" w:color="auto"/>
            <w:left w:val="none" w:sz="0" w:space="0" w:color="auto"/>
            <w:bottom w:val="none" w:sz="0" w:space="0" w:color="auto"/>
            <w:right w:val="none" w:sz="0" w:space="0" w:color="auto"/>
          </w:divBdr>
        </w:div>
      </w:divsChild>
    </w:div>
    <w:div w:id="1484734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21">
          <w:marLeft w:val="0"/>
          <w:marRight w:val="0"/>
          <w:marTop w:val="0"/>
          <w:marBottom w:val="0"/>
          <w:divBdr>
            <w:top w:val="none" w:sz="0" w:space="0" w:color="auto"/>
            <w:left w:val="none" w:sz="0" w:space="0" w:color="auto"/>
            <w:bottom w:val="none" w:sz="0" w:space="0" w:color="auto"/>
            <w:right w:val="none" w:sz="0" w:space="0" w:color="auto"/>
          </w:divBdr>
        </w:div>
        <w:div w:id="408037491">
          <w:marLeft w:val="0"/>
          <w:marRight w:val="0"/>
          <w:marTop w:val="0"/>
          <w:marBottom w:val="0"/>
          <w:divBdr>
            <w:top w:val="none" w:sz="0" w:space="0" w:color="auto"/>
            <w:left w:val="none" w:sz="0" w:space="0" w:color="auto"/>
            <w:bottom w:val="none" w:sz="0" w:space="0" w:color="auto"/>
            <w:right w:val="none" w:sz="0" w:space="0" w:color="auto"/>
          </w:divBdr>
        </w:div>
        <w:div w:id="719746650">
          <w:marLeft w:val="0"/>
          <w:marRight w:val="0"/>
          <w:marTop w:val="0"/>
          <w:marBottom w:val="0"/>
          <w:divBdr>
            <w:top w:val="none" w:sz="0" w:space="0" w:color="auto"/>
            <w:left w:val="none" w:sz="0" w:space="0" w:color="auto"/>
            <w:bottom w:val="none" w:sz="0" w:space="0" w:color="auto"/>
            <w:right w:val="none" w:sz="0" w:space="0" w:color="auto"/>
          </w:divBdr>
        </w:div>
        <w:div w:id="2106919678">
          <w:marLeft w:val="0"/>
          <w:marRight w:val="0"/>
          <w:marTop w:val="0"/>
          <w:marBottom w:val="0"/>
          <w:divBdr>
            <w:top w:val="none" w:sz="0" w:space="0" w:color="auto"/>
            <w:left w:val="none" w:sz="0" w:space="0" w:color="auto"/>
            <w:bottom w:val="none" w:sz="0" w:space="0" w:color="auto"/>
            <w:right w:val="none" w:sz="0" w:space="0" w:color="auto"/>
          </w:divBdr>
        </w:div>
      </w:divsChild>
    </w:div>
    <w:div w:id="1527400206">
      <w:bodyDiv w:val="1"/>
      <w:marLeft w:val="0"/>
      <w:marRight w:val="0"/>
      <w:marTop w:val="0"/>
      <w:marBottom w:val="0"/>
      <w:divBdr>
        <w:top w:val="none" w:sz="0" w:space="0" w:color="auto"/>
        <w:left w:val="none" w:sz="0" w:space="0" w:color="auto"/>
        <w:bottom w:val="none" w:sz="0" w:space="0" w:color="auto"/>
        <w:right w:val="none" w:sz="0" w:space="0" w:color="auto"/>
      </w:divBdr>
      <w:divsChild>
        <w:div w:id="100998460">
          <w:marLeft w:val="0"/>
          <w:marRight w:val="0"/>
          <w:marTop w:val="0"/>
          <w:marBottom w:val="0"/>
          <w:divBdr>
            <w:top w:val="none" w:sz="0" w:space="0" w:color="auto"/>
            <w:left w:val="none" w:sz="0" w:space="0" w:color="auto"/>
            <w:bottom w:val="none" w:sz="0" w:space="0" w:color="auto"/>
            <w:right w:val="none" w:sz="0" w:space="0" w:color="auto"/>
          </w:divBdr>
        </w:div>
        <w:div w:id="235362801">
          <w:marLeft w:val="0"/>
          <w:marRight w:val="0"/>
          <w:marTop w:val="0"/>
          <w:marBottom w:val="0"/>
          <w:divBdr>
            <w:top w:val="none" w:sz="0" w:space="0" w:color="auto"/>
            <w:left w:val="none" w:sz="0" w:space="0" w:color="auto"/>
            <w:bottom w:val="none" w:sz="0" w:space="0" w:color="auto"/>
            <w:right w:val="none" w:sz="0" w:space="0" w:color="auto"/>
          </w:divBdr>
        </w:div>
        <w:div w:id="634412241">
          <w:marLeft w:val="0"/>
          <w:marRight w:val="0"/>
          <w:marTop w:val="0"/>
          <w:marBottom w:val="0"/>
          <w:divBdr>
            <w:top w:val="none" w:sz="0" w:space="0" w:color="auto"/>
            <w:left w:val="none" w:sz="0" w:space="0" w:color="auto"/>
            <w:bottom w:val="none" w:sz="0" w:space="0" w:color="auto"/>
            <w:right w:val="none" w:sz="0" w:space="0" w:color="auto"/>
          </w:divBdr>
        </w:div>
      </w:divsChild>
    </w:div>
    <w:div w:id="1643776975">
      <w:bodyDiv w:val="1"/>
      <w:marLeft w:val="0"/>
      <w:marRight w:val="0"/>
      <w:marTop w:val="0"/>
      <w:marBottom w:val="0"/>
      <w:divBdr>
        <w:top w:val="none" w:sz="0" w:space="0" w:color="auto"/>
        <w:left w:val="none" w:sz="0" w:space="0" w:color="auto"/>
        <w:bottom w:val="none" w:sz="0" w:space="0" w:color="auto"/>
        <w:right w:val="none" w:sz="0" w:space="0" w:color="auto"/>
      </w:divBdr>
      <w:divsChild>
        <w:div w:id="531722073">
          <w:marLeft w:val="0"/>
          <w:marRight w:val="0"/>
          <w:marTop w:val="0"/>
          <w:marBottom w:val="0"/>
          <w:divBdr>
            <w:top w:val="none" w:sz="0" w:space="0" w:color="auto"/>
            <w:left w:val="none" w:sz="0" w:space="0" w:color="auto"/>
            <w:bottom w:val="none" w:sz="0" w:space="0" w:color="auto"/>
            <w:right w:val="none" w:sz="0" w:space="0" w:color="auto"/>
          </w:divBdr>
        </w:div>
        <w:div w:id="996885228">
          <w:marLeft w:val="0"/>
          <w:marRight w:val="0"/>
          <w:marTop w:val="0"/>
          <w:marBottom w:val="0"/>
          <w:divBdr>
            <w:top w:val="none" w:sz="0" w:space="0" w:color="auto"/>
            <w:left w:val="none" w:sz="0" w:space="0" w:color="auto"/>
            <w:bottom w:val="none" w:sz="0" w:space="0" w:color="auto"/>
            <w:right w:val="none" w:sz="0" w:space="0" w:color="auto"/>
          </w:divBdr>
        </w:div>
        <w:div w:id="1057166782">
          <w:marLeft w:val="0"/>
          <w:marRight w:val="0"/>
          <w:marTop w:val="0"/>
          <w:marBottom w:val="0"/>
          <w:divBdr>
            <w:top w:val="none" w:sz="0" w:space="0" w:color="auto"/>
            <w:left w:val="none" w:sz="0" w:space="0" w:color="auto"/>
            <w:bottom w:val="none" w:sz="0" w:space="0" w:color="auto"/>
            <w:right w:val="none" w:sz="0" w:space="0" w:color="auto"/>
          </w:divBdr>
        </w:div>
        <w:div w:id="1445806032">
          <w:marLeft w:val="0"/>
          <w:marRight w:val="0"/>
          <w:marTop w:val="0"/>
          <w:marBottom w:val="0"/>
          <w:divBdr>
            <w:top w:val="none" w:sz="0" w:space="0" w:color="auto"/>
            <w:left w:val="none" w:sz="0" w:space="0" w:color="auto"/>
            <w:bottom w:val="none" w:sz="0" w:space="0" w:color="auto"/>
            <w:right w:val="none" w:sz="0" w:space="0" w:color="auto"/>
          </w:divBdr>
        </w:div>
        <w:div w:id="1563130356">
          <w:marLeft w:val="0"/>
          <w:marRight w:val="0"/>
          <w:marTop w:val="0"/>
          <w:marBottom w:val="0"/>
          <w:divBdr>
            <w:top w:val="none" w:sz="0" w:space="0" w:color="auto"/>
            <w:left w:val="none" w:sz="0" w:space="0" w:color="auto"/>
            <w:bottom w:val="none" w:sz="0" w:space="0" w:color="auto"/>
            <w:right w:val="none" w:sz="0" w:space="0" w:color="auto"/>
          </w:divBdr>
        </w:div>
      </w:divsChild>
    </w:div>
    <w:div w:id="1698579212">
      <w:bodyDiv w:val="1"/>
      <w:marLeft w:val="0"/>
      <w:marRight w:val="0"/>
      <w:marTop w:val="0"/>
      <w:marBottom w:val="0"/>
      <w:divBdr>
        <w:top w:val="none" w:sz="0" w:space="0" w:color="auto"/>
        <w:left w:val="none" w:sz="0" w:space="0" w:color="auto"/>
        <w:bottom w:val="none" w:sz="0" w:space="0" w:color="auto"/>
        <w:right w:val="none" w:sz="0" w:space="0" w:color="auto"/>
      </w:divBdr>
      <w:divsChild>
        <w:div w:id="72820152">
          <w:marLeft w:val="0"/>
          <w:marRight w:val="0"/>
          <w:marTop w:val="0"/>
          <w:marBottom w:val="0"/>
          <w:divBdr>
            <w:top w:val="none" w:sz="0" w:space="0" w:color="auto"/>
            <w:left w:val="none" w:sz="0" w:space="0" w:color="auto"/>
            <w:bottom w:val="none" w:sz="0" w:space="0" w:color="auto"/>
            <w:right w:val="none" w:sz="0" w:space="0" w:color="auto"/>
          </w:divBdr>
          <w:divsChild>
            <w:div w:id="1604528688">
              <w:marLeft w:val="0"/>
              <w:marRight w:val="0"/>
              <w:marTop w:val="0"/>
              <w:marBottom w:val="0"/>
              <w:divBdr>
                <w:top w:val="none" w:sz="0" w:space="0" w:color="auto"/>
                <w:left w:val="none" w:sz="0" w:space="0" w:color="auto"/>
                <w:bottom w:val="none" w:sz="0" w:space="0" w:color="auto"/>
                <w:right w:val="none" w:sz="0" w:space="0" w:color="auto"/>
              </w:divBdr>
            </w:div>
          </w:divsChild>
        </w:div>
        <w:div w:id="204607934">
          <w:marLeft w:val="0"/>
          <w:marRight w:val="0"/>
          <w:marTop w:val="0"/>
          <w:marBottom w:val="0"/>
          <w:divBdr>
            <w:top w:val="none" w:sz="0" w:space="0" w:color="auto"/>
            <w:left w:val="none" w:sz="0" w:space="0" w:color="auto"/>
            <w:bottom w:val="none" w:sz="0" w:space="0" w:color="auto"/>
            <w:right w:val="none" w:sz="0" w:space="0" w:color="auto"/>
          </w:divBdr>
          <w:divsChild>
            <w:div w:id="910650933">
              <w:marLeft w:val="0"/>
              <w:marRight w:val="0"/>
              <w:marTop w:val="0"/>
              <w:marBottom w:val="0"/>
              <w:divBdr>
                <w:top w:val="none" w:sz="0" w:space="0" w:color="auto"/>
                <w:left w:val="none" w:sz="0" w:space="0" w:color="auto"/>
                <w:bottom w:val="none" w:sz="0" w:space="0" w:color="auto"/>
                <w:right w:val="none" w:sz="0" w:space="0" w:color="auto"/>
              </w:divBdr>
            </w:div>
          </w:divsChild>
        </w:div>
        <w:div w:id="292710012">
          <w:marLeft w:val="0"/>
          <w:marRight w:val="0"/>
          <w:marTop w:val="0"/>
          <w:marBottom w:val="0"/>
          <w:divBdr>
            <w:top w:val="none" w:sz="0" w:space="0" w:color="auto"/>
            <w:left w:val="none" w:sz="0" w:space="0" w:color="auto"/>
            <w:bottom w:val="none" w:sz="0" w:space="0" w:color="auto"/>
            <w:right w:val="none" w:sz="0" w:space="0" w:color="auto"/>
          </w:divBdr>
          <w:divsChild>
            <w:div w:id="794718777">
              <w:marLeft w:val="0"/>
              <w:marRight w:val="0"/>
              <w:marTop w:val="0"/>
              <w:marBottom w:val="0"/>
              <w:divBdr>
                <w:top w:val="none" w:sz="0" w:space="0" w:color="auto"/>
                <w:left w:val="none" w:sz="0" w:space="0" w:color="auto"/>
                <w:bottom w:val="none" w:sz="0" w:space="0" w:color="auto"/>
                <w:right w:val="none" w:sz="0" w:space="0" w:color="auto"/>
              </w:divBdr>
            </w:div>
          </w:divsChild>
        </w:div>
        <w:div w:id="369575533">
          <w:marLeft w:val="0"/>
          <w:marRight w:val="0"/>
          <w:marTop w:val="0"/>
          <w:marBottom w:val="0"/>
          <w:divBdr>
            <w:top w:val="none" w:sz="0" w:space="0" w:color="auto"/>
            <w:left w:val="none" w:sz="0" w:space="0" w:color="auto"/>
            <w:bottom w:val="none" w:sz="0" w:space="0" w:color="auto"/>
            <w:right w:val="none" w:sz="0" w:space="0" w:color="auto"/>
          </w:divBdr>
          <w:divsChild>
            <w:div w:id="727844778">
              <w:marLeft w:val="0"/>
              <w:marRight w:val="0"/>
              <w:marTop w:val="0"/>
              <w:marBottom w:val="0"/>
              <w:divBdr>
                <w:top w:val="none" w:sz="0" w:space="0" w:color="auto"/>
                <w:left w:val="none" w:sz="0" w:space="0" w:color="auto"/>
                <w:bottom w:val="none" w:sz="0" w:space="0" w:color="auto"/>
                <w:right w:val="none" w:sz="0" w:space="0" w:color="auto"/>
              </w:divBdr>
            </w:div>
          </w:divsChild>
        </w:div>
        <w:div w:id="727803768">
          <w:marLeft w:val="0"/>
          <w:marRight w:val="0"/>
          <w:marTop w:val="0"/>
          <w:marBottom w:val="0"/>
          <w:divBdr>
            <w:top w:val="none" w:sz="0" w:space="0" w:color="auto"/>
            <w:left w:val="none" w:sz="0" w:space="0" w:color="auto"/>
            <w:bottom w:val="none" w:sz="0" w:space="0" w:color="auto"/>
            <w:right w:val="none" w:sz="0" w:space="0" w:color="auto"/>
          </w:divBdr>
          <w:divsChild>
            <w:div w:id="1727676321">
              <w:marLeft w:val="0"/>
              <w:marRight w:val="0"/>
              <w:marTop w:val="0"/>
              <w:marBottom w:val="0"/>
              <w:divBdr>
                <w:top w:val="none" w:sz="0" w:space="0" w:color="auto"/>
                <w:left w:val="none" w:sz="0" w:space="0" w:color="auto"/>
                <w:bottom w:val="none" w:sz="0" w:space="0" w:color="auto"/>
                <w:right w:val="none" w:sz="0" w:space="0" w:color="auto"/>
              </w:divBdr>
            </w:div>
          </w:divsChild>
        </w:div>
        <w:div w:id="778376820">
          <w:marLeft w:val="0"/>
          <w:marRight w:val="0"/>
          <w:marTop w:val="0"/>
          <w:marBottom w:val="0"/>
          <w:divBdr>
            <w:top w:val="none" w:sz="0" w:space="0" w:color="auto"/>
            <w:left w:val="none" w:sz="0" w:space="0" w:color="auto"/>
            <w:bottom w:val="none" w:sz="0" w:space="0" w:color="auto"/>
            <w:right w:val="none" w:sz="0" w:space="0" w:color="auto"/>
          </w:divBdr>
          <w:divsChild>
            <w:div w:id="1303585268">
              <w:marLeft w:val="0"/>
              <w:marRight w:val="0"/>
              <w:marTop w:val="0"/>
              <w:marBottom w:val="0"/>
              <w:divBdr>
                <w:top w:val="none" w:sz="0" w:space="0" w:color="auto"/>
                <w:left w:val="none" w:sz="0" w:space="0" w:color="auto"/>
                <w:bottom w:val="none" w:sz="0" w:space="0" w:color="auto"/>
                <w:right w:val="none" w:sz="0" w:space="0" w:color="auto"/>
              </w:divBdr>
            </w:div>
          </w:divsChild>
        </w:div>
        <w:div w:id="785076385">
          <w:marLeft w:val="0"/>
          <w:marRight w:val="0"/>
          <w:marTop w:val="0"/>
          <w:marBottom w:val="0"/>
          <w:divBdr>
            <w:top w:val="none" w:sz="0" w:space="0" w:color="auto"/>
            <w:left w:val="none" w:sz="0" w:space="0" w:color="auto"/>
            <w:bottom w:val="none" w:sz="0" w:space="0" w:color="auto"/>
            <w:right w:val="none" w:sz="0" w:space="0" w:color="auto"/>
          </w:divBdr>
          <w:divsChild>
            <w:div w:id="358046481">
              <w:marLeft w:val="0"/>
              <w:marRight w:val="0"/>
              <w:marTop w:val="0"/>
              <w:marBottom w:val="0"/>
              <w:divBdr>
                <w:top w:val="none" w:sz="0" w:space="0" w:color="auto"/>
                <w:left w:val="none" w:sz="0" w:space="0" w:color="auto"/>
                <w:bottom w:val="none" w:sz="0" w:space="0" w:color="auto"/>
                <w:right w:val="none" w:sz="0" w:space="0" w:color="auto"/>
              </w:divBdr>
            </w:div>
          </w:divsChild>
        </w:div>
        <w:div w:id="878904952">
          <w:marLeft w:val="0"/>
          <w:marRight w:val="0"/>
          <w:marTop w:val="0"/>
          <w:marBottom w:val="0"/>
          <w:divBdr>
            <w:top w:val="none" w:sz="0" w:space="0" w:color="auto"/>
            <w:left w:val="none" w:sz="0" w:space="0" w:color="auto"/>
            <w:bottom w:val="none" w:sz="0" w:space="0" w:color="auto"/>
            <w:right w:val="none" w:sz="0" w:space="0" w:color="auto"/>
          </w:divBdr>
          <w:divsChild>
            <w:div w:id="541480967">
              <w:marLeft w:val="0"/>
              <w:marRight w:val="0"/>
              <w:marTop w:val="0"/>
              <w:marBottom w:val="0"/>
              <w:divBdr>
                <w:top w:val="none" w:sz="0" w:space="0" w:color="auto"/>
                <w:left w:val="none" w:sz="0" w:space="0" w:color="auto"/>
                <w:bottom w:val="none" w:sz="0" w:space="0" w:color="auto"/>
                <w:right w:val="none" w:sz="0" w:space="0" w:color="auto"/>
              </w:divBdr>
            </w:div>
          </w:divsChild>
        </w:div>
        <w:div w:id="881483287">
          <w:marLeft w:val="0"/>
          <w:marRight w:val="0"/>
          <w:marTop w:val="0"/>
          <w:marBottom w:val="0"/>
          <w:divBdr>
            <w:top w:val="none" w:sz="0" w:space="0" w:color="auto"/>
            <w:left w:val="none" w:sz="0" w:space="0" w:color="auto"/>
            <w:bottom w:val="none" w:sz="0" w:space="0" w:color="auto"/>
            <w:right w:val="none" w:sz="0" w:space="0" w:color="auto"/>
          </w:divBdr>
          <w:divsChild>
            <w:div w:id="1051536665">
              <w:marLeft w:val="0"/>
              <w:marRight w:val="0"/>
              <w:marTop w:val="0"/>
              <w:marBottom w:val="0"/>
              <w:divBdr>
                <w:top w:val="none" w:sz="0" w:space="0" w:color="auto"/>
                <w:left w:val="none" w:sz="0" w:space="0" w:color="auto"/>
                <w:bottom w:val="none" w:sz="0" w:space="0" w:color="auto"/>
                <w:right w:val="none" w:sz="0" w:space="0" w:color="auto"/>
              </w:divBdr>
            </w:div>
          </w:divsChild>
        </w:div>
        <w:div w:id="1030884128">
          <w:marLeft w:val="0"/>
          <w:marRight w:val="0"/>
          <w:marTop w:val="0"/>
          <w:marBottom w:val="0"/>
          <w:divBdr>
            <w:top w:val="none" w:sz="0" w:space="0" w:color="auto"/>
            <w:left w:val="none" w:sz="0" w:space="0" w:color="auto"/>
            <w:bottom w:val="none" w:sz="0" w:space="0" w:color="auto"/>
            <w:right w:val="none" w:sz="0" w:space="0" w:color="auto"/>
          </w:divBdr>
          <w:divsChild>
            <w:div w:id="1001353262">
              <w:marLeft w:val="0"/>
              <w:marRight w:val="0"/>
              <w:marTop w:val="0"/>
              <w:marBottom w:val="0"/>
              <w:divBdr>
                <w:top w:val="none" w:sz="0" w:space="0" w:color="auto"/>
                <w:left w:val="none" w:sz="0" w:space="0" w:color="auto"/>
                <w:bottom w:val="none" w:sz="0" w:space="0" w:color="auto"/>
                <w:right w:val="none" w:sz="0" w:space="0" w:color="auto"/>
              </w:divBdr>
            </w:div>
          </w:divsChild>
        </w:div>
        <w:div w:id="1126776596">
          <w:marLeft w:val="0"/>
          <w:marRight w:val="0"/>
          <w:marTop w:val="0"/>
          <w:marBottom w:val="0"/>
          <w:divBdr>
            <w:top w:val="none" w:sz="0" w:space="0" w:color="auto"/>
            <w:left w:val="none" w:sz="0" w:space="0" w:color="auto"/>
            <w:bottom w:val="none" w:sz="0" w:space="0" w:color="auto"/>
            <w:right w:val="none" w:sz="0" w:space="0" w:color="auto"/>
          </w:divBdr>
          <w:divsChild>
            <w:div w:id="1091586615">
              <w:marLeft w:val="0"/>
              <w:marRight w:val="0"/>
              <w:marTop w:val="0"/>
              <w:marBottom w:val="0"/>
              <w:divBdr>
                <w:top w:val="none" w:sz="0" w:space="0" w:color="auto"/>
                <w:left w:val="none" w:sz="0" w:space="0" w:color="auto"/>
                <w:bottom w:val="none" w:sz="0" w:space="0" w:color="auto"/>
                <w:right w:val="none" w:sz="0" w:space="0" w:color="auto"/>
              </w:divBdr>
            </w:div>
          </w:divsChild>
        </w:div>
        <w:div w:id="1395273956">
          <w:marLeft w:val="0"/>
          <w:marRight w:val="0"/>
          <w:marTop w:val="0"/>
          <w:marBottom w:val="0"/>
          <w:divBdr>
            <w:top w:val="none" w:sz="0" w:space="0" w:color="auto"/>
            <w:left w:val="none" w:sz="0" w:space="0" w:color="auto"/>
            <w:bottom w:val="none" w:sz="0" w:space="0" w:color="auto"/>
            <w:right w:val="none" w:sz="0" w:space="0" w:color="auto"/>
          </w:divBdr>
          <w:divsChild>
            <w:div w:id="1445036030">
              <w:marLeft w:val="0"/>
              <w:marRight w:val="0"/>
              <w:marTop w:val="0"/>
              <w:marBottom w:val="0"/>
              <w:divBdr>
                <w:top w:val="none" w:sz="0" w:space="0" w:color="auto"/>
                <w:left w:val="none" w:sz="0" w:space="0" w:color="auto"/>
                <w:bottom w:val="none" w:sz="0" w:space="0" w:color="auto"/>
                <w:right w:val="none" w:sz="0" w:space="0" w:color="auto"/>
              </w:divBdr>
            </w:div>
          </w:divsChild>
        </w:div>
        <w:div w:id="1469474661">
          <w:marLeft w:val="0"/>
          <w:marRight w:val="0"/>
          <w:marTop w:val="0"/>
          <w:marBottom w:val="0"/>
          <w:divBdr>
            <w:top w:val="none" w:sz="0" w:space="0" w:color="auto"/>
            <w:left w:val="none" w:sz="0" w:space="0" w:color="auto"/>
            <w:bottom w:val="none" w:sz="0" w:space="0" w:color="auto"/>
            <w:right w:val="none" w:sz="0" w:space="0" w:color="auto"/>
          </w:divBdr>
          <w:divsChild>
            <w:div w:id="1920090112">
              <w:marLeft w:val="0"/>
              <w:marRight w:val="0"/>
              <w:marTop w:val="0"/>
              <w:marBottom w:val="0"/>
              <w:divBdr>
                <w:top w:val="none" w:sz="0" w:space="0" w:color="auto"/>
                <w:left w:val="none" w:sz="0" w:space="0" w:color="auto"/>
                <w:bottom w:val="none" w:sz="0" w:space="0" w:color="auto"/>
                <w:right w:val="none" w:sz="0" w:space="0" w:color="auto"/>
              </w:divBdr>
            </w:div>
          </w:divsChild>
        </w:div>
        <w:div w:id="1603101325">
          <w:marLeft w:val="0"/>
          <w:marRight w:val="0"/>
          <w:marTop w:val="0"/>
          <w:marBottom w:val="0"/>
          <w:divBdr>
            <w:top w:val="none" w:sz="0" w:space="0" w:color="auto"/>
            <w:left w:val="none" w:sz="0" w:space="0" w:color="auto"/>
            <w:bottom w:val="none" w:sz="0" w:space="0" w:color="auto"/>
            <w:right w:val="none" w:sz="0" w:space="0" w:color="auto"/>
          </w:divBdr>
          <w:divsChild>
            <w:div w:id="694623987">
              <w:marLeft w:val="0"/>
              <w:marRight w:val="0"/>
              <w:marTop w:val="0"/>
              <w:marBottom w:val="0"/>
              <w:divBdr>
                <w:top w:val="none" w:sz="0" w:space="0" w:color="auto"/>
                <w:left w:val="none" w:sz="0" w:space="0" w:color="auto"/>
                <w:bottom w:val="none" w:sz="0" w:space="0" w:color="auto"/>
                <w:right w:val="none" w:sz="0" w:space="0" w:color="auto"/>
              </w:divBdr>
            </w:div>
          </w:divsChild>
        </w:div>
        <w:div w:id="1702901109">
          <w:marLeft w:val="0"/>
          <w:marRight w:val="0"/>
          <w:marTop w:val="0"/>
          <w:marBottom w:val="0"/>
          <w:divBdr>
            <w:top w:val="none" w:sz="0" w:space="0" w:color="auto"/>
            <w:left w:val="none" w:sz="0" w:space="0" w:color="auto"/>
            <w:bottom w:val="none" w:sz="0" w:space="0" w:color="auto"/>
            <w:right w:val="none" w:sz="0" w:space="0" w:color="auto"/>
          </w:divBdr>
          <w:divsChild>
            <w:div w:id="203371062">
              <w:marLeft w:val="0"/>
              <w:marRight w:val="0"/>
              <w:marTop w:val="0"/>
              <w:marBottom w:val="0"/>
              <w:divBdr>
                <w:top w:val="none" w:sz="0" w:space="0" w:color="auto"/>
                <w:left w:val="none" w:sz="0" w:space="0" w:color="auto"/>
                <w:bottom w:val="none" w:sz="0" w:space="0" w:color="auto"/>
                <w:right w:val="none" w:sz="0" w:space="0" w:color="auto"/>
              </w:divBdr>
            </w:div>
          </w:divsChild>
        </w:div>
        <w:div w:id="2074153583">
          <w:marLeft w:val="0"/>
          <w:marRight w:val="0"/>
          <w:marTop w:val="0"/>
          <w:marBottom w:val="0"/>
          <w:divBdr>
            <w:top w:val="none" w:sz="0" w:space="0" w:color="auto"/>
            <w:left w:val="none" w:sz="0" w:space="0" w:color="auto"/>
            <w:bottom w:val="none" w:sz="0" w:space="0" w:color="auto"/>
            <w:right w:val="none" w:sz="0" w:space="0" w:color="auto"/>
          </w:divBdr>
          <w:divsChild>
            <w:div w:id="8168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86217">
      <w:bodyDiv w:val="1"/>
      <w:marLeft w:val="0"/>
      <w:marRight w:val="0"/>
      <w:marTop w:val="0"/>
      <w:marBottom w:val="0"/>
      <w:divBdr>
        <w:top w:val="none" w:sz="0" w:space="0" w:color="auto"/>
        <w:left w:val="none" w:sz="0" w:space="0" w:color="auto"/>
        <w:bottom w:val="none" w:sz="0" w:space="0" w:color="auto"/>
        <w:right w:val="none" w:sz="0" w:space="0" w:color="auto"/>
      </w:divBdr>
    </w:div>
    <w:div w:id="1811903812">
      <w:bodyDiv w:val="1"/>
      <w:marLeft w:val="0"/>
      <w:marRight w:val="0"/>
      <w:marTop w:val="0"/>
      <w:marBottom w:val="0"/>
      <w:divBdr>
        <w:top w:val="none" w:sz="0" w:space="0" w:color="auto"/>
        <w:left w:val="none" w:sz="0" w:space="0" w:color="auto"/>
        <w:bottom w:val="none" w:sz="0" w:space="0" w:color="auto"/>
        <w:right w:val="none" w:sz="0" w:space="0" w:color="auto"/>
      </w:divBdr>
      <w:divsChild>
        <w:div w:id="213851022">
          <w:marLeft w:val="0"/>
          <w:marRight w:val="0"/>
          <w:marTop w:val="0"/>
          <w:marBottom w:val="0"/>
          <w:divBdr>
            <w:top w:val="none" w:sz="0" w:space="0" w:color="auto"/>
            <w:left w:val="none" w:sz="0" w:space="0" w:color="auto"/>
            <w:bottom w:val="none" w:sz="0" w:space="0" w:color="auto"/>
            <w:right w:val="none" w:sz="0" w:space="0" w:color="auto"/>
          </w:divBdr>
        </w:div>
        <w:div w:id="245649207">
          <w:marLeft w:val="0"/>
          <w:marRight w:val="0"/>
          <w:marTop w:val="0"/>
          <w:marBottom w:val="0"/>
          <w:divBdr>
            <w:top w:val="none" w:sz="0" w:space="0" w:color="auto"/>
            <w:left w:val="none" w:sz="0" w:space="0" w:color="auto"/>
            <w:bottom w:val="none" w:sz="0" w:space="0" w:color="auto"/>
            <w:right w:val="none" w:sz="0" w:space="0" w:color="auto"/>
          </w:divBdr>
        </w:div>
        <w:div w:id="284702637">
          <w:marLeft w:val="0"/>
          <w:marRight w:val="0"/>
          <w:marTop w:val="0"/>
          <w:marBottom w:val="0"/>
          <w:divBdr>
            <w:top w:val="none" w:sz="0" w:space="0" w:color="auto"/>
            <w:left w:val="none" w:sz="0" w:space="0" w:color="auto"/>
            <w:bottom w:val="none" w:sz="0" w:space="0" w:color="auto"/>
            <w:right w:val="none" w:sz="0" w:space="0" w:color="auto"/>
          </w:divBdr>
        </w:div>
        <w:div w:id="458689680">
          <w:marLeft w:val="0"/>
          <w:marRight w:val="0"/>
          <w:marTop w:val="0"/>
          <w:marBottom w:val="0"/>
          <w:divBdr>
            <w:top w:val="none" w:sz="0" w:space="0" w:color="auto"/>
            <w:left w:val="none" w:sz="0" w:space="0" w:color="auto"/>
            <w:bottom w:val="none" w:sz="0" w:space="0" w:color="auto"/>
            <w:right w:val="none" w:sz="0" w:space="0" w:color="auto"/>
          </w:divBdr>
        </w:div>
        <w:div w:id="459690975">
          <w:marLeft w:val="0"/>
          <w:marRight w:val="0"/>
          <w:marTop w:val="0"/>
          <w:marBottom w:val="0"/>
          <w:divBdr>
            <w:top w:val="none" w:sz="0" w:space="0" w:color="auto"/>
            <w:left w:val="none" w:sz="0" w:space="0" w:color="auto"/>
            <w:bottom w:val="none" w:sz="0" w:space="0" w:color="auto"/>
            <w:right w:val="none" w:sz="0" w:space="0" w:color="auto"/>
          </w:divBdr>
        </w:div>
        <w:div w:id="495145789">
          <w:marLeft w:val="0"/>
          <w:marRight w:val="0"/>
          <w:marTop w:val="0"/>
          <w:marBottom w:val="0"/>
          <w:divBdr>
            <w:top w:val="none" w:sz="0" w:space="0" w:color="auto"/>
            <w:left w:val="none" w:sz="0" w:space="0" w:color="auto"/>
            <w:bottom w:val="none" w:sz="0" w:space="0" w:color="auto"/>
            <w:right w:val="none" w:sz="0" w:space="0" w:color="auto"/>
          </w:divBdr>
        </w:div>
        <w:div w:id="929584150">
          <w:marLeft w:val="0"/>
          <w:marRight w:val="0"/>
          <w:marTop w:val="0"/>
          <w:marBottom w:val="0"/>
          <w:divBdr>
            <w:top w:val="none" w:sz="0" w:space="0" w:color="auto"/>
            <w:left w:val="none" w:sz="0" w:space="0" w:color="auto"/>
            <w:bottom w:val="none" w:sz="0" w:space="0" w:color="auto"/>
            <w:right w:val="none" w:sz="0" w:space="0" w:color="auto"/>
          </w:divBdr>
        </w:div>
        <w:div w:id="999120875">
          <w:marLeft w:val="0"/>
          <w:marRight w:val="0"/>
          <w:marTop w:val="0"/>
          <w:marBottom w:val="0"/>
          <w:divBdr>
            <w:top w:val="none" w:sz="0" w:space="0" w:color="auto"/>
            <w:left w:val="none" w:sz="0" w:space="0" w:color="auto"/>
            <w:bottom w:val="none" w:sz="0" w:space="0" w:color="auto"/>
            <w:right w:val="none" w:sz="0" w:space="0" w:color="auto"/>
          </w:divBdr>
        </w:div>
        <w:div w:id="1040402182">
          <w:marLeft w:val="0"/>
          <w:marRight w:val="0"/>
          <w:marTop w:val="0"/>
          <w:marBottom w:val="0"/>
          <w:divBdr>
            <w:top w:val="none" w:sz="0" w:space="0" w:color="auto"/>
            <w:left w:val="none" w:sz="0" w:space="0" w:color="auto"/>
            <w:bottom w:val="none" w:sz="0" w:space="0" w:color="auto"/>
            <w:right w:val="none" w:sz="0" w:space="0" w:color="auto"/>
          </w:divBdr>
        </w:div>
        <w:div w:id="1587760811">
          <w:marLeft w:val="0"/>
          <w:marRight w:val="0"/>
          <w:marTop w:val="0"/>
          <w:marBottom w:val="0"/>
          <w:divBdr>
            <w:top w:val="none" w:sz="0" w:space="0" w:color="auto"/>
            <w:left w:val="none" w:sz="0" w:space="0" w:color="auto"/>
            <w:bottom w:val="none" w:sz="0" w:space="0" w:color="auto"/>
            <w:right w:val="none" w:sz="0" w:space="0" w:color="auto"/>
          </w:divBdr>
        </w:div>
        <w:div w:id="1719738827">
          <w:marLeft w:val="0"/>
          <w:marRight w:val="0"/>
          <w:marTop w:val="0"/>
          <w:marBottom w:val="0"/>
          <w:divBdr>
            <w:top w:val="none" w:sz="0" w:space="0" w:color="auto"/>
            <w:left w:val="none" w:sz="0" w:space="0" w:color="auto"/>
            <w:bottom w:val="none" w:sz="0" w:space="0" w:color="auto"/>
            <w:right w:val="none" w:sz="0" w:space="0" w:color="auto"/>
          </w:divBdr>
        </w:div>
        <w:div w:id="1887183982">
          <w:marLeft w:val="0"/>
          <w:marRight w:val="0"/>
          <w:marTop w:val="0"/>
          <w:marBottom w:val="0"/>
          <w:divBdr>
            <w:top w:val="none" w:sz="0" w:space="0" w:color="auto"/>
            <w:left w:val="none" w:sz="0" w:space="0" w:color="auto"/>
            <w:bottom w:val="none" w:sz="0" w:space="0" w:color="auto"/>
            <w:right w:val="none" w:sz="0" w:space="0" w:color="auto"/>
          </w:divBdr>
        </w:div>
        <w:div w:id="1969702601">
          <w:marLeft w:val="0"/>
          <w:marRight w:val="0"/>
          <w:marTop w:val="0"/>
          <w:marBottom w:val="0"/>
          <w:divBdr>
            <w:top w:val="none" w:sz="0" w:space="0" w:color="auto"/>
            <w:left w:val="none" w:sz="0" w:space="0" w:color="auto"/>
            <w:bottom w:val="none" w:sz="0" w:space="0" w:color="auto"/>
            <w:right w:val="none" w:sz="0" w:space="0" w:color="auto"/>
          </w:divBdr>
        </w:div>
        <w:div w:id="2001224823">
          <w:marLeft w:val="0"/>
          <w:marRight w:val="0"/>
          <w:marTop w:val="0"/>
          <w:marBottom w:val="0"/>
          <w:divBdr>
            <w:top w:val="none" w:sz="0" w:space="0" w:color="auto"/>
            <w:left w:val="none" w:sz="0" w:space="0" w:color="auto"/>
            <w:bottom w:val="none" w:sz="0" w:space="0" w:color="auto"/>
            <w:right w:val="none" w:sz="0" w:space="0" w:color="auto"/>
          </w:divBdr>
        </w:div>
        <w:div w:id="2037534255">
          <w:marLeft w:val="0"/>
          <w:marRight w:val="0"/>
          <w:marTop w:val="0"/>
          <w:marBottom w:val="0"/>
          <w:divBdr>
            <w:top w:val="none" w:sz="0" w:space="0" w:color="auto"/>
            <w:left w:val="none" w:sz="0" w:space="0" w:color="auto"/>
            <w:bottom w:val="none" w:sz="0" w:space="0" w:color="auto"/>
            <w:right w:val="none" w:sz="0" w:space="0" w:color="auto"/>
          </w:divBdr>
        </w:div>
      </w:divsChild>
    </w:div>
    <w:div w:id="1834026117">
      <w:bodyDiv w:val="1"/>
      <w:marLeft w:val="0"/>
      <w:marRight w:val="0"/>
      <w:marTop w:val="0"/>
      <w:marBottom w:val="0"/>
      <w:divBdr>
        <w:top w:val="none" w:sz="0" w:space="0" w:color="auto"/>
        <w:left w:val="none" w:sz="0" w:space="0" w:color="auto"/>
        <w:bottom w:val="none" w:sz="0" w:space="0" w:color="auto"/>
        <w:right w:val="none" w:sz="0" w:space="0" w:color="auto"/>
      </w:divBdr>
    </w:div>
    <w:div w:id="1855653907">
      <w:bodyDiv w:val="1"/>
      <w:marLeft w:val="0"/>
      <w:marRight w:val="0"/>
      <w:marTop w:val="0"/>
      <w:marBottom w:val="0"/>
      <w:divBdr>
        <w:top w:val="none" w:sz="0" w:space="0" w:color="auto"/>
        <w:left w:val="none" w:sz="0" w:space="0" w:color="auto"/>
        <w:bottom w:val="none" w:sz="0" w:space="0" w:color="auto"/>
        <w:right w:val="none" w:sz="0" w:space="0" w:color="auto"/>
      </w:divBdr>
      <w:divsChild>
        <w:div w:id="1139802301">
          <w:marLeft w:val="0"/>
          <w:marRight w:val="0"/>
          <w:marTop w:val="0"/>
          <w:marBottom w:val="0"/>
          <w:divBdr>
            <w:top w:val="none" w:sz="0" w:space="0" w:color="auto"/>
            <w:left w:val="none" w:sz="0" w:space="0" w:color="auto"/>
            <w:bottom w:val="none" w:sz="0" w:space="0" w:color="auto"/>
            <w:right w:val="none" w:sz="0" w:space="0" w:color="auto"/>
          </w:divBdr>
        </w:div>
        <w:div w:id="1805539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www.ja.net/company/policies/aup.html"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information.centre@stir.ac.uk" TargetMode="Externa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ath_Settings xmlns="1195710c-e36d-4f3e-b706-74e4072d49a0" xsi:nil="true"/>
    <Self_Registration_Enabled xmlns="1195710c-e36d-4f3e-b706-74e4072d49a0" xsi:nil="true"/>
    <Leaders xmlns="1195710c-e36d-4f3e-b706-74e4072d49a0">
      <UserInfo>
        <DisplayName/>
        <AccountId xsi:nil="true"/>
        <AccountType/>
      </UserInfo>
    </Leaders>
    <IsNotebookLocked xmlns="1195710c-e36d-4f3e-b706-74e4072d49a0" xsi:nil="true"/>
    <Templates xmlns="1195710c-e36d-4f3e-b706-74e4072d49a0" xsi:nil="true"/>
    <TaxCatchAll xmlns="6a1f59f0-7c4b-4f34-8b75-4c877b75d64f"/>
    <FolderType xmlns="1195710c-e36d-4f3e-b706-74e4072d49a0" xsi:nil="true"/>
    <LMS_Mappings xmlns="1195710c-e36d-4f3e-b706-74e4072d49a0" xsi:nil="true"/>
    <Has_Leaders_Only_SectionGroup xmlns="1195710c-e36d-4f3e-b706-74e4072d49a0" xsi:nil="true"/>
    <NotebookType xmlns="1195710c-e36d-4f3e-b706-74e4072d49a0" xsi:nil="true"/>
    <AppVersion xmlns="1195710c-e36d-4f3e-b706-74e4072d49a0" xsi:nil="true"/>
    <DefaultSectionNames xmlns="1195710c-e36d-4f3e-b706-74e4072d49a0" xsi:nil="true"/>
    <Is_Collaboration_Space_Locked xmlns="1195710c-e36d-4f3e-b706-74e4072d49a0" xsi:nil="true"/>
    <Member_Groups xmlns="1195710c-e36d-4f3e-b706-74e4072d49a0">
      <UserInfo>
        <DisplayName/>
        <AccountId xsi:nil="true"/>
        <AccountType/>
      </UserInfo>
    </Member_Groups>
    <Owner xmlns="1195710c-e36d-4f3e-b706-74e4072d49a0">
      <UserInfo>
        <DisplayName/>
        <AccountId xsi:nil="true"/>
        <AccountType/>
      </UserInfo>
    </Owner>
    <Distribution_Groups xmlns="1195710c-e36d-4f3e-b706-74e4072d49a0" xsi:nil="true"/>
    <lcf76f155ced4ddcb4097134ff3c332f xmlns="1195710c-e36d-4f3e-b706-74e4072d49a0">
      <Terms xmlns="http://schemas.microsoft.com/office/infopath/2007/PartnerControls"/>
    </lcf76f155ced4ddcb4097134ff3c332f>
    <Members xmlns="1195710c-e36d-4f3e-b706-74e4072d49a0">
      <UserInfo>
        <DisplayName/>
        <AccountId xsi:nil="true"/>
        <AccountType/>
      </UserInfo>
    </Members>
    <CultureName xmlns="1195710c-e36d-4f3e-b706-74e4072d49a0" xsi:nil="true"/>
    <TeamsChannelId xmlns="1195710c-e36d-4f3e-b706-74e4072d49a0" xsi:nil="true"/>
    <Invited_Leaders xmlns="1195710c-e36d-4f3e-b706-74e4072d49a0" xsi:nil="true"/>
    <Invited_Members xmlns="1195710c-e36d-4f3e-b706-74e4072d49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9E0BAF7EAC3148BD8FF87EFE0965A4" ma:contentTypeVersion="37" ma:contentTypeDescription="Create a new document." ma:contentTypeScope="" ma:versionID="c240416798814cd83ccf203f9bd9bad0">
  <xsd:schema xmlns:xsd="http://www.w3.org/2001/XMLSchema" xmlns:xs="http://www.w3.org/2001/XMLSchema" xmlns:p="http://schemas.microsoft.com/office/2006/metadata/properties" xmlns:ns2="1195710c-e36d-4f3e-b706-74e4072d49a0" xmlns:ns3="6a1f59f0-7c4b-4f34-8b75-4c877b75d64f" targetNamespace="http://schemas.microsoft.com/office/2006/metadata/properties" ma:root="true" ma:fieldsID="013a92e8bdca7758de9e381e40f402a7" ns2:_="" ns3:_="">
    <xsd:import namespace="1195710c-e36d-4f3e-b706-74e4072d49a0"/>
    <xsd:import namespace="6a1f59f0-7c4b-4f34-8b75-4c877b75d64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5710c-e36d-4f3e-b706-74e4072d49a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1f59f0-7c4b-4f34-8b75-4c877b75d64f"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728c97d6-e3d4-4c21-a192-9d490ce84631}" ma:internalName="TaxCatchAll" ma:showField="CatchAllData" ma:web="6a1f59f0-7c4b-4f34-8b75-4c877b75d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9E0835-3088-4D27-B8F8-81B95E836E86}">
  <ds:schemaRefs>
    <ds:schemaRef ds:uri="http://schemas.openxmlformats.org/officeDocument/2006/bibliography"/>
  </ds:schemaRefs>
</ds:datastoreItem>
</file>

<file path=customXml/itemProps2.xml><?xml version="1.0" encoding="utf-8"?>
<ds:datastoreItem xmlns:ds="http://schemas.openxmlformats.org/officeDocument/2006/customXml" ds:itemID="{4183F263-D757-4F7C-B743-7B6A5C9E734F}">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6a1f59f0-7c4b-4f34-8b75-4c877b75d64f"/>
    <ds:schemaRef ds:uri="http://purl.org/dc/terms/"/>
    <ds:schemaRef ds:uri="http://purl.org/dc/dcmitype/"/>
    <ds:schemaRef ds:uri="1195710c-e36d-4f3e-b706-74e4072d49a0"/>
    <ds:schemaRef ds:uri="http://www.w3.org/XML/1998/namespace"/>
  </ds:schemaRefs>
</ds:datastoreItem>
</file>

<file path=customXml/itemProps3.xml><?xml version="1.0" encoding="utf-8"?>
<ds:datastoreItem xmlns:ds="http://schemas.openxmlformats.org/officeDocument/2006/customXml" ds:itemID="{7972340A-4FF1-49B9-99CA-CBFCAEF364E1}">
  <ds:schemaRefs>
    <ds:schemaRef ds:uri="http://schemas.microsoft.com/sharepoint/v3/contenttype/forms"/>
  </ds:schemaRefs>
</ds:datastoreItem>
</file>

<file path=customXml/itemProps4.xml><?xml version="1.0" encoding="utf-8"?>
<ds:datastoreItem xmlns:ds="http://schemas.openxmlformats.org/officeDocument/2006/customXml" ds:itemID="{29F070EF-64F5-41CB-9A0C-EAA750B41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5710c-e36d-4f3e-b706-74e4072d49a0"/>
    <ds:schemaRef ds:uri="6a1f59f0-7c4b-4f34-8b75-4c877b75d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fa6db5-9f3a-4c93-9e38-61059ee07e95}" enabled="1" method="Privileged" siteId="{4e8d09f7-cc79-4ccb-9149-a4238dd1742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Stirling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Electronic Information Security Overarching Policy</dc:title>
  <dc:subject/>
  <dc:creator>Victoria Szymanska</dc:creator>
  <keywords/>
  <dc:description/>
  <lastModifiedBy>Lesley Gibson</lastModifiedBy>
  <revision>3</revision>
  <lastPrinted>2020-09-03T03:29:00.0000000Z</lastPrinted>
  <dcterms:created xsi:type="dcterms:W3CDTF">2025-12-04T13:28:00.0000000Z</dcterms:created>
  <dcterms:modified xsi:type="dcterms:W3CDTF">2025-12-22T09:49:09.6924014Z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0x010100819E0BAF7EAC3148BD8FF87EFE0965A4</vt:lpwstr>
  </property>
  <property fmtid="{D5CDD505-2E9C-101B-9397-08002B2CF9AE}" pid="3" name="MSIP_Label_946b3323-a1ee-4a37-8c29-8d71baf7a927_Enabled">
    <vt:lpwstr>true</vt:lpwstr>
  </property>
  <property fmtid="{D5CDD505-2E9C-101B-9397-08002B2CF9AE}" pid="4" name="MSIP_Label_946b3323-a1ee-4a37-8c29-8d71baf7a927_SetDate">
    <vt:lpwstr>2022-01-05T11:44:05Z</vt:lpwstr>
  </property>
  <property fmtid="{D5CDD505-2E9C-101B-9397-08002B2CF9AE}" pid="5" name="MSIP_Label_946b3323-a1ee-4a37-8c29-8d71baf7a927_Method">
    <vt:lpwstr>Privileged</vt:lpwstr>
  </property>
  <property fmtid="{D5CDD505-2E9C-101B-9397-08002B2CF9AE}" pid="6" name="MSIP_Label_946b3323-a1ee-4a37-8c29-8d71baf7a927_Name">
    <vt:lpwstr>Public</vt:lpwstr>
  </property>
  <property fmtid="{D5CDD505-2E9C-101B-9397-08002B2CF9AE}" pid="7" name="MSIP_Label_946b3323-a1ee-4a37-8c29-8d71baf7a927_SiteId">
    <vt:lpwstr>4e8d09f7-cc79-4ccb-9149-a4238dd17422</vt:lpwstr>
  </property>
  <property fmtid="{D5CDD505-2E9C-101B-9397-08002B2CF9AE}" pid="8" name="MSIP_Label_946b3323-a1ee-4a37-8c29-8d71baf7a927_ActionId">
    <vt:lpwstr>d1008bc2-064c-4564-92ab-f9d9813a2b3d</vt:lpwstr>
  </property>
  <property fmtid="{D5CDD505-2E9C-101B-9397-08002B2CF9AE}" pid="9" name="MSIP_Label_946b3323-a1ee-4a37-8c29-8d71baf7a927_ContentBits">
    <vt:lpwstr>0</vt:lpwstr>
  </property>
  <property fmtid="{D5CDD505-2E9C-101B-9397-08002B2CF9AE}" pid="10" name="MediaServiceImageTags">
    <vt:lpwstr/>
  </property>
  <property fmtid="{D5CDD505-2E9C-101B-9397-08002B2CF9AE}" pid="11" name="docLang">
    <vt:lpwstr>en</vt:lpwstr>
  </property>
</Properties>
</file>