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F9119" w14:textId="598B8C2B" w:rsidR="00F60AAD" w:rsidRPr="009A67B0" w:rsidRDefault="009A67B0" w:rsidP="009A67B0">
      <w:pPr>
        <w:pStyle w:val="Heading1"/>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 xml:space="preserve">  </w:t>
      </w:r>
      <w:r w:rsidR="00F60AAD" w:rsidRPr="009A67B0">
        <w:rPr>
          <w:rFonts w:asciiTheme="minorHAnsi" w:hAnsiTheme="minorHAnsi" w:cstheme="minorHAnsi"/>
          <w:b/>
          <w:bCs/>
          <w:color w:val="000000" w:themeColor="text1"/>
          <w:sz w:val="28"/>
          <w:szCs w:val="28"/>
        </w:rPr>
        <w:t>THE CHARTER</w:t>
      </w:r>
    </w:p>
    <w:p w14:paraId="40AE343D"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7616DEED" w14:textId="77777777" w:rsidR="00F60AAD" w:rsidRPr="000867A0" w:rsidRDefault="00F60AAD" w:rsidP="00F60AAD">
      <w:pPr>
        <w:widowControl w:val="0"/>
        <w:autoSpaceDE w:val="0"/>
        <w:autoSpaceDN w:val="0"/>
        <w:adjustRightInd w:val="0"/>
        <w:spacing w:after="0" w:line="280" w:lineRule="exact"/>
        <w:ind w:left="117" w:right="91" w:hanging="3"/>
        <w:jc w:val="both"/>
        <w:rPr>
          <w:rFonts w:cstheme="minorHAnsi"/>
          <w:color w:val="000000"/>
        </w:rPr>
      </w:pPr>
      <w:r w:rsidRPr="000867A0">
        <w:rPr>
          <w:rFonts w:cstheme="minorHAnsi"/>
          <w:b/>
          <w:bCs/>
          <w:color w:val="000000"/>
        </w:rPr>
        <w:t xml:space="preserve">ELIZABETH THE SECOND </w:t>
      </w:r>
      <w:r w:rsidRPr="000867A0">
        <w:rPr>
          <w:rFonts w:cstheme="minorHAnsi"/>
          <w:color w:val="000000"/>
        </w:rPr>
        <w:t xml:space="preserve">by the Grace of God of the United Kingdom of Great Britain and Northern Ireland and of Our other Realms and Territories </w:t>
      </w:r>
      <w:proofErr w:type="gramStart"/>
      <w:r w:rsidRPr="000867A0">
        <w:rPr>
          <w:rFonts w:cstheme="minorHAnsi"/>
          <w:color w:val="000000"/>
        </w:rPr>
        <w:t>Queen,  Head</w:t>
      </w:r>
      <w:proofErr w:type="gramEnd"/>
      <w:r w:rsidRPr="000867A0">
        <w:rPr>
          <w:rFonts w:cstheme="minorHAnsi"/>
          <w:color w:val="000000"/>
        </w:rPr>
        <w:t xml:space="preserve"> of the Commonwealth, Defender of the Faith: To all to whom these presents shall come, Greeting! </w:t>
      </w:r>
      <w:r w:rsidRPr="000867A0">
        <w:rPr>
          <w:rFonts w:cstheme="minorHAnsi"/>
          <w:b/>
          <w:bCs/>
          <w:color w:val="000000"/>
        </w:rPr>
        <w:t xml:space="preserve">WHEREAS </w:t>
      </w:r>
      <w:r w:rsidRPr="000867A0">
        <w:rPr>
          <w:rFonts w:cstheme="minorHAnsi"/>
          <w:color w:val="000000"/>
        </w:rPr>
        <w:t xml:space="preserve">an humble Petition has been presented unto us by The University of Stirling Limited, being a company incorporated under the Companies Act, 1948, with the object inter alia of providing and carrying on in or near Our Royal Burgh of Stirling a University and having power inter alia to petition for a Royal Charter with a view to the attainment of the above mentioned object, praying that We should constitute and found a University within Our  County  of Stirling and Our Royal Burgh of Stirling for the advancement and diffusion of learning and knowledge and grant a Charter with such provisions in that behalf as shall seem to Us right and suitable: </w:t>
      </w:r>
      <w:r w:rsidRPr="000867A0">
        <w:rPr>
          <w:rFonts w:cstheme="minorHAnsi"/>
          <w:b/>
          <w:bCs/>
          <w:color w:val="000000"/>
        </w:rPr>
        <w:t xml:space="preserve">AND  WHEREAS </w:t>
      </w:r>
      <w:r w:rsidRPr="000867A0">
        <w:rPr>
          <w:rFonts w:cstheme="minorHAnsi"/>
          <w:color w:val="000000"/>
        </w:rPr>
        <w:t xml:space="preserve">We have taken the said Petition into Our  Royal Consideration  and are minded  to accede thereto: </w:t>
      </w:r>
      <w:r w:rsidRPr="000867A0">
        <w:rPr>
          <w:rFonts w:cstheme="minorHAnsi"/>
          <w:b/>
          <w:bCs/>
          <w:color w:val="000000"/>
        </w:rPr>
        <w:t xml:space="preserve">NOW THEREFORE KNOW YE </w:t>
      </w:r>
      <w:r w:rsidRPr="000867A0">
        <w:rPr>
          <w:rFonts w:cstheme="minorHAnsi"/>
          <w:color w:val="000000"/>
        </w:rPr>
        <w:t>that We by virtue of Our Prerogative Royal and of Our  especial grace, certain knowledge and mere motion have willed and ordained and by these Presents for Us, Our Heirs and Successors do will and ordain as follows:</w:t>
      </w:r>
    </w:p>
    <w:p w14:paraId="667310F9" w14:textId="77777777" w:rsidR="00F60AAD" w:rsidRPr="000867A0" w:rsidRDefault="00F60AAD" w:rsidP="00F60AAD">
      <w:pPr>
        <w:widowControl w:val="0"/>
        <w:autoSpaceDE w:val="0"/>
        <w:autoSpaceDN w:val="0"/>
        <w:adjustRightInd w:val="0"/>
        <w:spacing w:before="15" w:after="0" w:line="220" w:lineRule="exact"/>
        <w:rPr>
          <w:rFonts w:cstheme="minorHAnsi"/>
          <w:color w:val="000000"/>
        </w:rPr>
      </w:pPr>
    </w:p>
    <w:p w14:paraId="675F096E" w14:textId="77777777" w:rsidR="00F60AAD" w:rsidRPr="000867A0" w:rsidRDefault="00F60AAD" w:rsidP="00F60AAD">
      <w:pPr>
        <w:widowControl w:val="0"/>
        <w:autoSpaceDE w:val="0"/>
        <w:autoSpaceDN w:val="0"/>
        <w:adjustRightInd w:val="0"/>
        <w:spacing w:after="0" w:line="240" w:lineRule="auto"/>
        <w:ind w:left="397" w:right="101" w:hanging="283"/>
        <w:jc w:val="both"/>
        <w:rPr>
          <w:rFonts w:cstheme="minorHAnsi"/>
          <w:color w:val="000000"/>
        </w:rPr>
      </w:pPr>
      <w:r w:rsidRPr="000867A0">
        <w:rPr>
          <w:rFonts w:cstheme="minorHAnsi"/>
          <w:color w:val="000000"/>
        </w:rPr>
        <w:t>1.</w:t>
      </w:r>
      <w:r w:rsidRPr="000867A0">
        <w:rPr>
          <w:rFonts w:cstheme="minorHAnsi"/>
          <w:color w:val="000000"/>
        </w:rPr>
        <w:tab/>
        <w:t>There shall be and there is hereby constituted and founded in Our said County of Stirling and Royal Burgh of Stirling a University with the name and style of “The University of Stirling” (hereinafter called “the University”).</w:t>
      </w:r>
    </w:p>
    <w:p w14:paraId="43F9AD28"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5C74BC75" w14:textId="77777777" w:rsidR="00F60AAD" w:rsidRPr="000867A0" w:rsidRDefault="00F60AAD" w:rsidP="00F60AAD">
      <w:pPr>
        <w:widowControl w:val="0"/>
        <w:autoSpaceDE w:val="0"/>
        <w:autoSpaceDN w:val="0"/>
        <w:adjustRightInd w:val="0"/>
        <w:spacing w:after="0" w:line="240" w:lineRule="auto"/>
        <w:ind w:left="397" w:right="100" w:hanging="283"/>
        <w:jc w:val="both"/>
        <w:rPr>
          <w:rFonts w:cstheme="minorHAnsi"/>
          <w:color w:val="000000"/>
        </w:rPr>
      </w:pPr>
      <w:r w:rsidRPr="000867A0">
        <w:rPr>
          <w:rFonts w:cstheme="minorHAnsi"/>
          <w:color w:val="000000"/>
        </w:rPr>
        <w:t>2.</w:t>
      </w:r>
      <w:r w:rsidRPr="000867A0">
        <w:rPr>
          <w:rFonts w:cstheme="minorHAnsi"/>
          <w:color w:val="000000"/>
        </w:rPr>
        <w:tab/>
        <w:t xml:space="preserve">The Chancellor, the Principal and Vice-Chancellor and all other persons who are for the time being members of the University pursuant to this Our Charter and the Statutes of the University  are hereby constituted and henceforth </w:t>
      </w:r>
      <w:proofErr w:type="spellStart"/>
      <w:r w:rsidRPr="000867A0">
        <w:rPr>
          <w:rFonts w:cstheme="minorHAnsi"/>
          <w:color w:val="000000"/>
        </w:rPr>
        <w:t>for ever</w:t>
      </w:r>
      <w:proofErr w:type="spellEnd"/>
      <w:r w:rsidRPr="000867A0">
        <w:rPr>
          <w:rFonts w:cstheme="minorHAnsi"/>
          <w:color w:val="000000"/>
        </w:rPr>
        <w:t xml:space="preserve"> shall be one Body Politic and Corporate with perpetual succession and a common  Seal by the name and style of “The University of Stirling” with power to acquire armorial bearings, which shall be duly matriculated in Our Public Register of Arms and Bearings in Scotland, and in that name to sue and be sued and to take and hold land and to do all other lawful acts whatsoever.</w:t>
      </w:r>
    </w:p>
    <w:p w14:paraId="056EC80C"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05FD2B49" w14:textId="77777777" w:rsidR="00F60AAD" w:rsidRPr="000867A0" w:rsidRDefault="00F60AAD" w:rsidP="00F60AAD">
      <w:pPr>
        <w:widowControl w:val="0"/>
        <w:autoSpaceDE w:val="0"/>
        <w:autoSpaceDN w:val="0"/>
        <w:adjustRightInd w:val="0"/>
        <w:spacing w:after="0" w:line="240" w:lineRule="auto"/>
        <w:ind w:left="397" w:right="145" w:hanging="283"/>
        <w:jc w:val="both"/>
        <w:rPr>
          <w:rFonts w:cstheme="minorHAnsi"/>
          <w:color w:val="000000"/>
        </w:rPr>
      </w:pPr>
      <w:r w:rsidRPr="000867A0">
        <w:rPr>
          <w:rFonts w:cstheme="minorHAnsi"/>
          <w:color w:val="000000"/>
        </w:rPr>
        <w:t>3.</w:t>
      </w:r>
      <w:r w:rsidRPr="000867A0">
        <w:rPr>
          <w:rFonts w:cstheme="minorHAnsi"/>
          <w:color w:val="000000"/>
        </w:rPr>
        <w:tab/>
        <w:t>The University shall be a body for the purposes of teaching, examining and the promotion of research and shall, subject to the provisions of this Our Charter and the Statutes of the University, have the following objects and powers</w:t>
      </w:r>
    </w:p>
    <w:p w14:paraId="5C724877" w14:textId="77777777" w:rsidR="00F60AAD" w:rsidRPr="000867A0" w:rsidRDefault="00F60AAD" w:rsidP="00F60AAD">
      <w:pPr>
        <w:widowControl w:val="0"/>
        <w:autoSpaceDE w:val="0"/>
        <w:autoSpaceDN w:val="0"/>
        <w:adjustRightInd w:val="0"/>
        <w:spacing w:after="0" w:line="240" w:lineRule="auto"/>
        <w:ind w:left="397" w:right="145" w:hanging="283"/>
        <w:rPr>
          <w:rFonts w:cstheme="minorHAnsi"/>
          <w:color w:val="000000"/>
        </w:rPr>
      </w:pPr>
    </w:p>
    <w:p w14:paraId="2752D8DF" w14:textId="77777777" w:rsidR="00F60AAD" w:rsidRPr="000867A0" w:rsidRDefault="00F60AAD" w:rsidP="000867A0">
      <w:pPr>
        <w:widowControl w:val="0"/>
        <w:tabs>
          <w:tab w:val="left" w:pos="993"/>
        </w:tabs>
        <w:autoSpaceDE w:val="0"/>
        <w:autoSpaceDN w:val="0"/>
        <w:adjustRightInd w:val="0"/>
        <w:spacing w:after="0" w:line="240" w:lineRule="auto"/>
        <w:ind w:left="417" w:right="80"/>
        <w:jc w:val="both"/>
        <w:rPr>
          <w:rFonts w:cstheme="minorHAnsi"/>
          <w:color w:val="000000"/>
        </w:rPr>
      </w:pPr>
      <w:r w:rsidRPr="000867A0">
        <w:rPr>
          <w:rFonts w:cstheme="minorHAnsi"/>
          <w:color w:val="000000"/>
        </w:rPr>
        <w:t>(a)</w:t>
      </w:r>
      <w:r w:rsidRPr="000867A0">
        <w:rPr>
          <w:rFonts w:cstheme="minorHAnsi"/>
          <w:color w:val="000000"/>
        </w:rPr>
        <w:tab/>
        <w:t>To provide instruction in such branches of learning as the University may think fit, whether for members of the University or for others, and to make provision for research and for the preservation, advancement and dissemination of knowledge in such manner as the University may determine.</w:t>
      </w:r>
    </w:p>
    <w:p w14:paraId="30569C1C" w14:textId="77777777" w:rsidR="00F60AAD" w:rsidRPr="000867A0" w:rsidRDefault="00F60AAD" w:rsidP="000867A0">
      <w:pPr>
        <w:widowControl w:val="0"/>
        <w:tabs>
          <w:tab w:val="left" w:pos="993"/>
        </w:tabs>
        <w:autoSpaceDE w:val="0"/>
        <w:autoSpaceDN w:val="0"/>
        <w:adjustRightInd w:val="0"/>
        <w:spacing w:after="0" w:line="240" w:lineRule="auto"/>
        <w:rPr>
          <w:rFonts w:cstheme="minorHAnsi"/>
          <w:color w:val="000000"/>
        </w:rPr>
      </w:pPr>
    </w:p>
    <w:p w14:paraId="05AFA163" w14:textId="77777777" w:rsidR="00F60AAD" w:rsidRPr="000867A0" w:rsidRDefault="00F60AAD" w:rsidP="000867A0">
      <w:pPr>
        <w:widowControl w:val="0"/>
        <w:tabs>
          <w:tab w:val="left" w:pos="993"/>
        </w:tabs>
        <w:autoSpaceDE w:val="0"/>
        <w:autoSpaceDN w:val="0"/>
        <w:adjustRightInd w:val="0"/>
        <w:spacing w:after="0" w:line="240" w:lineRule="auto"/>
        <w:ind w:left="417" w:right="81"/>
        <w:jc w:val="both"/>
        <w:rPr>
          <w:rFonts w:cstheme="minorHAnsi"/>
          <w:color w:val="000000"/>
        </w:rPr>
      </w:pPr>
      <w:r w:rsidRPr="000867A0">
        <w:rPr>
          <w:rFonts w:cstheme="minorHAnsi"/>
          <w:color w:val="000000"/>
        </w:rPr>
        <w:t>(b)</w:t>
      </w:r>
      <w:r w:rsidRPr="000867A0">
        <w:rPr>
          <w:rFonts w:cstheme="minorHAnsi"/>
          <w:color w:val="000000"/>
        </w:rPr>
        <w:tab/>
        <w:t>To prescribe in its Ordinances the conditions under which persons may be admitted as students of the University or of any particular course of study provided by the University.</w:t>
      </w:r>
    </w:p>
    <w:p w14:paraId="3DCF03D2" w14:textId="77777777" w:rsidR="00F60AAD" w:rsidRPr="000867A0" w:rsidRDefault="00F60AAD" w:rsidP="000867A0">
      <w:pPr>
        <w:widowControl w:val="0"/>
        <w:tabs>
          <w:tab w:val="left" w:pos="993"/>
        </w:tabs>
        <w:autoSpaceDE w:val="0"/>
        <w:autoSpaceDN w:val="0"/>
        <w:adjustRightInd w:val="0"/>
        <w:spacing w:after="0" w:line="240" w:lineRule="auto"/>
        <w:rPr>
          <w:rFonts w:cstheme="minorHAnsi"/>
          <w:color w:val="000000"/>
        </w:rPr>
      </w:pPr>
    </w:p>
    <w:p w14:paraId="49D25340" w14:textId="77777777" w:rsidR="00F60AAD" w:rsidRPr="000867A0" w:rsidRDefault="00F60AAD" w:rsidP="000867A0">
      <w:pPr>
        <w:widowControl w:val="0"/>
        <w:tabs>
          <w:tab w:val="left" w:pos="993"/>
        </w:tabs>
        <w:autoSpaceDE w:val="0"/>
        <w:autoSpaceDN w:val="0"/>
        <w:adjustRightInd w:val="0"/>
        <w:spacing w:after="0" w:line="240" w:lineRule="auto"/>
        <w:ind w:left="417" w:right="80"/>
        <w:jc w:val="both"/>
        <w:rPr>
          <w:rFonts w:cstheme="minorHAnsi"/>
          <w:color w:val="000000"/>
        </w:rPr>
      </w:pPr>
      <w:r w:rsidRPr="000867A0">
        <w:rPr>
          <w:rFonts w:cstheme="minorHAnsi"/>
          <w:color w:val="000000"/>
        </w:rPr>
        <w:t>(c)</w:t>
      </w:r>
      <w:r w:rsidRPr="000867A0">
        <w:rPr>
          <w:rFonts w:cstheme="minorHAnsi"/>
          <w:color w:val="000000"/>
        </w:rPr>
        <w:tab/>
        <w:t>To grant or revoke, Degrees, Diplomas, Certificates and other academic distinctions to persons who shall have pursued a course of study approved by the University and shall have passed the examinations or met other conditions laid down by the University in its Statutes or  Ordinances.</w:t>
      </w:r>
    </w:p>
    <w:p w14:paraId="24D08E6D" w14:textId="77777777" w:rsidR="00F60AAD" w:rsidRPr="000867A0" w:rsidRDefault="00F60AAD" w:rsidP="000867A0">
      <w:pPr>
        <w:widowControl w:val="0"/>
        <w:tabs>
          <w:tab w:val="left" w:pos="993"/>
        </w:tabs>
        <w:autoSpaceDE w:val="0"/>
        <w:autoSpaceDN w:val="0"/>
        <w:adjustRightInd w:val="0"/>
        <w:spacing w:after="0" w:line="240" w:lineRule="auto"/>
        <w:rPr>
          <w:rFonts w:cstheme="minorHAnsi"/>
          <w:color w:val="000000"/>
        </w:rPr>
      </w:pPr>
    </w:p>
    <w:p w14:paraId="6FF4ACB5" w14:textId="77777777" w:rsidR="00F60AAD" w:rsidRPr="000867A0" w:rsidRDefault="00F60AAD" w:rsidP="000867A0">
      <w:pPr>
        <w:widowControl w:val="0"/>
        <w:tabs>
          <w:tab w:val="left" w:pos="993"/>
        </w:tabs>
        <w:autoSpaceDE w:val="0"/>
        <w:autoSpaceDN w:val="0"/>
        <w:adjustRightInd w:val="0"/>
        <w:spacing w:after="0" w:line="240" w:lineRule="auto"/>
        <w:ind w:left="426" w:hanging="9"/>
        <w:rPr>
          <w:rFonts w:cstheme="minorHAnsi"/>
          <w:color w:val="000000"/>
        </w:rPr>
      </w:pPr>
      <w:r w:rsidRPr="000867A0">
        <w:rPr>
          <w:rFonts w:cstheme="minorHAnsi"/>
          <w:color w:val="000000"/>
        </w:rPr>
        <w:t>(d)</w:t>
      </w:r>
      <w:r w:rsidRPr="000867A0">
        <w:rPr>
          <w:rFonts w:cstheme="minorHAnsi"/>
          <w:color w:val="000000"/>
        </w:rPr>
        <w:tab/>
        <w:t>REPEALED 2019</w:t>
      </w:r>
    </w:p>
    <w:p w14:paraId="1892960A" w14:textId="77777777" w:rsidR="00F60AAD" w:rsidRPr="000867A0" w:rsidRDefault="00F60AAD" w:rsidP="000867A0">
      <w:pPr>
        <w:widowControl w:val="0"/>
        <w:tabs>
          <w:tab w:val="left" w:pos="993"/>
        </w:tabs>
        <w:autoSpaceDE w:val="0"/>
        <w:autoSpaceDN w:val="0"/>
        <w:adjustRightInd w:val="0"/>
        <w:spacing w:after="0" w:line="240" w:lineRule="auto"/>
        <w:ind w:firstLine="417"/>
        <w:rPr>
          <w:rFonts w:cstheme="minorHAnsi"/>
          <w:color w:val="000000"/>
        </w:rPr>
      </w:pPr>
    </w:p>
    <w:p w14:paraId="4A92C1E4" w14:textId="77777777" w:rsidR="00F60AAD" w:rsidRPr="000867A0" w:rsidRDefault="00F60AAD" w:rsidP="000867A0">
      <w:pPr>
        <w:widowControl w:val="0"/>
        <w:tabs>
          <w:tab w:val="left" w:pos="993"/>
        </w:tabs>
        <w:autoSpaceDE w:val="0"/>
        <w:autoSpaceDN w:val="0"/>
        <w:adjustRightInd w:val="0"/>
        <w:spacing w:after="0" w:line="240" w:lineRule="auto"/>
        <w:ind w:left="417" w:right="80"/>
        <w:jc w:val="both"/>
        <w:rPr>
          <w:rFonts w:cstheme="minorHAnsi"/>
          <w:color w:val="000000"/>
        </w:rPr>
      </w:pPr>
      <w:r w:rsidRPr="000867A0">
        <w:rPr>
          <w:rFonts w:cstheme="minorHAnsi"/>
          <w:color w:val="000000"/>
        </w:rPr>
        <w:t>(e)</w:t>
      </w:r>
      <w:r w:rsidRPr="000867A0">
        <w:rPr>
          <w:rFonts w:cstheme="minorHAnsi"/>
          <w:color w:val="000000"/>
        </w:rPr>
        <w:tab/>
        <w:t>REPEALED 2019</w:t>
      </w:r>
    </w:p>
    <w:p w14:paraId="7B2533DF" w14:textId="77777777" w:rsidR="00F60AAD" w:rsidRPr="000867A0" w:rsidRDefault="00F60AAD" w:rsidP="000867A0">
      <w:pPr>
        <w:widowControl w:val="0"/>
        <w:tabs>
          <w:tab w:val="left" w:pos="993"/>
        </w:tabs>
        <w:autoSpaceDE w:val="0"/>
        <w:autoSpaceDN w:val="0"/>
        <w:adjustRightInd w:val="0"/>
        <w:spacing w:after="0" w:line="240" w:lineRule="auto"/>
        <w:rPr>
          <w:rFonts w:cstheme="minorHAnsi"/>
          <w:color w:val="000000"/>
        </w:rPr>
      </w:pPr>
    </w:p>
    <w:p w14:paraId="5D43EF5E" w14:textId="77777777" w:rsidR="00F60AAD" w:rsidRPr="000867A0" w:rsidRDefault="00F60AAD" w:rsidP="000867A0">
      <w:pPr>
        <w:widowControl w:val="0"/>
        <w:tabs>
          <w:tab w:val="left" w:pos="993"/>
        </w:tabs>
        <w:autoSpaceDE w:val="0"/>
        <w:autoSpaceDN w:val="0"/>
        <w:adjustRightInd w:val="0"/>
        <w:spacing w:after="0" w:line="240" w:lineRule="auto"/>
        <w:ind w:left="417" w:right="81"/>
        <w:jc w:val="both"/>
        <w:rPr>
          <w:rFonts w:cstheme="minorHAnsi"/>
          <w:color w:val="000000"/>
        </w:rPr>
      </w:pPr>
      <w:r w:rsidRPr="000867A0">
        <w:rPr>
          <w:rFonts w:cstheme="minorHAnsi"/>
          <w:color w:val="000000"/>
        </w:rPr>
        <w:lastRenderedPageBreak/>
        <w:t>(f)</w:t>
      </w:r>
      <w:r w:rsidRPr="000867A0">
        <w:rPr>
          <w:rFonts w:cstheme="minorHAnsi"/>
          <w:color w:val="000000"/>
        </w:rPr>
        <w:tab/>
        <w:t>To grant to approved persons, under conditions laid down in its Statutes or Ordinances, Honorary Degrees or other academic distinctions.</w:t>
      </w:r>
    </w:p>
    <w:p w14:paraId="1242BEA5" w14:textId="77777777" w:rsidR="00F60AAD" w:rsidRPr="000867A0" w:rsidRDefault="00F60AAD" w:rsidP="000867A0">
      <w:pPr>
        <w:widowControl w:val="0"/>
        <w:tabs>
          <w:tab w:val="left" w:pos="993"/>
        </w:tabs>
        <w:autoSpaceDE w:val="0"/>
        <w:autoSpaceDN w:val="0"/>
        <w:adjustRightInd w:val="0"/>
        <w:spacing w:after="0" w:line="240" w:lineRule="auto"/>
        <w:rPr>
          <w:rFonts w:cstheme="minorHAnsi"/>
          <w:color w:val="000000"/>
        </w:rPr>
      </w:pPr>
    </w:p>
    <w:p w14:paraId="25987D16" w14:textId="77777777" w:rsidR="00F60AAD" w:rsidRPr="000867A0" w:rsidRDefault="00F60AAD" w:rsidP="000867A0">
      <w:pPr>
        <w:widowControl w:val="0"/>
        <w:tabs>
          <w:tab w:val="left" w:pos="993"/>
        </w:tabs>
        <w:autoSpaceDE w:val="0"/>
        <w:autoSpaceDN w:val="0"/>
        <w:adjustRightInd w:val="0"/>
        <w:spacing w:after="0" w:line="240" w:lineRule="auto"/>
        <w:ind w:left="417" w:right="81"/>
        <w:jc w:val="both"/>
        <w:rPr>
          <w:rFonts w:cstheme="minorHAnsi"/>
          <w:color w:val="000000"/>
        </w:rPr>
      </w:pPr>
      <w:r w:rsidRPr="000867A0">
        <w:rPr>
          <w:rFonts w:cstheme="minorHAnsi"/>
          <w:color w:val="000000"/>
        </w:rPr>
        <w:t>(g)</w:t>
      </w:r>
      <w:r w:rsidRPr="000867A0">
        <w:rPr>
          <w:rFonts w:cstheme="minorHAnsi"/>
          <w:color w:val="000000"/>
        </w:rPr>
        <w:tab/>
        <w:t>To accept the examinations and periods of study passed by students of the University  at other Universities  or places of learning as equivalent to such examination and periods of study in the University as the Academic Council of the University may determine, and to withdraw such acceptance at any time.</w:t>
      </w:r>
    </w:p>
    <w:p w14:paraId="660370DC" w14:textId="77777777" w:rsidR="00F60AAD" w:rsidRPr="000867A0" w:rsidRDefault="00F60AAD" w:rsidP="000867A0">
      <w:pPr>
        <w:widowControl w:val="0"/>
        <w:tabs>
          <w:tab w:val="left" w:pos="993"/>
        </w:tabs>
        <w:autoSpaceDE w:val="0"/>
        <w:autoSpaceDN w:val="0"/>
        <w:adjustRightInd w:val="0"/>
        <w:spacing w:after="0" w:line="240" w:lineRule="auto"/>
        <w:rPr>
          <w:rFonts w:cstheme="minorHAnsi"/>
          <w:color w:val="000000"/>
        </w:rPr>
      </w:pPr>
    </w:p>
    <w:p w14:paraId="2D0D86C8" w14:textId="77777777" w:rsidR="00F60AAD" w:rsidRPr="000867A0" w:rsidRDefault="00F60AAD" w:rsidP="000867A0">
      <w:pPr>
        <w:widowControl w:val="0"/>
        <w:tabs>
          <w:tab w:val="left" w:pos="993"/>
        </w:tabs>
        <w:autoSpaceDE w:val="0"/>
        <w:autoSpaceDN w:val="0"/>
        <w:adjustRightInd w:val="0"/>
        <w:spacing w:after="0" w:line="240" w:lineRule="auto"/>
        <w:ind w:left="417" w:right="80"/>
        <w:jc w:val="both"/>
        <w:rPr>
          <w:rFonts w:cstheme="minorHAnsi"/>
          <w:color w:val="000000"/>
        </w:rPr>
      </w:pPr>
      <w:r w:rsidRPr="000867A0">
        <w:rPr>
          <w:rFonts w:cstheme="minorHAnsi"/>
          <w:color w:val="000000"/>
        </w:rPr>
        <w:t>(h)</w:t>
      </w:r>
      <w:r w:rsidRPr="000867A0">
        <w:rPr>
          <w:rFonts w:cstheme="minorHAnsi"/>
          <w:color w:val="000000"/>
        </w:rPr>
        <w:tab/>
        <w:t xml:space="preserve">To admit to any of the privileges of the University or to </w:t>
      </w:r>
      <w:proofErr w:type="spellStart"/>
      <w:r w:rsidRPr="000867A0">
        <w:rPr>
          <w:rFonts w:cstheme="minorHAnsi"/>
          <w:color w:val="000000"/>
        </w:rPr>
        <w:t>recognise</w:t>
      </w:r>
      <w:proofErr w:type="spellEnd"/>
      <w:r w:rsidRPr="000867A0">
        <w:rPr>
          <w:rFonts w:cstheme="minorHAnsi"/>
          <w:color w:val="000000"/>
        </w:rPr>
        <w:t xml:space="preserve"> for any purpose, either in whole or in part, any College or Institution or the members or staff or students thereof on such terms and conditions as may from time to time be prescribed by the Statutes or Ordinances of the University.</w:t>
      </w:r>
    </w:p>
    <w:p w14:paraId="7AF87ED8" w14:textId="77777777" w:rsidR="00F60AAD" w:rsidRPr="000867A0" w:rsidRDefault="00F60AAD" w:rsidP="000867A0">
      <w:pPr>
        <w:widowControl w:val="0"/>
        <w:tabs>
          <w:tab w:val="left" w:pos="993"/>
        </w:tabs>
        <w:autoSpaceDE w:val="0"/>
        <w:autoSpaceDN w:val="0"/>
        <w:adjustRightInd w:val="0"/>
        <w:spacing w:after="0" w:line="240" w:lineRule="auto"/>
        <w:rPr>
          <w:rFonts w:cstheme="minorHAnsi"/>
          <w:color w:val="000000"/>
        </w:rPr>
      </w:pPr>
    </w:p>
    <w:p w14:paraId="2A271CA8" w14:textId="77777777" w:rsidR="00F60AAD" w:rsidRPr="000867A0" w:rsidRDefault="00F60AAD" w:rsidP="000867A0">
      <w:pPr>
        <w:widowControl w:val="0"/>
        <w:tabs>
          <w:tab w:val="left" w:pos="993"/>
        </w:tabs>
        <w:autoSpaceDE w:val="0"/>
        <w:autoSpaceDN w:val="0"/>
        <w:adjustRightInd w:val="0"/>
        <w:spacing w:after="0" w:line="240" w:lineRule="auto"/>
        <w:ind w:left="417" w:right="81"/>
        <w:jc w:val="both"/>
        <w:rPr>
          <w:rFonts w:cstheme="minorHAnsi"/>
          <w:color w:val="000000"/>
        </w:rPr>
      </w:pPr>
      <w:r w:rsidRPr="000867A0">
        <w:rPr>
          <w:rFonts w:cstheme="minorHAnsi"/>
          <w:color w:val="000000"/>
        </w:rPr>
        <w:t>(i)</w:t>
      </w:r>
      <w:r w:rsidRPr="000867A0">
        <w:rPr>
          <w:rFonts w:cstheme="minorHAnsi"/>
          <w:color w:val="000000"/>
        </w:rPr>
        <w:tab/>
        <w:t>REPEALED 2019</w:t>
      </w:r>
    </w:p>
    <w:p w14:paraId="398319FF" w14:textId="77777777" w:rsidR="00F60AAD" w:rsidRPr="000867A0" w:rsidRDefault="00F60AAD" w:rsidP="000867A0">
      <w:pPr>
        <w:widowControl w:val="0"/>
        <w:tabs>
          <w:tab w:val="left" w:pos="993"/>
        </w:tabs>
        <w:autoSpaceDE w:val="0"/>
        <w:autoSpaceDN w:val="0"/>
        <w:adjustRightInd w:val="0"/>
        <w:spacing w:after="0" w:line="240" w:lineRule="auto"/>
        <w:rPr>
          <w:rFonts w:cstheme="minorHAnsi"/>
          <w:color w:val="000000"/>
        </w:rPr>
      </w:pPr>
    </w:p>
    <w:p w14:paraId="7589119E" w14:textId="77777777" w:rsidR="00F60AAD" w:rsidRPr="000867A0" w:rsidRDefault="00F60AAD" w:rsidP="000867A0">
      <w:pPr>
        <w:widowControl w:val="0"/>
        <w:tabs>
          <w:tab w:val="left" w:pos="993"/>
        </w:tabs>
        <w:autoSpaceDE w:val="0"/>
        <w:autoSpaceDN w:val="0"/>
        <w:adjustRightInd w:val="0"/>
        <w:spacing w:after="0" w:line="240" w:lineRule="auto"/>
        <w:ind w:left="417" w:right="81"/>
        <w:jc w:val="both"/>
        <w:rPr>
          <w:rFonts w:cstheme="minorHAnsi"/>
          <w:color w:val="000000"/>
        </w:rPr>
      </w:pPr>
      <w:r w:rsidRPr="000867A0">
        <w:rPr>
          <w:rFonts w:cstheme="minorHAnsi"/>
          <w:color w:val="000000"/>
        </w:rPr>
        <w:t xml:space="preserve">(j) </w:t>
      </w:r>
      <w:r w:rsidRPr="000867A0">
        <w:rPr>
          <w:rFonts w:cstheme="minorHAnsi"/>
          <w:color w:val="000000"/>
        </w:rPr>
        <w:tab/>
        <w:t>To enter into any agreement for the incorporation within the University of any other institution and for taking over its rights, property and liabilities and for any other purpose not repugnant to this Our Charter.</w:t>
      </w:r>
    </w:p>
    <w:p w14:paraId="2675CD44" w14:textId="77777777" w:rsidR="00F60AAD" w:rsidRPr="000867A0" w:rsidRDefault="00F60AAD" w:rsidP="000867A0">
      <w:pPr>
        <w:widowControl w:val="0"/>
        <w:tabs>
          <w:tab w:val="left" w:pos="993"/>
        </w:tabs>
        <w:autoSpaceDE w:val="0"/>
        <w:autoSpaceDN w:val="0"/>
        <w:adjustRightInd w:val="0"/>
        <w:spacing w:after="0" w:line="240" w:lineRule="auto"/>
        <w:rPr>
          <w:rFonts w:cstheme="minorHAnsi"/>
          <w:color w:val="000000"/>
        </w:rPr>
      </w:pPr>
    </w:p>
    <w:p w14:paraId="10506EB7" w14:textId="77777777" w:rsidR="00F60AAD" w:rsidRPr="000867A0" w:rsidRDefault="00F60AAD" w:rsidP="000867A0">
      <w:pPr>
        <w:widowControl w:val="0"/>
        <w:tabs>
          <w:tab w:val="left" w:pos="993"/>
        </w:tabs>
        <w:autoSpaceDE w:val="0"/>
        <w:autoSpaceDN w:val="0"/>
        <w:adjustRightInd w:val="0"/>
        <w:spacing w:after="0" w:line="240" w:lineRule="auto"/>
        <w:ind w:left="417" w:right="81"/>
        <w:jc w:val="both"/>
        <w:rPr>
          <w:rFonts w:cstheme="minorHAnsi"/>
          <w:color w:val="000000"/>
        </w:rPr>
      </w:pPr>
      <w:r w:rsidRPr="000867A0">
        <w:rPr>
          <w:rFonts w:cstheme="minorHAnsi"/>
          <w:color w:val="000000"/>
        </w:rPr>
        <w:t>(k)</w:t>
      </w:r>
      <w:r w:rsidRPr="000867A0">
        <w:rPr>
          <w:rFonts w:cstheme="minorHAnsi"/>
          <w:color w:val="000000"/>
        </w:rPr>
        <w:tab/>
        <w:t>To join with any other University or with any other public or private body, institution, authority or association having in view or promoting any purpose the same as or similar or related to any purpose of the University, or to appoint one or more representatives to act upon any such body, institution,  authority or association, in either case for such purpose as may be agreed upon including but not limited to for the purpose of awarding jointly with other institutions, Degrees, Diplomas, Certificates and other academic distinctions (including but not limited to joint degrees, dual degrees, double degrees) or as may be provided for or permitted by law, on such terms and conditions as may from time to time be prescribed by the Statutes or Ordinances of the University.</w:t>
      </w:r>
    </w:p>
    <w:p w14:paraId="78B4211E" w14:textId="77777777" w:rsidR="00F60AAD" w:rsidRPr="000867A0" w:rsidRDefault="00F60AAD" w:rsidP="000867A0">
      <w:pPr>
        <w:widowControl w:val="0"/>
        <w:tabs>
          <w:tab w:val="left" w:pos="993"/>
        </w:tabs>
        <w:autoSpaceDE w:val="0"/>
        <w:autoSpaceDN w:val="0"/>
        <w:adjustRightInd w:val="0"/>
        <w:spacing w:after="0" w:line="240" w:lineRule="auto"/>
        <w:rPr>
          <w:rFonts w:cstheme="minorHAnsi"/>
          <w:color w:val="000000"/>
        </w:rPr>
      </w:pPr>
    </w:p>
    <w:p w14:paraId="31677668" w14:textId="77777777" w:rsidR="00F60AAD" w:rsidRPr="000867A0" w:rsidRDefault="00F60AAD" w:rsidP="000867A0">
      <w:pPr>
        <w:widowControl w:val="0"/>
        <w:tabs>
          <w:tab w:val="left" w:pos="993"/>
        </w:tabs>
        <w:autoSpaceDE w:val="0"/>
        <w:autoSpaceDN w:val="0"/>
        <w:adjustRightInd w:val="0"/>
        <w:spacing w:after="0" w:line="240" w:lineRule="auto"/>
        <w:ind w:left="426" w:right="101"/>
        <w:jc w:val="both"/>
        <w:rPr>
          <w:rFonts w:cstheme="minorHAnsi"/>
          <w:color w:val="000000"/>
        </w:rPr>
      </w:pPr>
      <w:r w:rsidRPr="000867A0">
        <w:rPr>
          <w:rFonts w:cstheme="minorHAnsi"/>
          <w:color w:val="000000"/>
        </w:rPr>
        <w:t>(l)</w:t>
      </w:r>
      <w:r w:rsidRPr="000867A0">
        <w:rPr>
          <w:rFonts w:cstheme="minorHAnsi"/>
          <w:color w:val="000000"/>
        </w:rPr>
        <w:tab/>
        <w:t>To institute such offices as the purposes of the University may require, to appoint persons to and remove them from such offices, and to prescribe their conditions of service.</w:t>
      </w:r>
    </w:p>
    <w:p w14:paraId="69364D05" w14:textId="77777777" w:rsidR="00F60AAD" w:rsidRPr="000867A0" w:rsidRDefault="00F60AAD" w:rsidP="000867A0">
      <w:pPr>
        <w:widowControl w:val="0"/>
        <w:tabs>
          <w:tab w:val="left" w:pos="993"/>
        </w:tabs>
        <w:autoSpaceDE w:val="0"/>
        <w:autoSpaceDN w:val="0"/>
        <w:adjustRightInd w:val="0"/>
        <w:spacing w:after="0" w:line="240" w:lineRule="auto"/>
        <w:ind w:left="426" w:right="101"/>
        <w:jc w:val="both"/>
        <w:rPr>
          <w:rFonts w:cstheme="minorHAnsi"/>
          <w:color w:val="000000"/>
        </w:rPr>
      </w:pPr>
    </w:p>
    <w:p w14:paraId="63359F77" w14:textId="77777777" w:rsidR="00F60AAD" w:rsidRPr="000867A0" w:rsidRDefault="00F60AAD" w:rsidP="000867A0">
      <w:pPr>
        <w:widowControl w:val="0"/>
        <w:tabs>
          <w:tab w:val="left" w:pos="993"/>
        </w:tabs>
        <w:autoSpaceDE w:val="0"/>
        <w:autoSpaceDN w:val="0"/>
        <w:adjustRightInd w:val="0"/>
        <w:spacing w:after="0" w:line="240" w:lineRule="auto"/>
        <w:ind w:left="426" w:right="101"/>
        <w:jc w:val="both"/>
        <w:rPr>
          <w:rFonts w:cstheme="minorHAnsi"/>
          <w:color w:val="000000"/>
        </w:rPr>
      </w:pPr>
      <w:r w:rsidRPr="000867A0">
        <w:rPr>
          <w:rFonts w:cstheme="minorHAnsi"/>
          <w:color w:val="000000"/>
        </w:rPr>
        <w:t>(m)</w:t>
      </w:r>
      <w:r w:rsidRPr="000867A0">
        <w:rPr>
          <w:rFonts w:cstheme="minorHAnsi"/>
          <w:color w:val="000000"/>
        </w:rPr>
        <w:tab/>
        <w:t xml:space="preserve">To prescribe rules for the discipline of the students of the University. </w:t>
      </w:r>
    </w:p>
    <w:p w14:paraId="1B339297" w14:textId="77777777" w:rsidR="00F60AAD" w:rsidRPr="000867A0" w:rsidRDefault="00F60AAD" w:rsidP="000867A0">
      <w:pPr>
        <w:widowControl w:val="0"/>
        <w:tabs>
          <w:tab w:val="left" w:pos="993"/>
        </w:tabs>
        <w:autoSpaceDE w:val="0"/>
        <w:autoSpaceDN w:val="0"/>
        <w:adjustRightInd w:val="0"/>
        <w:spacing w:after="0" w:line="240" w:lineRule="auto"/>
        <w:ind w:left="426" w:right="101"/>
        <w:jc w:val="both"/>
        <w:rPr>
          <w:rFonts w:cstheme="minorHAnsi"/>
          <w:color w:val="000000"/>
        </w:rPr>
      </w:pPr>
    </w:p>
    <w:p w14:paraId="248B7616" w14:textId="77777777" w:rsidR="00F60AAD" w:rsidRPr="000867A0" w:rsidRDefault="00F60AAD" w:rsidP="000867A0">
      <w:pPr>
        <w:widowControl w:val="0"/>
        <w:tabs>
          <w:tab w:val="left" w:pos="993"/>
        </w:tabs>
        <w:autoSpaceDE w:val="0"/>
        <w:autoSpaceDN w:val="0"/>
        <w:adjustRightInd w:val="0"/>
        <w:spacing w:after="0" w:line="240" w:lineRule="auto"/>
        <w:ind w:left="426" w:right="101"/>
        <w:jc w:val="both"/>
        <w:rPr>
          <w:rFonts w:cstheme="minorHAnsi"/>
          <w:color w:val="000000"/>
        </w:rPr>
      </w:pPr>
      <w:r w:rsidRPr="000867A0">
        <w:rPr>
          <w:rFonts w:cstheme="minorHAnsi"/>
          <w:color w:val="000000"/>
        </w:rPr>
        <w:t>(n)</w:t>
      </w:r>
      <w:r w:rsidRPr="000867A0">
        <w:rPr>
          <w:rFonts w:cstheme="minorHAnsi"/>
          <w:color w:val="000000"/>
        </w:rPr>
        <w:tab/>
        <w:t>To establish, maintain, administer, govern, license and supervise places of residence for officers and for students of the University.</w:t>
      </w:r>
    </w:p>
    <w:p w14:paraId="153DEB8F" w14:textId="77777777" w:rsidR="00F60AAD" w:rsidRPr="000867A0" w:rsidRDefault="00F60AAD" w:rsidP="000867A0">
      <w:pPr>
        <w:widowControl w:val="0"/>
        <w:tabs>
          <w:tab w:val="left" w:pos="993"/>
        </w:tabs>
        <w:autoSpaceDE w:val="0"/>
        <w:autoSpaceDN w:val="0"/>
        <w:adjustRightInd w:val="0"/>
        <w:spacing w:after="0" w:line="240" w:lineRule="auto"/>
        <w:ind w:left="426"/>
        <w:rPr>
          <w:rFonts w:cstheme="minorHAnsi"/>
          <w:color w:val="000000"/>
        </w:rPr>
      </w:pPr>
    </w:p>
    <w:p w14:paraId="03827DF5" w14:textId="77777777" w:rsidR="00F60AAD" w:rsidRPr="000867A0" w:rsidRDefault="00F60AAD" w:rsidP="000867A0">
      <w:pPr>
        <w:widowControl w:val="0"/>
        <w:tabs>
          <w:tab w:val="left" w:pos="993"/>
        </w:tabs>
        <w:autoSpaceDE w:val="0"/>
        <w:autoSpaceDN w:val="0"/>
        <w:adjustRightInd w:val="0"/>
        <w:spacing w:after="0" w:line="240" w:lineRule="auto"/>
        <w:ind w:left="426" w:right="101"/>
        <w:jc w:val="both"/>
        <w:rPr>
          <w:rFonts w:cstheme="minorHAnsi"/>
          <w:color w:val="000000"/>
        </w:rPr>
      </w:pPr>
      <w:r w:rsidRPr="000867A0">
        <w:rPr>
          <w:rFonts w:cstheme="minorHAnsi"/>
          <w:color w:val="000000"/>
        </w:rPr>
        <w:t>(o)</w:t>
      </w:r>
      <w:r w:rsidRPr="000867A0">
        <w:rPr>
          <w:rFonts w:cstheme="minorHAnsi"/>
          <w:color w:val="000000"/>
        </w:rPr>
        <w:tab/>
        <w:t>To institute and award Fellowships, Scholarships, Studentships, Prizes and other aids to study and research.</w:t>
      </w:r>
    </w:p>
    <w:p w14:paraId="4026CB8A" w14:textId="77777777" w:rsidR="00F60AAD" w:rsidRPr="000867A0" w:rsidRDefault="00F60AAD" w:rsidP="000867A0">
      <w:pPr>
        <w:widowControl w:val="0"/>
        <w:tabs>
          <w:tab w:val="left" w:pos="993"/>
        </w:tabs>
        <w:autoSpaceDE w:val="0"/>
        <w:autoSpaceDN w:val="0"/>
        <w:adjustRightInd w:val="0"/>
        <w:spacing w:after="0" w:line="240" w:lineRule="auto"/>
        <w:ind w:left="426"/>
        <w:rPr>
          <w:rFonts w:cstheme="minorHAnsi"/>
          <w:color w:val="000000"/>
        </w:rPr>
      </w:pPr>
    </w:p>
    <w:p w14:paraId="2B5B3511" w14:textId="77777777" w:rsidR="00F60AAD" w:rsidRPr="000867A0" w:rsidRDefault="00F60AAD" w:rsidP="000867A0">
      <w:pPr>
        <w:widowControl w:val="0"/>
        <w:tabs>
          <w:tab w:val="left" w:pos="993"/>
        </w:tabs>
        <w:autoSpaceDE w:val="0"/>
        <w:autoSpaceDN w:val="0"/>
        <w:adjustRightInd w:val="0"/>
        <w:spacing w:after="0" w:line="240" w:lineRule="auto"/>
        <w:ind w:left="426" w:right="101"/>
        <w:jc w:val="both"/>
        <w:rPr>
          <w:rFonts w:cstheme="minorHAnsi"/>
          <w:color w:val="000000"/>
        </w:rPr>
      </w:pPr>
      <w:r w:rsidRPr="000867A0">
        <w:rPr>
          <w:rFonts w:cstheme="minorHAnsi"/>
          <w:color w:val="000000"/>
        </w:rPr>
        <w:t>(p)</w:t>
      </w:r>
      <w:r w:rsidRPr="000867A0">
        <w:rPr>
          <w:rFonts w:cstheme="minorHAnsi"/>
          <w:color w:val="000000"/>
        </w:rPr>
        <w:tab/>
        <w:t>To make provision for research, design, development, testing and advisory services and with these objects to enter into such arrangements with other institutions or with public bodies as may be thought desirable and to charge to the users of such services such fees as may be thought desirable.</w:t>
      </w:r>
    </w:p>
    <w:p w14:paraId="650F8F09" w14:textId="77777777" w:rsidR="00F60AAD" w:rsidRPr="000867A0" w:rsidRDefault="00F60AAD" w:rsidP="000867A0">
      <w:pPr>
        <w:widowControl w:val="0"/>
        <w:tabs>
          <w:tab w:val="left" w:pos="993"/>
        </w:tabs>
        <w:autoSpaceDE w:val="0"/>
        <w:autoSpaceDN w:val="0"/>
        <w:adjustRightInd w:val="0"/>
        <w:spacing w:after="0" w:line="240" w:lineRule="auto"/>
        <w:ind w:left="426"/>
        <w:rPr>
          <w:rFonts w:cstheme="minorHAnsi"/>
          <w:color w:val="000000"/>
        </w:rPr>
      </w:pPr>
    </w:p>
    <w:p w14:paraId="20EF3F83" w14:textId="77777777" w:rsidR="00F60AAD" w:rsidRPr="000867A0" w:rsidRDefault="00F60AAD" w:rsidP="000867A0">
      <w:pPr>
        <w:widowControl w:val="0"/>
        <w:tabs>
          <w:tab w:val="left" w:pos="993"/>
        </w:tabs>
        <w:autoSpaceDE w:val="0"/>
        <w:autoSpaceDN w:val="0"/>
        <w:adjustRightInd w:val="0"/>
        <w:spacing w:after="0" w:line="240" w:lineRule="auto"/>
        <w:ind w:left="426" w:right="101"/>
        <w:jc w:val="both"/>
        <w:rPr>
          <w:rFonts w:cstheme="minorHAnsi"/>
          <w:color w:val="000000"/>
        </w:rPr>
      </w:pPr>
      <w:r w:rsidRPr="000867A0">
        <w:rPr>
          <w:rFonts w:cstheme="minorHAnsi"/>
          <w:color w:val="000000"/>
        </w:rPr>
        <w:t>(q)</w:t>
      </w:r>
      <w:r w:rsidRPr="000867A0">
        <w:rPr>
          <w:rFonts w:cstheme="minorHAnsi"/>
          <w:color w:val="000000"/>
        </w:rPr>
        <w:tab/>
        <w:t>To print, reproduce or publish or to provide for the printing, reproduction or publication of research and other works to be issued by the University.</w:t>
      </w:r>
    </w:p>
    <w:p w14:paraId="15644601" w14:textId="77777777" w:rsidR="00F60AAD" w:rsidRPr="000867A0" w:rsidRDefault="00F60AAD" w:rsidP="000867A0">
      <w:pPr>
        <w:widowControl w:val="0"/>
        <w:tabs>
          <w:tab w:val="left" w:pos="993"/>
        </w:tabs>
        <w:autoSpaceDE w:val="0"/>
        <w:autoSpaceDN w:val="0"/>
        <w:adjustRightInd w:val="0"/>
        <w:spacing w:after="0" w:line="240" w:lineRule="auto"/>
        <w:ind w:left="426"/>
        <w:rPr>
          <w:rFonts w:cstheme="minorHAnsi"/>
          <w:color w:val="000000"/>
        </w:rPr>
      </w:pPr>
    </w:p>
    <w:p w14:paraId="42DE5DCB" w14:textId="77777777" w:rsidR="00F60AAD" w:rsidRPr="000867A0" w:rsidRDefault="00F60AAD" w:rsidP="000867A0">
      <w:pPr>
        <w:widowControl w:val="0"/>
        <w:tabs>
          <w:tab w:val="left" w:pos="993"/>
        </w:tabs>
        <w:autoSpaceDE w:val="0"/>
        <w:autoSpaceDN w:val="0"/>
        <w:adjustRightInd w:val="0"/>
        <w:spacing w:after="0" w:line="240" w:lineRule="auto"/>
        <w:ind w:left="426" w:right="101"/>
        <w:jc w:val="both"/>
        <w:rPr>
          <w:rFonts w:cstheme="minorHAnsi"/>
          <w:color w:val="000000"/>
        </w:rPr>
      </w:pPr>
      <w:r w:rsidRPr="000867A0">
        <w:rPr>
          <w:rFonts w:cstheme="minorHAnsi"/>
          <w:color w:val="000000"/>
        </w:rPr>
        <w:t>(r)</w:t>
      </w:r>
      <w:r w:rsidRPr="000867A0">
        <w:rPr>
          <w:rFonts w:cstheme="minorHAnsi"/>
          <w:color w:val="000000"/>
        </w:rPr>
        <w:tab/>
        <w:t>To sell or provide for reward or otherwise such books, stationery and other goods and services as may be deemed expedient and consistent with the objects of the University as a place of education, learning and research.</w:t>
      </w:r>
    </w:p>
    <w:p w14:paraId="67C10EE2" w14:textId="77777777" w:rsidR="00F60AAD" w:rsidRPr="000867A0" w:rsidRDefault="00F60AAD" w:rsidP="000867A0">
      <w:pPr>
        <w:widowControl w:val="0"/>
        <w:tabs>
          <w:tab w:val="left" w:pos="993"/>
        </w:tabs>
        <w:autoSpaceDE w:val="0"/>
        <w:autoSpaceDN w:val="0"/>
        <w:adjustRightInd w:val="0"/>
        <w:spacing w:after="0" w:line="240" w:lineRule="auto"/>
        <w:ind w:left="426"/>
        <w:rPr>
          <w:rFonts w:cstheme="minorHAnsi"/>
          <w:color w:val="000000"/>
        </w:rPr>
      </w:pPr>
    </w:p>
    <w:p w14:paraId="7464E1A5" w14:textId="77777777" w:rsidR="00F60AAD" w:rsidRPr="000867A0" w:rsidRDefault="00F60AAD" w:rsidP="000867A0">
      <w:pPr>
        <w:widowControl w:val="0"/>
        <w:tabs>
          <w:tab w:val="left" w:pos="993"/>
        </w:tabs>
        <w:autoSpaceDE w:val="0"/>
        <w:autoSpaceDN w:val="0"/>
        <w:adjustRightInd w:val="0"/>
        <w:spacing w:after="0" w:line="240" w:lineRule="auto"/>
        <w:ind w:left="426" w:right="101"/>
        <w:jc w:val="both"/>
        <w:rPr>
          <w:rFonts w:cstheme="minorHAnsi"/>
          <w:color w:val="000000"/>
        </w:rPr>
      </w:pPr>
      <w:r w:rsidRPr="000867A0">
        <w:rPr>
          <w:rFonts w:cstheme="minorHAnsi"/>
          <w:color w:val="000000"/>
        </w:rPr>
        <w:t>(s)</w:t>
      </w:r>
      <w:r w:rsidRPr="000867A0">
        <w:rPr>
          <w:rFonts w:cstheme="minorHAnsi"/>
          <w:color w:val="000000"/>
        </w:rPr>
        <w:tab/>
        <w:t>To demand and receive fees, to procure contributions to the funds of the University and to raise money in such manner as the University may deem fit.</w:t>
      </w:r>
    </w:p>
    <w:p w14:paraId="5D316635" w14:textId="77777777" w:rsidR="00F60AAD" w:rsidRPr="000867A0" w:rsidRDefault="00F60AAD" w:rsidP="000867A0">
      <w:pPr>
        <w:widowControl w:val="0"/>
        <w:tabs>
          <w:tab w:val="left" w:pos="993"/>
        </w:tabs>
        <w:autoSpaceDE w:val="0"/>
        <w:autoSpaceDN w:val="0"/>
        <w:adjustRightInd w:val="0"/>
        <w:spacing w:after="0" w:line="240" w:lineRule="auto"/>
        <w:ind w:left="426"/>
        <w:rPr>
          <w:rFonts w:cstheme="minorHAnsi"/>
          <w:color w:val="000000"/>
        </w:rPr>
      </w:pPr>
    </w:p>
    <w:p w14:paraId="4B2AF56A" w14:textId="77777777" w:rsidR="00F60AAD" w:rsidRPr="000867A0" w:rsidRDefault="00F60AAD" w:rsidP="000867A0">
      <w:pPr>
        <w:widowControl w:val="0"/>
        <w:tabs>
          <w:tab w:val="left" w:pos="993"/>
        </w:tabs>
        <w:autoSpaceDE w:val="0"/>
        <w:autoSpaceDN w:val="0"/>
        <w:adjustRightInd w:val="0"/>
        <w:spacing w:after="0" w:line="240" w:lineRule="auto"/>
        <w:ind w:left="426" w:right="101"/>
        <w:jc w:val="both"/>
        <w:rPr>
          <w:rFonts w:cstheme="minorHAnsi"/>
          <w:color w:val="000000"/>
        </w:rPr>
      </w:pPr>
      <w:r w:rsidRPr="000867A0">
        <w:rPr>
          <w:rFonts w:cstheme="minorHAnsi"/>
          <w:color w:val="000000"/>
        </w:rPr>
        <w:t>(t)</w:t>
      </w:r>
      <w:r w:rsidRPr="000867A0">
        <w:rPr>
          <w:rFonts w:cstheme="minorHAnsi"/>
          <w:color w:val="000000"/>
        </w:rPr>
        <w:tab/>
        <w:t>To act as trustees or managers of any property, legacy, endowment, bequest or gift for purposes of education or research or otherwise in furtherance of the work and welfare of the University, and to invest any funds representing the same in such way as may from time to time be prescribed by the Statutes of the University.</w:t>
      </w:r>
    </w:p>
    <w:p w14:paraId="4A15CE81" w14:textId="77777777" w:rsidR="00F60AAD" w:rsidRPr="000867A0" w:rsidRDefault="00F60AAD" w:rsidP="000867A0">
      <w:pPr>
        <w:widowControl w:val="0"/>
        <w:tabs>
          <w:tab w:val="left" w:pos="993"/>
        </w:tabs>
        <w:autoSpaceDE w:val="0"/>
        <w:autoSpaceDN w:val="0"/>
        <w:adjustRightInd w:val="0"/>
        <w:spacing w:after="0" w:line="240" w:lineRule="auto"/>
        <w:ind w:left="426"/>
        <w:rPr>
          <w:rFonts w:cstheme="minorHAnsi"/>
          <w:color w:val="000000"/>
        </w:rPr>
      </w:pPr>
    </w:p>
    <w:p w14:paraId="41A01363" w14:textId="77777777" w:rsidR="00F60AAD" w:rsidRPr="000867A0" w:rsidRDefault="00F60AAD" w:rsidP="000867A0">
      <w:pPr>
        <w:widowControl w:val="0"/>
        <w:tabs>
          <w:tab w:val="left" w:pos="993"/>
        </w:tabs>
        <w:autoSpaceDE w:val="0"/>
        <w:autoSpaceDN w:val="0"/>
        <w:adjustRightInd w:val="0"/>
        <w:spacing w:after="0" w:line="240" w:lineRule="auto"/>
        <w:ind w:left="426" w:right="100"/>
        <w:jc w:val="both"/>
        <w:rPr>
          <w:rFonts w:cstheme="minorHAnsi"/>
          <w:color w:val="000000"/>
        </w:rPr>
      </w:pPr>
      <w:r w:rsidRPr="000867A0">
        <w:rPr>
          <w:rFonts w:cstheme="minorHAnsi"/>
          <w:color w:val="000000"/>
        </w:rPr>
        <w:t>(u)</w:t>
      </w:r>
      <w:r w:rsidRPr="000867A0">
        <w:rPr>
          <w:rFonts w:cstheme="minorHAnsi"/>
          <w:color w:val="000000"/>
        </w:rPr>
        <w:tab/>
        <w:t>To borrow money and for that purpose to grant securities over, to mortgage or charge all or any part of the property of the University, whether heritable or moveable, real or personal, and to give such other security as the University may deem fit.</w:t>
      </w:r>
    </w:p>
    <w:p w14:paraId="3514A5B7" w14:textId="77777777" w:rsidR="00F60AAD" w:rsidRPr="000867A0" w:rsidRDefault="00F60AAD" w:rsidP="000867A0">
      <w:pPr>
        <w:widowControl w:val="0"/>
        <w:tabs>
          <w:tab w:val="left" w:pos="993"/>
        </w:tabs>
        <w:autoSpaceDE w:val="0"/>
        <w:autoSpaceDN w:val="0"/>
        <w:adjustRightInd w:val="0"/>
        <w:spacing w:after="0" w:line="240" w:lineRule="auto"/>
        <w:ind w:left="426" w:right="100"/>
        <w:jc w:val="both"/>
        <w:rPr>
          <w:rFonts w:cstheme="minorHAnsi"/>
          <w:color w:val="000000"/>
        </w:rPr>
      </w:pPr>
    </w:p>
    <w:p w14:paraId="742634C5" w14:textId="77777777" w:rsidR="00F60AAD" w:rsidRPr="000867A0" w:rsidRDefault="00F60AAD" w:rsidP="000867A0">
      <w:pPr>
        <w:widowControl w:val="0"/>
        <w:tabs>
          <w:tab w:val="left" w:pos="993"/>
        </w:tabs>
        <w:autoSpaceDE w:val="0"/>
        <w:autoSpaceDN w:val="0"/>
        <w:adjustRightInd w:val="0"/>
        <w:spacing w:after="0" w:line="240" w:lineRule="auto"/>
        <w:ind w:left="426" w:right="100"/>
        <w:jc w:val="both"/>
        <w:rPr>
          <w:rFonts w:cstheme="minorHAnsi"/>
          <w:color w:val="000000"/>
        </w:rPr>
      </w:pPr>
      <w:r w:rsidRPr="000867A0">
        <w:rPr>
          <w:rFonts w:cstheme="minorHAnsi"/>
          <w:color w:val="000000"/>
        </w:rPr>
        <w:t>(v)</w:t>
      </w:r>
      <w:r w:rsidRPr="000867A0">
        <w:rPr>
          <w:rFonts w:cstheme="minorHAnsi"/>
          <w:color w:val="000000"/>
        </w:rPr>
        <w:tab/>
        <w:t>To give guarantees for the payment of any sum or sums of money or the performance of any contract or obligation by any company, body, society or person if in the interests of the University to do so.</w:t>
      </w:r>
    </w:p>
    <w:p w14:paraId="78C35ADB" w14:textId="77777777" w:rsidR="00F60AAD" w:rsidRPr="000867A0" w:rsidRDefault="00F60AAD" w:rsidP="000867A0">
      <w:pPr>
        <w:widowControl w:val="0"/>
        <w:tabs>
          <w:tab w:val="left" w:pos="993"/>
        </w:tabs>
        <w:autoSpaceDE w:val="0"/>
        <w:autoSpaceDN w:val="0"/>
        <w:adjustRightInd w:val="0"/>
        <w:spacing w:after="0" w:line="240" w:lineRule="auto"/>
        <w:rPr>
          <w:rFonts w:cstheme="minorHAnsi"/>
          <w:color w:val="000000"/>
        </w:rPr>
      </w:pPr>
    </w:p>
    <w:p w14:paraId="798175F9" w14:textId="77777777" w:rsidR="00F60AAD" w:rsidRPr="000867A0" w:rsidRDefault="00F60AAD" w:rsidP="000867A0">
      <w:pPr>
        <w:widowControl w:val="0"/>
        <w:tabs>
          <w:tab w:val="left" w:pos="993"/>
        </w:tabs>
        <w:autoSpaceDE w:val="0"/>
        <w:autoSpaceDN w:val="0"/>
        <w:adjustRightInd w:val="0"/>
        <w:spacing w:after="0" w:line="240" w:lineRule="auto"/>
        <w:ind w:left="417" w:right="81"/>
        <w:jc w:val="both"/>
        <w:rPr>
          <w:rFonts w:cstheme="minorHAnsi"/>
          <w:color w:val="000000"/>
        </w:rPr>
      </w:pPr>
      <w:r w:rsidRPr="000867A0">
        <w:rPr>
          <w:rFonts w:cstheme="minorHAnsi"/>
          <w:color w:val="000000"/>
        </w:rPr>
        <w:t>(w)</w:t>
      </w:r>
      <w:r w:rsidRPr="000867A0">
        <w:rPr>
          <w:rFonts w:cstheme="minorHAnsi"/>
          <w:color w:val="000000"/>
        </w:rPr>
        <w:tab/>
        <w:t>To apply for or otherwise acquire either alone or in conjunction with any institutions or institution or with any public or other bodies or body or with other persons or person, Letters Patent or patent rights.</w:t>
      </w:r>
    </w:p>
    <w:p w14:paraId="7697B961" w14:textId="77777777" w:rsidR="00F60AAD" w:rsidRPr="000867A0" w:rsidRDefault="00F60AAD" w:rsidP="000867A0">
      <w:pPr>
        <w:widowControl w:val="0"/>
        <w:tabs>
          <w:tab w:val="left" w:pos="993"/>
        </w:tabs>
        <w:autoSpaceDE w:val="0"/>
        <w:autoSpaceDN w:val="0"/>
        <w:adjustRightInd w:val="0"/>
        <w:spacing w:after="0" w:line="240" w:lineRule="auto"/>
        <w:rPr>
          <w:rFonts w:cstheme="minorHAnsi"/>
          <w:color w:val="000000"/>
        </w:rPr>
      </w:pPr>
    </w:p>
    <w:p w14:paraId="35AFBC0B" w14:textId="77777777" w:rsidR="00F60AAD" w:rsidRPr="000867A0" w:rsidRDefault="00F60AAD" w:rsidP="000867A0">
      <w:pPr>
        <w:widowControl w:val="0"/>
        <w:tabs>
          <w:tab w:val="left" w:pos="993"/>
        </w:tabs>
        <w:autoSpaceDE w:val="0"/>
        <w:autoSpaceDN w:val="0"/>
        <w:adjustRightInd w:val="0"/>
        <w:spacing w:after="0" w:line="240" w:lineRule="auto"/>
        <w:ind w:left="417" w:right="80"/>
        <w:jc w:val="both"/>
        <w:rPr>
          <w:rFonts w:cstheme="minorHAnsi"/>
          <w:color w:val="000000"/>
        </w:rPr>
      </w:pPr>
      <w:r w:rsidRPr="000867A0">
        <w:rPr>
          <w:rFonts w:cstheme="minorHAnsi"/>
          <w:color w:val="000000"/>
        </w:rPr>
        <w:t>(x)</w:t>
      </w:r>
      <w:r w:rsidRPr="000867A0">
        <w:rPr>
          <w:rFonts w:cstheme="minorHAnsi"/>
          <w:color w:val="000000"/>
        </w:rPr>
        <w:tab/>
        <w:t>To construct, improve or manage or facilitate the construction, improvement or management of housing accommodation of any kind for the residence of students of the University.</w:t>
      </w:r>
    </w:p>
    <w:p w14:paraId="31CDCAF0" w14:textId="77777777" w:rsidR="00F60AAD" w:rsidRPr="000867A0" w:rsidRDefault="00F60AAD" w:rsidP="000867A0">
      <w:pPr>
        <w:widowControl w:val="0"/>
        <w:tabs>
          <w:tab w:val="left" w:pos="993"/>
        </w:tabs>
        <w:autoSpaceDE w:val="0"/>
        <w:autoSpaceDN w:val="0"/>
        <w:adjustRightInd w:val="0"/>
        <w:spacing w:after="0" w:line="240" w:lineRule="auto"/>
        <w:ind w:left="417" w:right="81"/>
        <w:jc w:val="both"/>
        <w:rPr>
          <w:rFonts w:cstheme="minorHAnsi"/>
          <w:color w:val="000000"/>
        </w:rPr>
      </w:pPr>
    </w:p>
    <w:p w14:paraId="3EEF23F7" w14:textId="77777777" w:rsidR="00F60AAD" w:rsidRPr="000867A0" w:rsidRDefault="00F60AAD" w:rsidP="000867A0">
      <w:pPr>
        <w:widowControl w:val="0"/>
        <w:tabs>
          <w:tab w:val="left" w:pos="993"/>
        </w:tabs>
        <w:autoSpaceDE w:val="0"/>
        <w:autoSpaceDN w:val="0"/>
        <w:adjustRightInd w:val="0"/>
        <w:spacing w:after="0" w:line="240" w:lineRule="auto"/>
        <w:ind w:left="417" w:right="81"/>
        <w:jc w:val="both"/>
        <w:rPr>
          <w:rFonts w:cstheme="minorHAnsi"/>
          <w:color w:val="000000"/>
        </w:rPr>
      </w:pPr>
      <w:r w:rsidRPr="000867A0">
        <w:rPr>
          <w:rFonts w:cstheme="minorHAnsi"/>
          <w:color w:val="000000"/>
        </w:rPr>
        <w:t>(y)</w:t>
      </w:r>
      <w:r w:rsidRPr="000867A0">
        <w:rPr>
          <w:rFonts w:cstheme="minorHAnsi"/>
          <w:color w:val="000000"/>
        </w:rPr>
        <w:tab/>
        <w:t>To process personal data, (including but not limited to the personal data of students, staff, alumni and individuals involved in, or associated with, research and development projects) whether incidental to the powers aforesaid or not as may be requisite in order to further and/or facilitate the objects and powers of the University.</w:t>
      </w:r>
    </w:p>
    <w:p w14:paraId="77439F35" w14:textId="77777777" w:rsidR="00F60AAD" w:rsidRPr="000867A0" w:rsidRDefault="00F60AAD" w:rsidP="000867A0">
      <w:pPr>
        <w:widowControl w:val="0"/>
        <w:tabs>
          <w:tab w:val="left" w:pos="993"/>
        </w:tabs>
        <w:autoSpaceDE w:val="0"/>
        <w:autoSpaceDN w:val="0"/>
        <w:adjustRightInd w:val="0"/>
        <w:spacing w:after="0" w:line="240" w:lineRule="auto"/>
        <w:rPr>
          <w:rFonts w:cstheme="minorHAnsi"/>
          <w:color w:val="000000"/>
        </w:rPr>
      </w:pPr>
    </w:p>
    <w:p w14:paraId="783FA458" w14:textId="77777777" w:rsidR="00F60AAD" w:rsidRPr="000867A0" w:rsidRDefault="00F60AAD" w:rsidP="000867A0">
      <w:pPr>
        <w:widowControl w:val="0"/>
        <w:tabs>
          <w:tab w:val="left" w:pos="993"/>
        </w:tabs>
        <w:autoSpaceDE w:val="0"/>
        <w:autoSpaceDN w:val="0"/>
        <w:adjustRightInd w:val="0"/>
        <w:spacing w:after="0" w:line="240" w:lineRule="auto"/>
        <w:ind w:left="417" w:right="81"/>
        <w:jc w:val="both"/>
        <w:rPr>
          <w:rFonts w:cstheme="minorHAnsi"/>
          <w:color w:val="000000"/>
        </w:rPr>
      </w:pPr>
      <w:r w:rsidRPr="000867A0">
        <w:rPr>
          <w:rFonts w:cstheme="minorHAnsi"/>
          <w:color w:val="000000"/>
        </w:rPr>
        <w:t>(z)</w:t>
      </w:r>
      <w:r w:rsidRPr="000867A0">
        <w:rPr>
          <w:rFonts w:cstheme="minorHAnsi"/>
          <w:color w:val="000000"/>
        </w:rPr>
        <w:tab/>
        <w:t>To do all such other acts and things whether incidental to the powers aforesaid or not, as may be conducive to or incidental to the furtherance of any one or more of the objects of the University.</w:t>
      </w:r>
    </w:p>
    <w:p w14:paraId="3C90B9FB"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173BAF53" w14:textId="77777777" w:rsidR="00F60AAD" w:rsidRPr="000867A0" w:rsidRDefault="00F60AAD" w:rsidP="00F60AAD">
      <w:pPr>
        <w:widowControl w:val="0"/>
        <w:autoSpaceDE w:val="0"/>
        <w:autoSpaceDN w:val="0"/>
        <w:adjustRightInd w:val="0"/>
        <w:spacing w:after="0" w:line="240" w:lineRule="auto"/>
        <w:ind w:left="417" w:right="81" w:hanging="283"/>
        <w:jc w:val="both"/>
        <w:rPr>
          <w:rFonts w:cstheme="minorHAnsi"/>
          <w:color w:val="000000"/>
        </w:rPr>
      </w:pPr>
      <w:r w:rsidRPr="000867A0">
        <w:rPr>
          <w:rFonts w:cstheme="minorHAnsi"/>
          <w:color w:val="000000"/>
        </w:rPr>
        <w:t>4.</w:t>
      </w:r>
      <w:r w:rsidRPr="000867A0">
        <w:rPr>
          <w:rFonts w:cstheme="minorHAnsi"/>
          <w:color w:val="000000"/>
        </w:rPr>
        <w:tab/>
        <w:t>There shall be a Chancellor of the University who shall be the Head of the University and who shall confer Degrees which have been granted by the University.</w:t>
      </w:r>
    </w:p>
    <w:p w14:paraId="67C1AE29"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0C433EC7" w14:textId="77777777" w:rsidR="00F60AAD" w:rsidRPr="000867A0" w:rsidRDefault="00F60AAD" w:rsidP="00F60AAD">
      <w:pPr>
        <w:widowControl w:val="0"/>
        <w:autoSpaceDE w:val="0"/>
        <w:autoSpaceDN w:val="0"/>
        <w:adjustRightInd w:val="0"/>
        <w:spacing w:after="0" w:line="240" w:lineRule="auto"/>
        <w:ind w:left="417" w:right="81" w:hanging="283"/>
        <w:jc w:val="both"/>
        <w:rPr>
          <w:rFonts w:cstheme="minorHAnsi"/>
          <w:color w:val="000000"/>
        </w:rPr>
      </w:pPr>
      <w:r w:rsidRPr="000867A0">
        <w:rPr>
          <w:rFonts w:cstheme="minorHAnsi"/>
          <w:color w:val="000000"/>
        </w:rPr>
        <w:t>5.</w:t>
      </w:r>
      <w:r w:rsidRPr="000867A0">
        <w:rPr>
          <w:rFonts w:cstheme="minorHAnsi"/>
          <w:color w:val="000000"/>
        </w:rPr>
        <w:tab/>
        <w:t>(1) There shall be a Principal of the University who shall also be the Vice-Chancellor of the University. The Principal shall be the chief Academic and Administrative Officer of the University and shall preside over meetings of the Academic Council and, except as otherwise provided in the Statutes, shall as the Vice-Chancellor in the absence of the Chancellor or during a vacancy in that office exercise and perform all the functions of the Chancellor including the conferment of Degrees.</w:t>
      </w:r>
    </w:p>
    <w:p w14:paraId="0ACC10A5"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51A72DD5" w14:textId="430B70E6" w:rsidR="00F60AAD" w:rsidRPr="000867A0" w:rsidRDefault="00F60AAD" w:rsidP="00F60AAD">
      <w:pPr>
        <w:widowControl w:val="0"/>
        <w:autoSpaceDE w:val="0"/>
        <w:autoSpaceDN w:val="0"/>
        <w:adjustRightInd w:val="0"/>
        <w:spacing w:after="0" w:line="240" w:lineRule="auto"/>
        <w:ind w:left="417" w:right="81"/>
        <w:jc w:val="both"/>
        <w:rPr>
          <w:rFonts w:cstheme="minorHAnsi"/>
          <w:color w:val="000000"/>
        </w:rPr>
      </w:pPr>
      <w:r w:rsidRPr="000867A0">
        <w:rPr>
          <w:rFonts w:cstheme="minorHAnsi"/>
          <w:color w:val="000000"/>
        </w:rPr>
        <w:t>(2) There shall be a Senior Deputy Principal who, during the absence or incapacity of the Principal or during a vacancy in the office of Principal, shall exercise and perform such of the functions of the Principal and shall have such of the Principal’s powers, privileges and duties under this Our Charter or under the Statutes as the Court may specify, including those relating to the Principal’s role as Vice-Chancellor.</w:t>
      </w:r>
    </w:p>
    <w:p w14:paraId="15961E72" w14:textId="77777777" w:rsidR="00F60AAD" w:rsidRPr="000867A0" w:rsidRDefault="00F60AAD" w:rsidP="00F60AAD">
      <w:pPr>
        <w:widowControl w:val="0"/>
        <w:autoSpaceDE w:val="0"/>
        <w:autoSpaceDN w:val="0"/>
        <w:adjustRightInd w:val="0"/>
        <w:spacing w:after="0" w:line="240" w:lineRule="auto"/>
        <w:ind w:left="417" w:right="81"/>
        <w:jc w:val="both"/>
        <w:rPr>
          <w:rFonts w:cstheme="minorHAnsi"/>
          <w:color w:val="000000"/>
        </w:rPr>
      </w:pPr>
    </w:p>
    <w:p w14:paraId="3B1ABBA1" w14:textId="77777777" w:rsidR="00F60AAD" w:rsidRPr="000867A0" w:rsidRDefault="00F60AAD" w:rsidP="00F60AAD">
      <w:pPr>
        <w:widowControl w:val="0"/>
        <w:autoSpaceDE w:val="0"/>
        <w:autoSpaceDN w:val="0"/>
        <w:adjustRightInd w:val="0"/>
        <w:spacing w:after="0" w:line="240" w:lineRule="auto"/>
        <w:ind w:left="417" w:right="81"/>
        <w:jc w:val="both"/>
        <w:rPr>
          <w:rFonts w:cstheme="minorHAnsi"/>
          <w:color w:val="000000"/>
        </w:rPr>
      </w:pPr>
      <w:r w:rsidRPr="000867A0">
        <w:rPr>
          <w:rFonts w:cstheme="minorHAnsi"/>
          <w:color w:val="000000"/>
        </w:rPr>
        <w:t xml:space="preserve">(3) There shall be a number of Deputy Principals who in the absence of the Chancellor, Principal </w:t>
      </w:r>
      <w:r w:rsidRPr="000867A0">
        <w:rPr>
          <w:rFonts w:cstheme="minorHAnsi"/>
          <w:color w:val="000000"/>
        </w:rPr>
        <w:lastRenderedPageBreak/>
        <w:t xml:space="preserve">and Senior Deputy Principal shall have the power to confer Degrees. </w:t>
      </w:r>
    </w:p>
    <w:p w14:paraId="0B9CDC85"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1BC4834E" w14:textId="77777777" w:rsidR="00F60AAD" w:rsidRPr="000867A0" w:rsidRDefault="00F60AAD" w:rsidP="00F60AAD">
      <w:pPr>
        <w:widowControl w:val="0"/>
        <w:autoSpaceDE w:val="0"/>
        <w:autoSpaceDN w:val="0"/>
        <w:adjustRightInd w:val="0"/>
        <w:spacing w:after="0" w:line="240" w:lineRule="auto"/>
        <w:ind w:left="417" w:right="81" w:hanging="283"/>
        <w:jc w:val="both"/>
        <w:rPr>
          <w:rFonts w:cstheme="minorHAnsi"/>
          <w:color w:val="000000"/>
        </w:rPr>
      </w:pPr>
      <w:r w:rsidRPr="000867A0">
        <w:rPr>
          <w:rFonts w:cstheme="minorHAnsi"/>
          <w:color w:val="000000"/>
        </w:rPr>
        <w:t>6.</w:t>
      </w:r>
      <w:r w:rsidRPr="000867A0">
        <w:rPr>
          <w:rFonts w:cstheme="minorHAnsi"/>
          <w:color w:val="000000"/>
        </w:rPr>
        <w:tab/>
        <w:t>The first Chancellor and the first Principal and Vice-Chancellor (hereinafter called “the Principal”) shall be the persons named in the First Schedule to this Our Charter.</w:t>
      </w:r>
    </w:p>
    <w:p w14:paraId="5CEE0886"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32C9D792" w14:textId="77777777" w:rsidR="00F60AAD" w:rsidRPr="000867A0" w:rsidRDefault="00F60AAD" w:rsidP="00F60AAD">
      <w:pPr>
        <w:widowControl w:val="0"/>
        <w:autoSpaceDE w:val="0"/>
        <w:autoSpaceDN w:val="0"/>
        <w:adjustRightInd w:val="0"/>
        <w:spacing w:after="0" w:line="240" w:lineRule="auto"/>
        <w:ind w:left="417" w:right="81" w:hanging="283"/>
        <w:jc w:val="both"/>
        <w:rPr>
          <w:rFonts w:cstheme="minorHAnsi"/>
          <w:color w:val="000000"/>
        </w:rPr>
      </w:pPr>
      <w:r w:rsidRPr="000867A0">
        <w:rPr>
          <w:rFonts w:cstheme="minorHAnsi"/>
          <w:color w:val="000000"/>
        </w:rPr>
        <w:t>7.</w:t>
      </w:r>
      <w:r w:rsidRPr="000867A0">
        <w:rPr>
          <w:rFonts w:cstheme="minorHAnsi"/>
          <w:color w:val="000000"/>
        </w:rPr>
        <w:tab/>
        <w:t>The University shall engage with its broader communities.  The University may, from time to time, prescribe in the Ordinances the conditions of such engagement.</w:t>
      </w:r>
    </w:p>
    <w:p w14:paraId="045FBC2F"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67C2F6C4" w14:textId="77777777" w:rsidR="00F60AAD" w:rsidRPr="000867A0" w:rsidRDefault="00F60AAD" w:rsidP="00F60AAD">
      <w:pPr>
        <w:widowControl w:val="0"/>
        <w:autoSpaceDE w:val="0"/>
        <w:autoSpaceDN w:val="0"/>
        <w:adjustRightInd w:val="0"/>
        <w:spacing w:after="0" w:line="240" w:lineRule="auto"/>
        <w:ind w:left="426" w:hanging="292"/>
        <w:jc w:val="both"/>
        <w:rPr>
          <w:rFonts w:cstheme="minorHAnsi"/>
          <w:color w:val="000000"/>
        </w:rPr>
      </w:pPr>
      <w:r w:rsidRPr="000867A0">
        <w:rPr>
          <w:rFonts w:cstheme="minorHAnsi"/>
          <w:color w:val="000000"/>
        </w:rPr>
        <w:t>8.</w:t>
      </w:r>
      <w:r w:rsidRPr="000867A0">
        <w:rPr>
          <w:rFonts w:cstheme="minorHAnsi"/>
          <w:color w:val="000000"/>
        </w:rPr>
        <w:tab/>
        <w:t>(1) There shall be a Court of the University (hereinafter called “the Court”) which, subject to this Our Charter and the Statutes and the rights of the Academic Council defined therein, shall be the governing body of the University.</w:t>
      </w:r>
    </w:p>
    <w:p w14:paraId="3D81B709"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3457BB72" w14:textId="2584C24F" w:rsidR="00F60AAD" w:rsidRPr="000867A0" w:rsidRDefault="00F60AAD" w:rsidP="00F60AAD">
      <w:pPr>
        <w:widowControl w:val="0"/>
        <w:autoSpaceDE w:val="0"/>
        <w:autoSpaceDN w:val="0"/>
        <w:adjustRightInd w:val="0"/>
        <w:spacing w:after="0" w:line="240" w:lineRule="auto"/>
        <w:ind w:left="397" w:right="101"/>
        <w:jc w:val="both"/>
        <w:rPr>
          <w:rFonts w:cstheme="minorHAnsi"/>
          <w:color w:val="000000"/>
        </w:rPr>
      </w:pPr>
      <w:r w:rsidRPr="000867A0">
        <w:rPr>
          <w:rFonts w:cstheme="minorHAnsi"/>
          <w:color w:val="000000"/>
        </w:rPr>
        <w:t>(2) The Court shall direct the form, custody and use of the Common Seal and shall control, manage and administer all the revenue and property of the University, and shall have general responsibility for the conduct of the affairs of the University and shall exercise all such powers and duties as may be conferred upon it for these purposes by the Statutes or the Ordinances.</w:t>
      </w:r>
    </w:p>
    <w:p w14:paraId="24BEE2D3"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4A108D65" w14:textId="77777777" w:rsidR="00F60AAD" w:rsidRPr="000867A0" w:rsidRDefault="00F60AAD" w:rsidP="00F60AAD">
      <w:pPr>
        <w:widowControl w:val="0"/>
        <w:autoSpaceDE w:val="0"/>
        <w:autoSpaceDN w:val="0"/>
        <w:adjustRightInd w:val="0"/>
        <w:spacing w:after="0" w:line="240" w:lineRule="auto"/>
        <w:ind w:left="397" w:right="100" w:hanging="283"/>
        <w:jc w:val="both"/>
        <w:rPr>
          <w:rFonts w:cstheme="minorHAnsi"/>
          <w:color w:val="000000"/>
        </w:rPr>
      </w:pPr>
      <w:r w:rsidRPr="000867A0">
        <w:rPr>
          <w:rFonts w:cstheme="minorHAnsi"/>
          <w:color w:val="000000"/>
        </w:rPr>
        <w:t>9.</w:t>
      </w:r>
      <w:r w:rsidRPr="000867A0">
        <w:rPr>
          <w:rFonts w:cstheme="minorHAnsi"/>
          <w:color w:val="000000"/>
        </w:rPr>
        <w:tab/>
        <w:t>(1) There shall be an Academic Council of the University (hereinafter called “the Academic Council”) which, subject to this Our Charter and the Statutes and to the powers of the Court, shall be responsible for the academic work of the University, both in teaching and in research, and for the regulation and superintendence of the education, discipline and welfare of the students of the University.</w:t>
      </w:r>
    </w:p>
    <w:p w14:paraId="780D463D"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304C773D" w14:textId="28F6F794" w:rsidR="00F60AAD" w:rsidRPr="000867A0" w:rsidRDefault="00F60AAD" w:rsidP="00F60AAD">
      <w:pPr>
        <w:widowControl w:val="0"/>
        <w:autoSpaceDE w:val="0"/>
        <w:autoSpaceDN w:val="0"/>
        <w:adjustRightInd w:val="0"/>
        <w:spacing w:after="0" w:line="240" w:lineRule="auto"/>
        <w:ind w:left="397" w:right="104"/>
        <w:jc w:val="both"/>
        <w:rPr>
          <w:rFonts w:cstheme="minorHAnsi"/>
          <w:color w:val="000000"/>
        </w:rPr>
      </w:pPr>
      <w:r w:rsidRPr="000867A0">
        <w:rPr>
          <w:rFonts w:cstheme="minorHAnsi"/>
          <w:color w:val="000000"/>
        </w:rPr>
        <w:t>(2) The Academic Council may discuss any matters relating to the University and may convey its opinions thereon to the Court.</w:t>
      </w:r>
    </w:p>
    <w:p w14:paraId="00873A5A"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5ED64458" w14:textId="77777777" w:rsidR="00F60AAD" w:rsidRPr="000867A0" w:rsidRDefault="00F60AAD" w:rsidP="00F60AAD">
      <w:pPr>
        <w:widowControl w:val="0"/>
        <w:autoSpaceDE w:val="0"/>
        <w:autoSpaceDN w:val="0"/>
        <w:adjustRightInd w:val="0"/>
        <w:spacing w:after="0" w:line="240" w:lineRule="auto"/>
        <w:ind w:left="114"/>
        <w:rPr>
          <w:rFonts w:cstheme="minorHAnsi"/>
          <w:color w:val="000000"/>
        </w:rPr>
      </w:pPr>
      <w:r w:rsidRPr="000867A0">
        <w:rPr>
          <w:rFonts w:cstheme="minorHAnsi"/>
          <w:color w:val="000000"/>
        </w:rPr>
        <w:t>10. REPEALED 1993</w:t>
      </w:r>
    </w:p>
    <w:p w14:paraId="5D08BFE8"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33B707B7" w14:textId="77777777" w:rsidR="00F60AAD" w:rsidRPr="000867A0" w:rsidRDefault="00F60AAD" w:rsidP="00F60AAD">
      <w:pPr>
        <w:widowControl w:val="0"/>
        <w:autoSpaceDE w:val="0"/>
        <w:autoSpaceDN w:val="0"/>
        <w:adjustRightInd w:val="0"/>
        <w:spacing w:after="0" w:line="240" w:lineRule="auto"/>
        <w:ind w:left="114"/>
        <w:rPr>
          <w:rFonts w:cstheme="minorHAnsi"/>
          <w:color w:val="000000"/>
        </w:rPr>
      </w:pPr>
      <w:r w:rsidRPr="000867A0">
        <w:rPr>
          <w:rFonts w:cstheme="minorHAnsi"/>
          <w:color w:val="000000"/>
        </w:rPr>
        <w:t>11. REPEALED 1993</w:t>
      </w:r>
    </w:p>
    <w:p w14:paraId="0FAFC88E"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65ADB797" w14:textId="77777777" w:rsidR="00F60AAD" w:rsidRPr="000867A0" w:rsidRDefault="00F60AAD" w:rsidP="00F60AAD">
      <w:pPr>
        <w:widowControl w:val="0"/>
        <w:autoSpaceDE w:val="0"/>
        <w:autoSpaceDN w:val="0"/>
        <w:adjustRightInd w:val="0"/>
        <w:spacing w:after="0" w:line="240" w:lineRule="auto"/>
        <w:ind w:left="114"/>
        <w:rPr>
          <w:rFonts w:cstheme="minorHAnsi"/>
          <w:color w:val="000000"/>
        </w:rPr>
      </w:pPr>
      <w:r w:rsidRPr="000867A0">
        <w:rPr>
          <w:rFonts w:cstheme="minorHAnsi"/>
          <w:color w:val="000000"/>
        </w:rPr>
        <w:t>12. REPEALED 1993</w:t>
      </w:r>
    </w:p>
    <w:p w14:paraId="54690B0C"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5CD9BA7A" w14:textId="77777777" w:rsidR="00F60AAD" w:rsidRPr="000867A0" w:rsidRDefault="00F60AAD" w:rsidP="00F60AAD">
      <w:pPr>
        <w:widowControl w:val="0"/>
        <w:autoSpaceDE w:val="0"/>
        <w:autoSpaceDN w:val="0"/>
        <w:adjustRightInd w:val="0"/>
        <w:spacing w:after="0" w:line="240" w:lineRule="auto"/>
        <w:ind w:left="397" w:right="101" w:hanging="283"/>
        <w:jc w:val="both"/>
        <w:rPr>
          <w:rFonts w:cstheme="minorHAnsi"/>
          <w:color w:val="000000"/>
        </w:rPr>
      </w:pPr>
      <w:r w:rsidRPr="000867A0">
        <w:rPr>
          <w:rFonts w:cstheme="minorHAnsi"/>
          <w:color w:val="000000"/>
        </w:rPr>
        <w:t>13.</w:t>
      </w:r>
      <w:r w:rsidRPr="000867A0">
        <w:rPr>
          <w:rFonts w:cstheme="minorHAnsi"/>
          <w:color w:val="000000"/>
        </w:rPr>
        <w:tab/>
        <w:t>There shall be such departments or other bodies as may from time to time be prescribed in the Statutes or Ordinances.</w:t>
      </w:r>
    </w:p>
    <w:p w14:paraId="27D3C279"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01D861DF" w14:textId="77777777" w:rsidR="00F60AAD" w:rsidRPr="000867A0" w:rsidRDefault="00F60AAD" w:rsidP="00F60AAD">
      <w:pPr>
        <w:widowControl w:val="0"/>
        <w:autoSpaceDE w:val="0"/>
        <w:autoSpaceDN w:val="0"/>
        <w:adjustRightInd w:val="0"/>
        <w:spacing w:after="0" w:line="240" w:lineRule="auto"/>
        <w:ind w:left="426" w:hanging="312"/>
        <w:jc w:val="both"/>
        <w:rPr>
          <w:rFonts w:cstheme="minorHAnsi"/>
          <w:color w:val="000000"/>
        </w:rPr>
      </w:pPr>
      <w:bookmarkStart w:id="0" w:name="_Hlk524364072"/>
      <w:r w:rsidRPr="000867A0">
        <w:rPr>
          <w:rFonts w:cstheme="minorHAnsi"/>
          <w:color w:val="000000"/>
        </w:rPr>
        <w:t>14. There shall be a Staff Assembly of the University.</w:t>
      </w:r>
    </w:p>
    <w:bookmarkEnd w:id="0"/>
    <w:p w14:paraId="652F472E"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61CA9F21" w14:textId="77777777" w:rsidR="00F60AAD" w:rsidRPr="000867A0" w:rsidRDefault="00F60AAD" w:rsidP="00F60AAD">
      <w:pPr>
        <w:widowControl w:val="0"/>
        <w:autoSpaceDE w:val="0"/>
        <w:autoSpaceDN w:val="0"/>
        <w:adjustRightInd w:val="0"/>
        <w:spacing w:after="0" w:line="240" w:lineRule="auto"/>
        <w:ind w:left="114"/>
        <w:rPr>
          <w:rFonts w:cstheme="minorHAnsi"/>
          <w:color w:val="000000"/>
        </w:rPr>
      </w:pPr>
      <w:r w:rsidRPr="000867A0">
        <w:rPr>
          <w:rFonts w:cstheme="minorHAnsi"/>
          <w:color w:val="000000"/>
        </w:rPr>
        <w:t>15. (1) There shall be a Students’ Association of the University.</w:t>
      </w:r>
    </w:p>
    <w:p w14:paraId="3547A9A7"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19443E64" w14:textId="711F067F" w:rsidR="00F60AAD" w:rsidRPr="000867A0" w:rsidRDefault="00F60AAD" w:rsidP="00F60AAD">
      <w:pPr>
        <w:widowControl w:val="0"/>
        <w:autoSpaceDE w:val="0"/>
        <w:autoSpaceDN w:val="0"/>
        <w:adjustRightInd w:val="0"/>
        <w:spacing w:after="0" w:line="240" w:lineRule="auto"/>
        <w:ind w:left="397" w:right="101"/>
        <w:jc w:val="both"/>
        <w:rPr>
          <w:rFonts w:cstheme="minorHAnsi"/>
          <w:color w:val="000000"/>
        </w:rPr>
      </w:pPr>
      <w:r w:rsidRPr="000867A0">
        <w:rPr>
          <w:rFonts w:cstheme="minorHAnsi"/>
          <w:color w:val="000000"/>
        </w:rPr>
        <w:t>(2) The constitution of the Students’ Association, its powers and functions and all other matters which it may be thought proper so to regulate shall be as prescribed in the Ordinances.</w:t>
      </w:r>
    </w:p>
    <w:p w14:paraId="6A1A4A2F"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0D9CCE56" w14:textId="4E492003" w:rsidR="00F60AAD" w:rsidRPr="000867A0" w:rsidRDefault="00F60AAD" w:rsidP="00F60AAD">
      <w:pPr>
        <w:widowControl w:val="0"/>
        <w:autoSpaceDE w:val="0"/>
        <w:autoSpaceDN w:val="0"/>
        <w:adjustRightInd w:val="0"/>
        <w:spacing w:after="0" w:line="240" w:lineRule="auto"/>
        <w:ind w:left="397" w:right="101"/>
        <w:jc w:val="both"/>
        <w:rPr>
          <w:rFonts w:cstheme="minorHAnsi"/>
          <w:color w:val="000000"/>
        </w:rPr>
      </w:pPr>
      <w:r w:rsidRPr="000867A0">
        <w:rPr>
          <w:rFonts w:cstheme="minorHAnsi"/>
          <w:color w:val="000000"/>
        </w:rPr>
        <w:t>(3) The University shall in no way be liable for the debts, liabilities and other obligations incurred for any act done or omitted to be done by the Students’ Association.</w:t>
      </w:r>
    </w:p>
    <w:p w14:paraId="53A463E0"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64986FC6" w14:textId="77777777" w:rsidR="00F60AAD" w:rsidRPr="000867A0" w:rsidRDefault="00F60AAD" w:rsidP="00F60AAD">
      <w:pPr>
        <w:widowControl w:val="0"/>
        <w:autoSpaceDE w:val="0"/>
        <w:autoSpaceDN w:val="0"/>
        <w:adjustRightInd w:val="0"/>
        <w:spacing w:after="0" w:line="240" w:lineRule="auto"/>
        <w:ind w:left="397" w:right="99" w:hanging="283"/>
        <w:jc w:val="both"/>
        <w:rPr>
          <w:rFonts w:cstheme="minorHAnsi"/>
          <w:color w:val="000000"/>
        </w:rPr>
      </w:pPr>
      <w:r w:rsidRPr="000867A0">
        <w:rPr>
          <w:rFonts w:cstheme="minorHAnsi"/>
          <w:color w:val="000000"/>
        </w:rPr>
        <w:t>16.</w:t>
      </w:r>
      <w:r w:rsidRPr="000867A0">
        <w:rPr>
          <w:rFonts w:cstheme="minorHAnsi"/>
          <w:color w:val="000000"/>
        </w:rPr>
        <w:tab/>
        <w:t>The University shall engage with its former students and alumni.  The University may, from time to time, prescribe in the Ordinances the conditions of such engagement.</w:t>
      </w:r>
    </w:p>
    <w:p w14:paraId="4704F23F"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23CE2345" w14:textId="77777777" w:rsidR="00F60AAD" w:rsidRPr="000867A0" w:rsidRDefault="00F60AAD" w:rsidP="00F60AAD">
      <w:pPr>
        <w:widowControl w:val="0"/>
        <w:autoSpaceDE w:val="0"/>
        <w:autoSpaceDN w:val="0"/>
        <w:adjustRightInd w:val="0"/>
        <w:spacing w:after="0" w:line="240" w:lineRule="auto"/>
        <w:ind w:left="397" w:right="100" w:hanging="283"/>
        <w:jc w:val="both"/>
        <w:rPr>
          <w:rFonts w:cstheme="minorHAnsi"/>
          <w:color w:val="000000"/>
        </w:rPr>
      </w:pPr>
      <w:r w:rsidRPr="000867A0">
        <w:rPr>
          <w:rFonts w:cstheme="minorHAnsi"/>
          <w:color w:val="000000"/>
        </w:rPr>
        <w:t>17.</w:t>
      </w:r>
      <w:r w:rsidRPr="000867A0">
        <w:rPr>
          <w:rFonts w:cstheme="minorHAnsi"/>
          <w:color w:val="000000"/>
        </w:rPr>
        <w:tab/>
        <w:t>The University shall not make any dividend, gift, division or bonus in money unto or between any of its members except by way of prize, reward or special grant or remuneration to members of staff or the Court in accordance with the law.</w:t>
      </w:r>
    </w:p>
    <w:p w14:paraId="362BD360"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4A58E463" w14:textId="77777777" w:rsidR="00F60AAD" w:rsidRPr="000867A0" w:rsidRDefault="00F60AAD" w:rsidP="00F60AAD">
      <w:pPr>
        <w:widowControl w:val="0"/>
        <w:autoSpaceDE w:val="0"/>
        <w:autoSpaceDN w:val="0"/>
        <w:adjustRightInd w:val="0"/>
        <w:spacing w:after="0" w:line="240" w:lineRule="auto"/>
        <w:ind w:left="397" w:right="101" w:hanging="283"/>
        <w:jc w:val="both"/>
        <w:rPr>
          <w:rFonts w:cstheme="minorHAnsi"/>
          <w:color w:val="000000"/>
        </w:rPr>
      </w:pPr>
      <w:r w:rsidRPr="000867A0">
        <w:rPr>
          <w:rFonts w:cstheme="minorHAnsi"/>
          <w:color w:val="000000"/>
        </w:rPr>
        <w:t>18.</w:t>
      </w:r>
      <w:r w:rsidRPr="000867A0">
        <w:rPr>
          <w:rFonts w:cstheme="minorHAnsi"/>
          <w:color w:val="000000"/>
        </w:rPr>
        <w:tab/>
        <w:t xml:space="preserve">The University shall be committed to the fair and equal treatment of every person and shall not discriminate on unjustified, irrelevant or unlawful grounds. </w:t>
      </w:r>
    </w:p>
    <w:p w14:paraId="4F3E93FD" w14:textId="77777777" w:rsidR="00F60AAD" w:rsidRPr="000867A0" w:rsidRDefault="00F60AAD" w:rsidP="00F60AAD">
      <w:pPr>
        <w:widowControl w:val="0"/>
        <w:autoSpaceDE w:val="0"/>
        <w:autoSpaceDN w:val="0"/>
        <w:adjustRightInd w:val="0"/>
        <w:spacing w:after="0" w:line="240" w:lineRule="auto"/>
        <w:ind w:left="397" w:right="101" w:hanging="283"/>
        <w:jc w:val="both"/>
        <w:rPr>
          <w:rFonts w:cstheme="minorHAnsi"/>
          <w:color w:val="000000"/>
        </w:rPr>
      </w:pPr>
    </w:p>
    <w:p w14:paraId="2EC02B93" w14:textId="77777777" w:rsidR="00F60AAD" w:rsidRPr="000867A0" w:rsidRDefault="00F60AAD" w:rsidP="00F60AAD">
      <w:pPr>
        <w:widowControl w:val="0"/>
        <w:autoSpaceDE w:val="0"/>
        <w:autoSpaceDN w:val="0"/>
        <w:adjustRightInd w:val="0"/>
        <w:spacing w:after="0" w:line="240" w:lineRule="auto"/>
        <w:ind w:left="397" w:right="101" w:hanging="283"/>
        <w:jc w:val="both"/>
        <w:rPr>
          <w:rFonts w:cstheme="minorHAnsi"/>
          <w:color w:val="000000"/>
        </w:rPr>
      </w:pPr>
      <w:r w:rsidRPr="000867A0">
        <w:rPr>
          <w:rFonts w:cstheme="minorHAnsi"/>
          <w:color w:val="000000"/>
        </w:rPr>
        <w:t>19</w:t>
      </w:r>
      <w:bookmarkStart w:id="1" w:name="_Hlk522018152"/>
      <w:r w:rsidRPr="000867A0">
        <w:rPr>
          <w:rFonts w:cstheme="minorHAnsi"/>
          <w:color w:val="000000"/>
        </w:rPr>
        <w:t>.</w:t>
      </w:r>
      <w:r w:rsidRPr="000867A0">
        <w:rPr>
          <w:rFonts w:cstheme="minorHAnsi"/>
          <w:color w:val="000000"/>
        </w:rPr>
        <w:tab/>
        <w:t>Academic staff employed by the University shall have freedom within the law to hold and express opinion, to question and test established ideas or received wisdom, to develop and advance new ideas or innovative proposals and to present controversial or unpopular points of view without adverse effect in relation to their entitlements or privileges enjoyed or appointments held or sought.</w:t>
      </w:r>
    </w:p>
    <w:bookmarkEnd w:id="1"/>
    <w:p w14:paraId="1D547800"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4C8C6A6C" w14:textId="77777777" w:rsidR="00F60AAD" w:rsidRPr="000867A0" w:rsidRDefault="00F60AAD" w:rsidP="00F60AAD">
      <w:pPr>
        <w:widowControl w:val="0"/>
        <w:autoSpaceDE w:val="0"/>
        <w:autoSpaceDN w:val="0"/>
        <w:adjustRightInd w:val="0"/>
        <w:spacing w:after="0" w:line="240" w:lineRule="auto"/>
        <w:ind w:left="417" w:right="80" w:hanging="283"/>
        <w:jc w:val="both"/>
        <w:rPr>
          <w:rFonts w:cstheme="minorHAnsi"/>
          <w:color w:val="000000"/>
        </w:rPr>
      </w:pPr>
      <w:r w:rsidRPr="000867A0">
        <w:rPr>
          <w:rFonts w:cstheme="minorHAnsi"/>
          <w:color w:val="000000"/>
        </w:rPr>
        <w:t>20.</w:t>
      </w:r>
      <w:r w:rsidRPr="000867A0">
        <w:rPr>
          <w:rFonts w:cstheme="minorHAnsi"/>
          <w:color w:val="000000"/>
        </w:rPr>
        <w:tab/>
        <w:t>Subject to the provisions of this Our Charter, Statutes and Ordinances may prescribe or regulate as the case may be:</w:t>
      </w:r>
    </w:p>
    <w:p w14:paraId="41DB8395"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1D53B682" w14:textId="665DDFE4" w:rsidR="00F60AAD" w:rsidRPr="000867A0" w:rsidRDefault="00F60AAD" w:rsidP="00F60AAD">
      <w:pPr>
        <w:widowControl w:val="0"/>
        <w:autoSpaceDE w:val="0"/>
        <w:autoSpaceDN w:val="0"/>
        <w:adjustRightInd w:val="0"/>
        <w:spacing w:after="0" w:line="240" w:lineRule="auto"/>
        <w:ind w:left="417" w:right="81"/>
        <w:jc w:val="both"/>
        <w:rPr>
          <w:rFonts w:cstheme="minorHAnsi"/>
          <w:color w:val="000000"/>
        </w:rPr>
      </w:pPr>
      <w:r w:rsidRPr="000867A0">
        <w:rPr>
          <w:rFonts w:cstheme="minorHAnsi"/>
          <w:color w:val="000000"/>
        </w:rPr>
        <w:t>(1) The powers, duties, appointment and continuance in office of the Chancellor, Principal and other officers of the University appointed by Court.</w:t>
      </w:r>
    </w:p>
    <w:p w14:paraId="2F8D68BA"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5EF776B1" w14:textId="3A630EA3" w:rsidR="00F60AAD" w:rsidRPr="000867A0" w:rsidRDefault="00F60AAD" w:rsidP="00F60AAD">
      <w:pPr>
        <w:widowControl w:val="0"/>
        <w:autoSpaceDE w:val="0"/>
        <w:autoSpaceDN w:val="0"/>
        <w:adjustRightInd w:val="0"/>
        <w:spacing w:after="0" w:line="240" w:lineRule="auto"/>
        <w:ind w:left="417" w:right="79"/>
        <w:jc w:val="both"/>
        <w:rPr>
          <w:rFonts w:cstheme="minorHAnsi"/>
          <w:color w:val="000000"/>
        </w:rPr>
      </w:pPr>
      <w:r w:rsidRPr="000867A0">
        <w:rPr>
          <w:rFonts w:cstheme="minorHAnsi"/>
          <w:color w:val="000000"/>
        </w:rPr>
        <w:t>(2) The Constitution, the powers and the functions of the Court, the Academic Council, the Staff Assembly, and the appointment and continuance in office of the members of those bodies and all other matters relative to those bodies.</w:t>
      </w:r>
    </w:p>
    <w:p w14:paraId="56915D4F"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21B586F4" w14:textId="053550C5" w:rsidR="00F60AAD" w:rsidRPr="000867A0" w:rsidRDefault="00F60AAD" w:rsidP="00F60AAD">
      <w:pPr>
        <w:widowControl w:val="0"/>
        <w:autoSpaceDE w:val="0"/>
        <w:autoSpaceDN w:val="0"/>
        <w:adjustRightInd w:val="0"/>
        <w:spacing w:after="0" w:line="240" w:lineRule="auto"/>
        <w:ind w:left="417" w:right="81"/>
        <w:jc w:val="both"/>
        <w:rPr>
          <w:rFonts w:cstheme="minorHAnsi"/>
          <w:color w:val="000000"/>
        </w:rPr>
      </w:pPr>
      <w:r w:rsidRPr="000867A0">
        <w:rPr>
          <w:rFonts w:cstheme="minorHAnsi"/>
          <w:color w:val="000000"/>
        </w:rPr>
        <w:t>(3) All such other matters consistent with this Our Charter as it may be thought proper so to prescribe or regulate for the convenient and effective attainment and execution of the purposes of this Our Charter.</w:t>
      </w:r>
    </w:p>
    <w:p w14:paraId="4C06FDA8"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433DE6A7" w14:textId="77777777" w:rsidR="00F60AAD" w:rsidRPr="000867A0" w:rsidRDefault="00F60AAD" w:rsidP="00F60AAD">
      <w:pPr>
        <w:widowControl w:val="0"/>
        <w:autoSpaceDE w:val="0"/>
        <w:autoSpaceDN w:val="0"/>
        <w:adjustRightInd w:val="0"/>
        <w:spacing w:after="0" w:line="240" w:lineRule="auto"/>
        <w:ind w:left="417" w:right="81" w:hanging="283"/>
        <w:jc w:val="both"/>
        <w:rPr>
          <w:rFonts w:cstheme="minorHAnsi"/>
          <w:color w:val="000000"/>
        </w:rPr>
      </w:pPr>
      <w:r w:rsidRPr="000867A0">
        <w:rPr>
          <w:rFonts w:cstheme="minorHAnsi"/>
          <w:color w:val="000000"/>
        </w:rPr>
        <w:t>21.</w:t>
      </w:r>
      <w:r w:rsidRPr="000867A0">
        <w:rPr>
          <w:rFonts w:cstheme="minorHAnsi"/>
          <w:color w:val="000000"/>
        </w:rPr>
        <w:tab/>
        <w:t>(1) The first Statutes shall be those set out in the Second Schedule to this Our Charter and they shall remain in force until they shall have been amended, added to or repealed in the manner hereinafter prescribed.</w:t>
      </w:r>
    </w:p>
    <w:p w14:paraId="38C67F97"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3219A56A" w14:textId="77777777" w:rsidR="00F60AAD" w:rsidRPr="000867A0" w:rsidRDefault="00F60AAD" w:rsidP="00F60AAD">
      <w:pPr>
        <w:widowControl w:val="0"/>
        <w:autoSpaceDE w:val="0"/>
        <w:autoSpaceDN w:val="0"/>
        <w:adjustRightInd w:val="0"/>
        <w:spacing w:after="0" w:line="240" w:lineRule="auto"/>
        <w:ind w:left="417" w:right="80"/>
        <w:jc w:val="both"/>
        <w:rPr>
          <w:rFonts w:cstheme="minorHAnsi"/>
          <w:color w:val="000000"/>
        </w:rPr>
      </w:pPr>
      <w:r w:rsidRPr="000867A0">
        <w:rPr>
          <w:rFonts w:cstheme="minorHAnsi"/>
          <w:color w:val="000000"/>
        </w:rPr>
        <w:t>(2) The Court may, from time to time, on the recommendation of, or after consultation with, the Academic Council by Special Resolution make Statutes amending, adding to or repealing the Statutes:</w:t>
      </w:r>
    </w:p>
    <w:p w14:paraId="1CEB9A05"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1580625F" w14:textId="77777777" w:rsidR="00F60AAD" w:rsidRPr="000867A0" w:rsidRDefault="00F60AAD" w:rsidP="00F60AAD">
      <w:pPr>
        <w:widowControl w:val="0"/>
        <w:autoSpaceDE w:val="0"/>
        <w:autoSpaceDN w:val="0"/>
        <w:adjustRightInd w:val="0"/>
        <w:spacing w:after="0" w:line="240" w:lineRule="auto"/>
        <w:ind w:left="417" w:right="81"/>
        <w:jc w:val="both"/>
        <w:rPr>
          <w:rFonts w:cstheme="minorHAnsi"/>
          <w:color w:val="000000"/>
        </w:rPr>
      </w:pPr>
      <w:r w:rsidRPr="000867A0">
        <w:rPr>
          <w:rFonts w:cstheme="minorHAnsi"/>
          <w:color w:val="000000"/>
        </w:rPr>
        <w:t xml:space="preserve">Provided that no such Statutes shall be either repugnant to the provisions of this Our Charter or shall have effect until approved by the Lords of Our Most </w:t>
      </w:r>
      <w:proofErr w:type="spellStart"/>
      <w:r w:rsidRPr="000867A0">
        <w:rPr>
          <w:rFonts w:cstheme="minorHAnsi"/>
          <w:color w:val="000000"/>
        </w:rPr>
        <w:t>Honourable</w:t>
      </w:r>
      <w:proofErr w:type="spellEnd"/>
      <w:r w:rsidRPr="000867A0">
        <w:rPr>
          <w:rFonts w:cstheme="minorHAnsi"/>
          <w:color w:val="000000"/>
        </w:rPr>
        <w:t xml:space="preserve"> Privy Council, of which approval a Certificate under the hand of the Clerk of Our said Privy Council shall be conclusive evidence.</w:t>
      </w:r>
    </w:p>
    <w:p w14:paraId="794AA4F5"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3FA75206" w14:textId="77777777" w:rsidR="00F60AAD" w:rsidRPr="000867A0" w:rsidRDefault="00F60AAD" w:rsidP="00F60AAD">
      <w:pPr>
        <w:widowControl w:val="0"/>
        <w:autoSpaceDE w:val="0"/>
        <w:autoSpaceDN w:val="0"/>
        <w:adjustRightInd w:val="0"/>
        <w:spacing w:after="0" w:line="240" w:lineRule="auto"/>
        <w:ind w:left="417" w:right="81" w:hanging="283"/>
        <w:jc w:val="both"/>
        <w:rPr>
          <w:rFonts w:cstheme="minorHAnsi"/>
          <w:color w:val="000000"/>
        </w:rPr>
      </w:pPr>
      <w:r w:rsidRPr="000867A0">
        <w:rPr>
          <w:rFonts w:cstheme="minorHAnsi"/>
          <w:color w:val="000000"/>
        </w:rPr>
        <w:t>22.</w:t>
      </w:r>
      <w:r w:rsidRPr="000867A0">
        <w:rPr>
          <w:rFonts w:cstheme="minorHAnsi"/>
          <w:color w:val="000000"/>
        </w:rPr>
        <w:tab/>
        <w:t xml:space="preserve">(1) The Statutes may direct that any of the matters prescribed or regulated by Statute, as </w:t>
      </w:r>
      <w:proofErr w:type="spellStart"/>
      <w:r w:rsidRPr="000867A0">
        <w:rPr>
          <w:rFonts w:cstheme="minorHAnsi"/>
          <w:color w:val="000000"/>
        </w:rPr>
        <w:t>authorised</w:t>
      </w:r>
      <w:proofErr w:type="spellEnd"/>
      <w:r w:rsidRPr="000867A0">
        <w:rPr>
          <w:rFonts w:cstheme="minorHAnsi"/>
          <w:color w:val="000000"/>
        </w:rPr>
        <w:t xml:space="preserve"> or directed in this Our Charter, shall be further prescribed or regulated by Ordinance or by Regulation or decision made by the Court or the Academic Council:</w:t>
      </w:r>
    </w:p>
    <w:p w14:paraId="1102964F"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2B4D1E48" w14:textId="77777777" w:rsidR="00F60AAD" w:rsidRPr="000867A0" w:rsidRDefault="00F60AAD" w:rsidP="00F60AAD">
      <w:pPr>
        <w:widowControl w:val="0"/>
        <w:autoSpaceDE w:val="0"/>
        <w:autoSpaceDN w:val="0"/>
        <w:adjustRightInd w:val="0"/>
        <w:spacing w:after="0" w:line="240" w:lineRule="auto"/>
        <w:ind w:left="417" w:right="81"/>
        <w:jc w:val="both"/>
        <w:rPr>
          <w:rFonts w:cstheme="minorHAnsi"/>
          <w:color w:val="000000"/>
        </w:rPr>
      </w:pPr>
      <w:r w:rsidRPr="000867A0">
        <w:rPr>
          <w:rFonts w:cstheme="minorHAnsi"/>
          <w:color w:val="000000"/>
        </w:rPr>
        <w:t>Provided that any such further prescription, regulation or decision shall not be repugnant to the provisions of the Statutes or of this Our Charter.</w:t>
      </w:r>
    </w:p>
    <w:p w14:paraId="488F71DE" w14:textId="77777777" w:rsidR="00F60AAD" w:rsidRPr="000867A0" w:rsidRDefault="00F60AAD" w:rsidP="00F60AAD">
      <w:pPr>
        <w:widowControl w:val="0"/>
        <w:autoSpaceDE w:val="0"/>
        <w:autoSpaceDN w:val="0"/>
        <w:adjustRightInd w:val="0"/>
        <w:spacing w:after="0" w:line="240" w:lineRule="auto"/>
        <w:ind w:left="417" w:right="81"/>
        <w:jc w:val="both"/>
        <w:rPr>
          <w:rFonts w:cstheme="minorHAnsi"/>
          <w:color w:val="000000"/>
        </w:rPr>
      </w:pPr>
    </w:p>
    <w:p w14:paraId="421036F4" w14:textId="77777777" w:rsidR="00F60AAD" w:rsidRPr="000867A0" w:rsidRDefault="00F60AAD" w:rsidP="00F60AAD">
      <w:pPr>
        <w:widowControl w:val="0"/>
        <w:autoSpaceDE w:val="0"/>
        <w:autoSpaceDN w:val="0"/>
        <w:adjustRightInd w:val="0"/>
        <w:spacing w:after="0" w:line="240" w:lineRule="auto"/>
        <w:ind w:left="417" w:right="81"/>
        <w:jc w:val="both"/>
        <w:rPr>
          <w:rFonts w:cstheme="minorHAnsi"/>
          <w:color w:val="000000"/>
        </w:rPr>
      </w:pPr>
      <w:r w:rsidRPr="000867A0">
        <w:rPr>
          <w:rFonts w:cstheme="minorHAnsi"/>
          <w:color w:val="000000"/>
        </w:rPr>
        <w:t>(2) The Court may, from time to time, by resolution make Ordinances. Provided that Ordinances dealing with courses of study, the conditions of award of Degrees, Diplomas, Certificates and other academic distinctions, and examinations shall not be made, amended, added to or repealed except on the recommendation, or with the concurrence, of the Academic Council.</w:t>
      </w:r>
    </w:p>
    <w:p w14:paraId="0318F84D" w14:textId="77777777" w:rsidR="00F60AAD" w:rsidRPr="000867A0" w:rsidRDefault="00F60AAD" w:rsidP="00F60AAD">
      <w:pPr>
        <w:widowControl w:val="0"/>
        <w:autoSpaceDE w:val="0"/>
        <w:autoSpaceDN w:val="0"/>
        <w:adjustRightInd w:val="0"/>
        <w:spacing w:after="0" w:line="240" w:lineRule="auto"/>
        <w:ind w:left="417" w:right="81"/>
        <w:jc w:val="both"/>
        <w:rPr>
          <w:rFonts w:cstheme="minorHAnsi"/>
          <w:color w:val="000000"/>
        </w:rPr>
      </w:pPr>
    </w:p>
    <w:p w14:paraId="6FFA444A" w14:textId="696848F7" w:rsidR="00F60AAD" w:rsidRPr="000867A0" w:rsidRDefault="00F60AAD" w:rsidP="00F60AAD">
      <w:pPr>
        <w:widowControl w:val="0"/>
        <w:autoSpaceDE w:val="0"/>
        <w:autoSpaceDN w:val="0"/>
        <w:adjustRightInd w:val="0"/>
        <w:spacing w:after="0" w:line="240" w:lineRule="auto"/>
        <w:ind w:left="397" w:right="101"/>
        <w:jc w:val="both"/>
        <w:rPr>
          <w:rFonts w:cstheme="minorHAnsi"/>
          <w:color w:val="000000"/>
        </w:rPr>
      </w:pPr>
      <w:r w:rsidRPr="000867A0">
        <w:rPr>
          <w:rFonts w:cstheme="minorHAnsi"/>
          <w:color w:val="000000"/>
        </w:rPr>
        <w:t>(3) Ordinances may, subject to the foregoing provisions of this Article, be amended, added to or repealed from time to time.</w:t>
      </w:r>
    </w:p>
    <w:p w14:paraId="6F1AAC11"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6D47E935" w14:textId="77777777" w:rsidR="00F60AAD" w:rsidRPr="000867A0" w:rsidRDefault="00F60AAD" w:rsidP="00F60AAD">
      <w:pPr>
        <w:widowControl w:val="0"/>
        <w:autoSpaceDE w:val="0"/>
        <w:autoSpaceDN w:val="0"/>
        <w:adjustRightInd w:val="0"/>
        <w:spacing w:after="0" w:line="240" w:lineRule="auto"/>
        <w:ind w:left="397" w:right="102" w:hanging="283"/>
        <w:jc w:val="both"/>
        <w:rPr>
          <w:rFonts w:cstheme="minorHAnsi"/>
          <w:color w:val="000000"/>
        </w:rPr>
      </w:pPr>
      <w:r w:rsidRPr="000867A0">
        <w:rPr>
          <w:rFonts w:cstheme="minorHAnsi"/>
          <w:color w:val="000000"/>
        </w:rPr>
        <w:t>23.</w:t>
      </w:r>
      <w:r w:rsidRPr="000867A0">
        <w:rPr>
          <w:rFonts w:cstheme="minorHAnsi"/>
          <w:color w:val="000000"/>
        </w:rPr>
        <w:tab/>
        <w:t>Subject to the provisions of this Our Charter, the Statutes and Ordinances, the Court and the Academic Council respectively may from time to time make standing orders for governing their proceedings, and may amend, add to or repeal any standing orders theretofore made.</w:t>
      </w:r>
    </w:p>
    <w:p w14:paraId="7ACA78C8"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44888B77" w14:textId="77777777" w:rsidR="00F60AAD" w:rsidRPr="000867A0" w:rsidRDefault="00F60AAD" w:rsidP="00F60AAD">
      <w:pPr>
        <w:widowControl w:val="0"/>
        <w:autoSpaceDE w:val="0"/>
        <w:autoSpaceDN w:val="0"/>
        <w:adjustRightInd w:val="0"/>
        <w:spacing w:after="0" w:line="240" w:lineRule="auto"/>
        <w:ind w:left="397" w:right="101" w:hanging="283"/>
        <w:jc w:val="both"/>
        <w:rPr>
          <w:rFonts w:cstheme="minorHAnsi"/>
          <w:color w:val="000000"/>
        </w:rPr>
      </w:pPr>
      <w:r w:rsidRPr="000867A0">
        <w:rPr>
          <w:rFonts w:cstheme="minorHAnsi"/>
          <w:color w:val="000000"/>
        </w:rPr>
        <w:t>24.</w:t>
      </w:r>
      <w:r w:rsidRPr="000867A0">
        <w:rPr>
          <w:rFonts w:cstheme="minorHAnsi"/>
          <w:color w:val="000000"/>
        </w:rPr>
        <w:tab/>
        <w:t>(1) The Court may at any time amend, add to or repeal this Our Charter by a Special Resolution passed in that behalf, and such amendment, addition or repeal shall, when allowed by Us, Our Heirs or Successors in Council, have effect so that this Our Charter shall thenceforward continue and operate as though it had been originally granted and made as so amended, added to or repealed.</w:t>
      </w:r>
    </w:p>
    <w:p w14:paraId="455B22FB"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5459CD5A" w14:textId="77777777" w:rsidR="00F60AAD" w:rsidRPr="000867A0" w:rsidRDefault="00F60AAD" w:rsidP="00F60AAD">
      <w:pPr>
        <w:widowControl w:val="0"/>
        <w:autoSpaceDE w:val="0"/>
        <w:autoSpaceDN w:val="0"/>
        <w:adjustRightInd w:val="0"/>
        <w:spacing w:after="0" w:line="240" w:lineRule="auto"/>
        <w:ind w:left="397" w:right="101"/>
        <w:jc w:val="both"/>
        <w:rPr>
          <w:rFonts w:cstheme="minorHAnsi"/>
          <w:color w:val="000000"/>
        </w:rPr>
      </w:pPr>
      <w:r w:rsidRPr="000867A0">
        <w:rPr>
          <w:rFonts w:cstheme="minorHAnsi"/>
          <w:color w:val="000000"/>
        </w:rPr>
        <w:t>(2) This Article shall apply to this Our Charter as amended, added to or repealed in manner aforesaid.</w:t>
      </w:r>
    </w:p>
    <w:p w14:paraId="1427CB31"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55AAD3F1" w14:textId="60C41CCC" w:rsidR="00F60AAD" w:rsidRPr="000867A0" w:rsidRDefault="00F60AAD" w:rsidP="00F60AAD">
      <w:pPr>
        <w:widowControl w:val="0"/>
        <w:autoSpaceDE w:val="0"/>
        <w:autoSpaceDN w:val="0"/>
        <w:adjustRightInd w:val="0"/>
        <w:spacing w:after="0" w:line="240" w:lineRule="auto"/>
        <w:ind w:left="397" w:right="101"/>
        <w:jc w:val="both"/>
        <w:rPr>
          <w:rFonts w:cstheme="minorHAnsi"/>
          <w:color w:val="000000"/>
        </w:rPr>
      </w:pPr>
      <w:r w:rsidRPr="000867A0">
        <w:rPr>
          <w:rFonts w:cstheme="minorHAnsi"/>
          <w:color w:val="000000"/>
        </w:rPr>
        <w:t>(3) No Article or provision of this Our Charter shall be amended, added to or repealed otherwise than by Special Resolution or by Supplementary Charter.</w:t>
      </w:r>
    </w:p>
    <w:p w14:paraId="1591A6C9"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0FB82585" w14:textId="77777777" w:rsidR="00F60AAD" w:rsidRPr="000867A0" w:rsidRDefault="00F60AAD" w:rsidP="00F60AAD">
      <w:pPr>
        <w:widowControl w:val="0"/>
        <w:autoSpaceDE w:val="0"/>
        <w:autoSpaceDN w:val="0"/>
        <w:adjustRightInd w:val="0"/>
        <w:spacing w:after="0" w:line="240" w:lineRule="auto"/>
        <w:ind w:left="397" w:right="100" w:hanging="283"/>
        <w:jc w:val="both"/>
        <w:rPr>
          <w:rFonts w:cstheme="minorHAnsi"/>
          <w:color w:val="000000"/>
        </w:rPr>
      </w:pPr>
      <w:r w:rsidRPr="000867A0">
        <w:rPr>
          <w:rFonts w:cstheme="minorHAnsi"/>
          <w:color w:val="000000"/>
        </w:rPr>
        <w:t>25.</w:t>
      </w:r>
      <w:r w:rsidRPr="000867A0">
        <w:rPr>
          <w:rFonts w:cstheme="minorHAnsi"/>
          <w:color w:val="000000"/>
        </w:rPr>
        <w:tab/>
        <w:t>(1) Every Special Resolution of the Court to amend, add to or repeal this Our Charter or the Statutes shall be communicated to the Academic Council, and notices stating that this has been done and naming a place within the University where the resolution may be inspected at all reasonable hours shall be displayed publicly within the University for not less than twenty-eight days as soon as may be after the said resolution has been passed at a meeting of the Court.</w:t>
      </w:r>
    </w:p>
    <w:p w14:paraId="26841125"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33928A44" w14:textId="77777777" w:rsidR="00F60AAD" w:rsidRPr="000867A0" w:rsidRDefault="00F60AAD" w:rsidP="00F60AAD">
      <w:pPr>
        <w:widowControl w:val="0"/>
        <w:autoSpaceDE w:val="0"/>
        <w:autoSpaceDN w:val="0"/>
        <w:adjustRightInd w:val="0"/>
        <w:spacing w:after="0" w:line="240" w:lineRule="auto"/>
        <w:ind w:left="397" w:right="100"/>
        <w:jc w:val="both"/>
        <w:rPr>
          <w:rFonts w:cstheme="minorHAnsi"/>
          <w:color w:val="000000"/>
        </w:rPr>
      </w:pPr>
      <w:r w:rsidRPr="000867A0">
        <w:rPr>
          <w:rFonts w:cstheme="minorHAnsi"/>
          <w:color w:val="000000"/>
        </w:rPr>
        <w:t>(2) Every Special Resolution of the Court when allowed or approved as hereinbefore provided and every Ordinance made, amended, added to or repealed by the Court shall forthwith be published within the University.</w:t>
      </w:r>
    </w:p>
    <w:p w14:paraId="17CF13AB"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7E324D1A" w14:textId="77777777" w:rsidR="00F60AAD" w:rsidRPr="000867A0" w:rsidRDefault="00F60AAD" w:rsidP="00F60AAD">
      <w:pPr>
        <w:widowControl w:val="0"/>
        <w:autoSpaceDE w:val="0"/>
        <w:autoSpaceDN w:val="0"/>
        <w:adjustRightInd w:val="0"/>
        <w:spacing w:after="0" w:line="240" w:lineRule="auto"/>
        <w:ind w:left="426" w:hanging="312"/>
        <w:rPr>
          <w:rFonts w:cstheme="minorHAnsi"/>
          <w:color w:val="000000"/>
        </w:rPr>
      </w:pPr>
      <w:r w:rsidRPr="000867A0">
        <w:rPr>
          <w:rFonts w:cstheme="minorHAnsi"/>
          <w:color w:val="000000"/>
        </w:rPr>
        <w:t>26.</w:t>
      </w:r>
      <w:r w:rsidRPr="000867A0">
        <w:rPr>
          <w:rFonts w:cstheme="minorHAnsi"/>
          <w:color w:val="000000"/>
        </w:rPr>
        <w:tab/>
        <w:t>For the purposes of the foregoing Articles of this Our Charter, a “Special Resolution” means a resolution passed at a meeting of the Court:</w:t>
      </w:r>
    </w:p>
    <w:p w14:paraId="6AC4D14F"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1B9EAF13" w14:textId="77777777" w:rsidR="00F60AAD" w:rsidRPr="000867A0" w:rsidRDefault="00F60AAD" w:rsidP="00F60AAD">
      <w:pPr>
        <w:widowControl w:val="0"/>
        <w:autoSpaceDE w:val="0"/>
        <w:autoSpaceDN w:val="0"/>
        <w:adjustRightInd w:val="0"/>
        <w:spacing w:after="0" w:line="240" w:lineRule="auto"/>
        <w:ind w:left="397" w:right="101"/>
        <w:jc w:val="both"/>
        <w:rPr>
          <w:rFonts w:cstheme="minorHAnsi"/>
          <w:color w:val="000000"/>
        </w:rPr>
      </w:pPr>
      <w:r w:rsidRPr="000867A0">
        <w:rPr>
          <w:rFonts w:cstheme="minorHAnsi"/>
          <w:color w:val="000000"/>
        </w:rPr>
        <w:t>Provided that notice of the meeting shall be given to each member of the Court not less than fourteen days before the meeting be held and that the resolution be passed at the meeting by a majority of not less than three-fourths of those present and voting.</w:t>
      </w:r>
    </w:p>
    <w:p w14:paraId="31AF2A9E"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2802CA83" w14:textId="77777777" w:rsidR="00F60AAD" w:rsidRPr="000867A0" w:rsidRDefault="00F60AAD" w:rsidP="00F60AAD">
      <w:pPr>
        <w:widowControl w:val="0"/>
        <w:autoSpaceDE w:val="0"/>
        <w:autoSpaceDN w:val="0"/>
        <w:adjustRightInd w:val="0"/>
        <w:spacing w:after="0" w:line="240" w:lineRule="auto"/>
        <w:ind w:left="397" w:right="101" w:hanging="283"/>
        <w:jc w:val="both"/>
        <w:rPr>
          <w:rFonts w:cstheme="minorHAnsi"/>
          <w:color w:val="000000"/>
        </w:rPr>
      </w:pPr>
      <w:r w:rsidRPr="000867A0">
        <w:rPr>
          <w:rFonts w:cstheme="minorHAnsi"/>
          <w:color w:val="000000"/>
        </w:rPr>
        <w:t xml:space="preserve">27. In this Our Charter “Statutes” means the Statutes set forth in the Second Schedule hereto and any Statutes amending, adding to or repealing the same or any of them which may hereafter be made and may be approved by the Lords of Our Most </w:t>
      </w:r>
      <w:proofErr w:type="spellStart"/>
      <w:r w:rsidRPr="000867A0">
        <w:rPr>
          <w:rFonts w:cstheme="minorHAnsi"/>
          <w:color w:val="000000"/>
        </w:rPr>
        <w:t>Honourable</w:t>
      </w:r>
      <w:proofErr w:type="spellEnd"/>
      <w:r w:rsidRPr="000867A0">
        <w:rPr>
          <w:rFonts w:cstheme="minorHAnsi"/>
          <w:color w:val="000000"/>
        </w:rPr>
        <w:t xml:space="preserve"> Privy Council; “Ordinances” means Acts of the Court under the powers conferred by this Our Charter to which Our further sanction is not hereby or by Statute required; “Regulations” except when otherwise required by the context means Regulations made pursuant to this Our Charter, the Statutes or the Ordinances.</w:t>
      </w:r>
    </w:p>
    <w:p w14:paraId="0E1FD8A3"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76C69EE8" w14:textId="77777777" w:rsidR="00F60AAD" w:rsidRPr="000867A0" w:rsidRDefault="00F60AAD" w:rsidP="00F60AAD">
      <w:pPr>
        <w:widowControl w:val="0"/>
        <w:autoSpaceDE w:val="0"/>
        <w:autoSpaceDN w:val="0"/>
        <w:adjustRightInd w:val="0"/>
        <w:spacing w:after="0" w:line="240" w:lineRule="auto"/>
        <w:ind w:left="417" w:right="81" w:hanging="283"/>
        <w:jc w:val="both"/>
        <w:rPr>
          <w:rFonts w:cstheme="minorHAnsi"/>
          <w:color w:val="000000"/>
        </w:rPr>
      </w:pPr>
      <w:r w:rsidRPr="000867A0">
        <w:rPr>
          <w:rFonts w:cstheme="minorHAnsi"/>
          <w:color w:val="000000"/>
        </w:rPr>
        <w:t xml:space="preserve">28. Our Royal Will and Pleasure is that this Our Charter shall ever be construed benevolently, and in every case most </w:t>
      </w:r>
      <w:proofErr w:type="spellStart"/>
      <w:r w:rsidRPr="000867A0">
        <w:rPr>
          <w:rFonts w:cstheme="minorHAnsi"/>
          <w:color w:val="000000"/>
        </w:rPr>
        <w:t>favourably</w:t>
      </w:r>
      <w:proofErr w:type="spellEnd"/>
      <w:r w:rsidRPr="000867A0">
        <w:rPr>
          <w:rFonts w:cstheme="minorHAnsi"/>
          <w:color w:val="000000"/>
        </w:rPr>
        <w:t xml:space="preserve"> to the University and the promotion of the objects of this Our Charter. IN WITNESS whereof We have ordered the Seal appointed by the Treaty of Union to be kept and used in Scotland in place of the Great Seal of Scotland to be appended hereto.</w:t>
      </w:r>
    </w:p>
    <w:p w14:paraId="3CCB253D"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586071D8" w14:textId="77777777" w:rsidR="00F60AAD" w:rsidRPr="000867A0" w:rsidRDefault="00F60AAD" w:rsidP="00F60AAD">
      <w:pPr>
        <w:widowControl w:val="0"/>
        <w:autoSpaceDE w:val="0"/>
        <w:autoSpaceDN w:val="0"/>
        <w:adjustRightInd w:val="0"/>
        <w:spacing w:after="0" w:line="240" w:lineRule="auto"/>
        <w:ind w:left="417" w:right="81"/>
        <w:jc w:val="both"/>
        <w:rPr>
          <w:rFonts w:cstheme="minorHAnsi"/>
          <w:color w:val="000000"/>
        </w:rPr>
      </w:pPr>
      <w:r w:rsidRPr="000867A0">
        <w:rPr>
          <w:rFonts w:cstheme="minorHAnsi"/>
          <w:color w:val="000000"/>
        </w:rPr>
        <w:t>Given at Our Court at St. James’s the fourteenth day of December, One thousand nine hundred and sixty-seven in the sixteenth year of Our Reign.</w:t>
      </w:r>
    </w:p>
    <w:p w14:paraId="06FC5FC3"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1AF26BB9"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611B4E4E" w14:textId="77777777" w:rsidR="00F60AAD" w:rsidRPr="000867A0" w:rsidRDefault="00F60AAD" w:rsidP="00F60AAD">
      <w:pPr>
        <w:widowControl w:val="0"/>
        <w:autoSpaceDE w:val="0"/>
        <w:autoSpaceDN w:val="0"/>
        <w:adjustRightInd w:val="0"/>
        <w:spacing w:after="0" w:line="240" w:lineRule="auto"/>
        <w:ind w:left="134" w:right="81"/>
        <w:rPr>
          <w:rFonts w:cstheme="minorHAnsi"/>
          <w:color w:val="000000"/>
        </w:rPr>
      </w:pPr>
      <w:r w:rsidRPr="000867A0">
        <w:rPr>
          <w:rFonts w:cstheme="minorHAnsi"/>
          <w:color w:val="000000"/>
        </w:rPr>
        <w:lastRenderedPageBreak/>
        <w:t>PER SIGNATURAM MANU S.D.N. REGINAE SUPRA SCRIPTAM Written to the Seal and Registered and Sealed at Edinburgh the twenty-seventh day of December in the year one thousand nine hundred and sixty-seven.</w:t>
      </w:r>
    </w:p>
    <w:p w14:paraId="6F97E5B8"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3154A673" w14:textId="77777777" w:rsidR="00F60AAD" w:rsidRPr="000867A0" w:rsidRDefault="00F60AAD" w:rsidP="00F60AAD">
      <w:pPr>
        <w:widowControl w:val="0"/>
        <w:autoSpaceDE w:val="0"/>
        <w:autoSpaceDN w:val="0"/>
        <w:adjustRightInd w:val="0"/>
        <w:spacing w:after="0" w:line="240" w:lineRule="auto"/>
        <w:ind w:left="134"/>
        <w:rPr>
          <w:rFonts w:cstheme="minorHAnsi"/>
          <w:color w:val="000000"/>
        </w:rPr>
      </w:pPr>
      <w:r w:rsidRPr="000867A0">
        <w:rPr>
          <w:rFonts w:cstheme="minorHAnsi"/>
          <w:color w:val="000000"/>
        </w:rPr>
        <w:t>G. BLACK</w:t>
      </w:r>
    </w:p>
    <w:p w14:paraId="1782651E" w14:textId="77777777" w:rsidR="00F60AAD" w:rsidRPr="000867A0" w:rsidRDefault="00F60AAD" w:rsidP="00F60AAD">
      <w:pPr>
        <w:widowControl w:val="0"/>
        <w:autoSpaceDE w:val="0"/>
        <w:autoSpaceDN w:val="0"/>
        <w:adjustRightInd w:val="0"/>
        <w:spacing w:after="0" w:line="240" w:lineRule="auto"/>
        <w:ind w:left="134"/>
        <w:rPr>
          <w:rFonts w:cstheme="minorHAnsi"/>
          <w:color w:val="000000"/>
        </w:rPr>
      </w:pPr>
      <w:r w:rsidRPr="000867A0">
        <w:rPr>
          <w:rFonts w:cstheme="minorHAnsi"/>
          <w:color w:val="000000"/>
        </w:rPr>
        <w:t>Keeper of the Registers of Scotland and Deputy Keeper of the Seal.</w:t>
      </w:r>
    </w:p>
    <w:p w14:paraId="006DF37D"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1522AFBF" w14:textId="77777777" w:rsidR="00F60AAD" w:rsidRPr="000867A0" w:rsidRDefault="00F60AAD" w:rsidP="00F60AAD">
      <w:pPr>
        <w:widowControl w:val="0"/>
        <w:autoSpaceDE w:val="0"/>
        <w:autoSpaceDN w:val="0"/>
        <w:adjustRightInd w:val="0"/>
        <w:spacing w:after="0" w:line="240" w:lineRule="auto"/>
        <w:ind w:left="134" w:right="198"/>
        <w:rPr>
          <w:rFonts w:cstheme="minorHAnsi"/>
          <w:color w:val="000000"/>
        </w:rPr>
      </w:pPr>
      <w:r w:rsidRPr="000867A0">
        <w:rPr>
          <w:rFonts w:cstheme="minorHAnsi"/>
          <w:color w:val="000000"/>
        </w:rPr>
        <w:t xml:space="preserve">CHARTER 5(2), 10, 11, 12, 13, 14, 20(2), 22(2), 23, 26 AMENDED 20.7.93. CHARTER 13, 20(2), 22(2), 23 </w:t>
      </w:r>
      <w:proofErr w:type="gramStart"/>
      <w:r w:rsidRPr="000867A0">
        <w:rPr>
          <w:rFonts w:cstheme="minorHAnsi"/>
          <w:color w:val="000000"/>
        </w:rPr>
        <w:t>AMENDED  24.4.96</w:t>
      </w:r>
      <w:proofErr w:type="gramEnd"/>
    </w:p>
    <w:p w14:paraId="6EBCE1BD" w14:textId="77777777" w:rsidR="00F60AAD" w:rsidRPr="000867A0" w:rsidRDefault="00F60AAD" w:rsidP="00F60AAD">
      <w:pPr>
        <w:widowControl w:val="0"/>
        <w:autoSpaceDE w:val="0"/>
        <w:autoSpaceDN w:val="0"/>
        <w:adjustRightInd w:val="0"/>
        <w:spacing w:after="0" w:line="240" w:lineRule="auto"/>
        <w:ind w:left="134"/>
        <w:rPr>
          <w:rFonts w:cstheme="minorHAnsi"/>
          <w:color w:val="000000"/>
        </w:rPr>
      </w:pPr>
      <w:r w:rsidRPr="000867A0">
        <w:rPr>
          <w:rFonts w:cstheme="minorHAnsi"/>
          <w:color w:val="000000"/>
        </w:rPr>
        <w:t xml:space="preserve">CHARTER 5(2), 13, 20(2), 22(2), 23, 25(1), 26 </w:t>
      </w:r>
      <w:proofErr w:type="gramStart"/>
      <w:r w:rsidRPr="000867A0">
        <w:rPr>
          <w:rFonts w:cstheme="minorHAnsi"/>
          <w:color w:val="000000"/>
        </w:rPr>
        <w:t>AMENDED  19.07.06</w:t>
      </w:r>
      <w:proofErr w:type="gramEnd"/>
    </w:p>
    <w:p w14:paraId="5F2D1392" w14:textId="77777777" w:rsidR="00F60AAD" w:rsidRPr="000867A0" w:rsidRDefault="00F60AAD" w:rsidP="00F60AAD">
      <w:pPr>
        <w:widowControl w:val="0"/>
        <w:autoSpaceDE w:val="0"/>
        <w:autoSpaceDN w:val="0"/>
        <w:adjustRightInd w:val="0"/>
        <w:spacing w:after="0" w:line="240" w:lineRule="auto"/>
        <w:ind w:left="134"/>
        <w:rPr>
          <w:rFonts w:cstheme="minorHAnsi"/>
          <w:color w:val="000000"/>
        </w:rPr>
      </w:pPr>
      <w:r w:rsidRPr="000867A0">
        <w:rPr>
          <w:rFonts w:cstheme="minorHAnsi"/>
          <w:color w:val="000000"/>
        </w:rPr>
        <w:t xml:space="preserve">CHARTER  4, 7, 14, 16, 18, 19, 20(2), 23 </w:t>
      </w:r>
      <w:proofErr w:type="gramStart"/>
      <w:r w:rsidRPr="000867A0">
        <w:rPr>
          <w:rFonts w:cstheme="minorHAnsi"/>
          <w:color w:val="000000"/>
        </w:rPr>
        <w:t>AMENDED  08.07.09</w:t>
      </w:r>
      <w:proofErr w:type="gramEnd"/>
    </w:p>
    <w:p w14:paraId="5F54ACAB" w14:textId="77777777" w:rsidR="00F60AAD" w:rsidRPr="000867A0" w:rsidRDefault="00F60AAD" w:rsidP="00F60AAD">
      <w:pPr>
        <w:widowControl w:val="0"/>
        <w:autoSpaceDE w:val="0"/>
        <w:autoSpaceDN w:val="0"/>
        <w:adjustRightInd w:val="0"/>
        <w:spacing w:after="0" w:line="240" w:lineRule="auto"/>
        <w:ind w:left="134"/>
        <w:rPr>
          <w:rFonts w:cstheme="minorHAnsi"/>
          <w:color w:val="000000"/>
        </w:rPr>
      </w:pPr>
      <w:r w:rsidRPr="000867A0">
        <w:rPr>
          <w:rFonts w:cstheme="minorHAnsi"/>
          <w:color w:val="000000"/>
        </w:rPr>
        <w:t>CHARTER 3, 5, 17, 19, 20, 23 AMENDED 08.10.19</w:t>
      </w:r>
    </w:p>
    <w:p w14:paraId="4E70F3C9"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5E4553CA" w14:textId="77777777" w:rsidR="00F60AAD" w:rsidRPr="000867A0" w:rsidRDefault="00F60AAD" w:rsidP="00F60AAD">
      <w:pPr>
        <w:widowControl w:val="0"/>
        <w:autoSpaceDE w:val="0"/>
        <w:autoSpaceDN w:val="0"/>
        <w:adjustRightInd w:val="0"/>
        <w:spacing w:after="0" w:line="240" w:lineRule="auto"/>
        <w:ind w:left="134"/>
        <w:rPr>
          <w:rFonts w:cstheme="minorHAnsi"/>
          <w:color w:val="000000"/>
        </w:rPr>
      </w:pPr>
      <w:r w:rsidRPr="000867A0">
        <w:rPr>
          <w:rFonts w:cstheme="minorHAnsi"/>
          <w:color w:val="000000"/>
        </w:rPr>
        <w:t>FIRST SCHEDULE</w:t>
      </w:r>
    </w:p>
    <w:p w14:paraId="24AC4A32"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00A72387" w14:textId="77777777" w:rsidR="00F60AAD" w:rsidRPr="000867A0" w:rsidRDefault="00F60AAD" w:rsidP="00F60AAD">
      <w:pPr>
        <w:widowControl w:val="0"/>
        <w:autoSpaceDE w:val="0"/>
        <w:autoSpaceDN w:val="0"/>
        <w:adjustRightInd w:val="0"/>
        <w:spacing w:after="0" w:line="240" w:lineRule="auto"/>
        <w:ind w:left="134"/>
        <w:rPr>
          <w:rFonts w:cstheme="minorHAnsi"/>
          <w:color w:val="000000"/>
        </w:rPr>
      </w:pPr>
      <w:r w:rsidRPr="000867A0">
        <w:rPr>
          <w:rFonts w:cstheme="minorHAnsi"/>
          <w:color w:val="000000"/>
        </w:rPr>
        <w:t>FIRST OFFICERS OF THE UNIVERSITY</w:t>
      </w:r>
    </w:p>
    <w:p w14:paraId="270AB0D6"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602EBD76" w14:textId="77777777" w:rsidR="00F60AAD" w:rsidRPr="000867A0" w:rsidRDefault="00F60AAD" w:rsidP="00F60AAD">
      <w:pPr>
        <w:widowControl w:val="0"/>
        <w:autoSpaceDE w:val="0"/>
        <w:autoSpaceDN w:val="0"/>
        <w:adjustRightInd w:val="0"/>
        <w:spacing w:after="0" w:line="240" w:lineRule="auto"/>
        <w:ind w:left="417" w:right="82" w:hanging="283"/>
        <w:jc w:val="both"/>
        <w:rPr>
          <w:rFonts w:cstheme="minorHAnsi"/>
          <w:color w:val="000000"/>
        </w:rPr>
      </w:pPr>
      <w:r w:rsidRPr="000867A0">
        <w:rPr>
          <w:rFonts w:cstheme="minorHAnsi"/>
          <w:color w:val="000000"/>
        </w:rPr>
        <w:t xml:space="preserve">The Chancellor: Lionel Charles Lord Robbins of Clare Market, C.B., F.B.A., B.Sc., M.A., D.Litt., L.H.D., LL.D., D.Sc., </w:t>
      </w:r>
      <w:proofErr w:type="spellStart"/>
      <w:r w:rsidRPr="000867A0">
        <w:rPr>
          <w:rFonts w:cstheme="minorHAnsi"/>
          <w:color w:val="000000"/>
        </w:rPr>
        <w:t>D.Univ</w:t>
      </w:r>
      <w:proofErr w:type="spellEnd"/>
      <w:r w:rsidRPr="000867A0">
        <w:rPr>
          <w:rFonts w:cstheme="minorHAnsi"/>
          <w:color w:val="000000"/>
        </w:rPr>
        <w:t>.</w:t>
      </w:r>
    </w:p>
    <w:p w14:paraId="7C27344A" w14:textId="77777777" w:rsidR="00F60AAD" w:rsidRPr="000867A0" w:rsidRDefault="00F60AAD" w:rsidP="00F60AAD">
      <w:pPr>
        <w:widowControl w:val="0"/>
        <w:autoSpaceDE w:val="0"/>
        <w:autoSpaceDN w:val="0"/>
        <w:adjustRightInd w:val="0"/>
        <w:spacing w:after="0" w:line="240" w:lineRule="auto"/>
        <w:rPr>
          <w:rFonts w:cstheme="minorHAnsi"/>
          <w:color w:val="000000"/>
        </w:rPr>
      </w:pPr>
    </w:p>
    <w:p w14:paraId="070DE9EE" w14:textId="77777777" w:rsidR="00F60AAD" w:rsidRPr="000867A0" w:rsidRDefault="00F60AAD" w:rsidP="00F60AAD">
      <w:pPr>
        <w:widowControl w:val="0"/>
        <w:autoSpaceDE w:val="0"/>
        <w:autoSpaceDN w:val="0"/>
        <w:adjustRightInd w:val="0"/>
        <w:spacing w:after="0" w:line="240" w:lineRule="auto"/>
        <w:ind w:left="417" w:right="82" w:hanging="283"/>
        <w:jc w:val="both"/>
        <w:rPr>
          <w:rFonts w:cstheme="minorHAnsi"/>
          <w:color w:val="000000"/>
        </w:rPr>
      </w:pPr>
      <w:r w:rsidRPr="000867A0">
        <w:rPr>
          <w:rFonts w:cstheme="minorHAnsi"/>
          <w:color w:val="000000"/>
        </w:rPr>
        <w:t>The Principal and Vice-Chancellor: Tom Leadbetter Cottrell, Esq., B.Sc., D.Sc.</w:t>
      </w:r>
    </w:p>
    <w:p w14:paraId="3BD40A6E" w14:textId="77777777" w:rsidR="007B3382" w:rsidRPr="000867A0" w:rsidRDefault="007B3382" w:rsidP="00F50012">
      <w:pPr>
        <w:widowControl w:val="0"/>
        <w:autoSpaceDE w:val="0"/>
        <w:autoSpaceDN w:val="0"/>
        <w:adjustRightInd w:val="0"/>
        <w:spacing w:after="0" w:line="240" w:lineRule="auto"/>
        <w:ind w:left="114"/>
        <w:rPr>
          <w:rFonts w:cstheme="minorHAnsi"/>
          <w:b/>
          <w:bCs/>
          <w:color w:val="000000"/>
        </w:rPr>
      </w:pPr>
    </w:p>
    <w:p w14:paraId="50A0F5ED" w14:textId="77777777" w:rsidR="00F60AAD" w:rsidRPr="000867A0" w:rsidRDefault="00F60AAD" w:rsidP="007B3382">
      <w:pPr>
        <w:widowControl w:val="0"/>
        <w:autoSpaceDE w:val="0"/>
        <w:autoSpaceDN w:val="0"/>
        <w:adjustRightInd w:val="0"/>
        <w:spacing w:after="0" w:line="240" w:lineRule="auto"/>
        <w:ind w:left="114"/>
        <w:rPr>
          <w:rFonts w:cstheme="minorHAnsi"/>
          <w:b/>
          <w:bCs/>
          <w:color w:val="000000"/>
          <w:position w:val="-1"/>
        </w:rPr>
      </w:pPr>
    </w:p>
    <w:p w14:paraId="4A076861" w14:textId="77777777" w:rsidR="00F60AAD" w:rsidRPr="000867A0" w:rsidRDefault="00F60AAD" w:rsidP="007B3382">
      <w:pPr>
        <w:widowControl w:val="0"/>
        <w:autoSpaceDE w:val="0"/>
        <w:autoSpaceDN w:val="0"/>
        <w:adjustRightInd w:val="0"/>
        <w:spacing w:after="0" w:line="240" w:lineRule="auto"/>
        <w:ind w:left="114"/>
        <w:rPr>
          <w:rFonts w:cstheme="minorHAnsi"/>
          <w:b/>
          <w:bCs/>
          <w:color w:val="000000"/>
          <w:position w:val="-1"/>
        </w:rPr>
      </w:pPr>
    </w:p>
    <w:p w14:paraId="193C1E91" w14:textId="77777777" w:rsidR="002729BB" w:rsidRPr="000867A0" w:rsidRDefault="0065418A" w:rsidP="0074198D">
      <w:pPr>
        <w:widowControl w:val="0"/>
        <w:autoSpaceDE w:val="0"/>
        <w:autoSpaceDN w:val="0"/>
        <w:adjustRightInd w:val="0"/>
        <w:spacing w:after="0" w:line="412" w:lineRule="exact"/>
        <w:rPr>
          <w:rFonts w:cstheme="minorHAnsi"/>
          <w:color w:val="000000"/>
        </w:rPr>
      </w:pPr>
      <w:r w:rsidRPr="000867A0">
        <w:rPr>
          <w:rFonts w:cstheme="minorHAnsi"/>
          <w:color w:val="000000"/>
        </w:rPr>
        <w:t xml:space="preserve"> </w:t>
      </w:r>
    </w:p>
    <w:sectPr w:rsidR="002729BB" w:rsidRPr="000867A0" w:rsidSect="000867A0">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4E126" w14:textId="77777777" w:rsidR="00FC3E34" w:rsidRDefault="00FC3E34" w:rsidP="00FE7A60">
      <w:pPr>
        <w:spacing w:after="0" w:line="240" w:lineRule="auto"/>
      </w:pPr>
      <w:r>
        <w:separator/>
      </w:r>
    </w:p>
  </w:endnote>
  <w:endnote w:type="continuationSeparator" w:id="0">
    <w:p w14:paraId="43F113E3" w14:textId="77777777" w:rsidR="00FC3E34" w:rsidRDefault="00FC3E34"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D6589" w14:textId="77777777" w:rsidR="00FC3E34" w:rsidRDefault="00FC3E34" w:rsidP="00FE7A60">
      <w:pPr>
        <w:spacing w:after="0" w:line="240" w:lineRule="auto"/>
      </w:pPr>
      <w:r>
        <w:separator/>
      </w:r>
    </w:p>
  </w:footnote>
  <w:footnote w:type="continuationSeparator" w:id="0">
    <w:p w14:paraId="20B56122" w14:textId="77777777" w:rsidR="00FC3E34" w:rsidRDefault="00FC3E34"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CDA0C" w14:textId="77777777" w:rsidR="00BE0A21" w:rsidRDefault="00BE0A21" w:rsidP="00FE7A60">
    <w:pPr>
      <w:pStyle w:val="Header"/>
      <w:jc w:val="center"/>
    </w:pPr>
    <w:r>
      <w:t xml:space="preserve">UNIVERSITY OF STIRLING CALENDAR – </w:t>
    </w:r>
    <w:r w:rsidR="0074198D">
      <w:t>CHARTER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349"/>
    <w:multiLevelType w:val="hybridMultilevel"/>
    <w:tmpl w:val="4EE651D8"/>
    <w:lvl w:ilvl="0" w:tplc="37AA05AE">
      <w:start w:val="1"/>
      <w:numFmt w:val="lowerRoman"/>
      <w:lvlText w:val="%1)"/>
      <w:lvlJc w:val="right"/>
      <w:pPr>
        <w:ind w:left="1440" w:hanging="360"/>
      </w:pPr>
      <w:rPr>
        <w:rFonts w:hint="default"/>
        <w:b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A93660"/>
    <w:multiLevelType w:val="hybridMultilevel"/>
    <w:tmpl w:val="5AC83B1C"/>
    <w:lvl w:ilvl="0" w:tplc="37AA05AE">
      <w:start w:val="1"/>
      <w:numFmt w:val="lowerRoman"/>
      <w:lvlText w:val="%1)"/>
      <w:lvlJc w:val="right"/>
      <w:pPr>
        <w:ind w:left="2400" w:hanging="360"/>
      </w:pPr>
      <w:rPr>
        <w:rFonts w:hint="default"/>
        <w:b w:val="0"/>
        <w:sz w:val="20"/>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2"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3" w15:restartNumberingAfterBreak="0">
    <w:nsid w:val="02C728B5"/>
    <w:multiLevelType w:val="multilevel"/>
    <w:tmpl w:val="64883AD8"/>
    <w:lvl w:ilvl="0">
      <w:start w:val="1"/>
      <w:numFmt w:val="decimal"/>
      <w:lvlText w:val="%1"/>
      <w:lvlJc w:val="left"/>
      <w:pPr>
        <w:ind w:left="2345" w:hanging="360"/>
      </w:pPr>
      <w:rPr>
        <w:rFonts w:hint="default"/>
        <w:b w:val="0"/>
      </w:rPr>
    </w:lvl>
    <w:lvl w:ilvl="1">
      <w:start w:val="1"/>
      <w:numFmt w:val="lowerRoman"/>
      <w:lvlText w:val="%2."/>
      <w:lvlJc w:val="righ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B6D65"/>
    <w:multiLevelType w:val="hybridMultilevel"/>
    <w:tmpl w:val="175C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B6302"/>
    <w:multiLevelType w:val="multilevel"/>
    <w:tmpl w:val="6BBEE47C"/>
    <w:lvl w:ilvl="0">
      <w:start w:val="1"/>
      <w:numFmt w:val="decimal"/>
      <w:lvlText w:val="%1."/>
      <w:lvlJc w:val="left"/>
      <w:pPr>
        <w:ind w:left="720" w:hanging="360"/>
      </w:pPr>
      <w:rPr>
        <w:rFonts w:hint="default"/>
        <w:b/>
      </w:rPr>
    </w:lvl>
    <w:lvl w:ilvl="1">
      <w:start w:val="1"/>
      <w:numFmt w:val="lowerRoman"/>
      <w:lvlText w:val="%2."/>
      <w:lvlJc w:val="righ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BC4E2C"/>
    <w:multiLevelType w:val="hybridMultilevel"/>
    <w:tmpl w:val="6292F548"/>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22AA1143"/>
    <w:multiLevelType w:val="hybridMultilevel"/>
    <w:tmpl w:val="EF52ABAC"/>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11" w15:restartNumberingAfterBreak="0">
    <w:nsid w:val="277F5E3E"/>
    <w:multiLevelType w:val="multilevel"/>
    <w:tmpl w:val="8F0E7FD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A62B88"/>
    <w:multiLevelType w:val="hybridMultilevel"/>
    <w:tmpl w:val="1F2E8B60"/>
    <w:lvl w:ilvl="0" w:tplc="458A224C">
      <w:start w:val="1"/>
      <w:numFmt w:val="decimal"/>
      <w:lvlText w:val="(%1)"/>
      <w:lvlJc w:val="left"/>
      <w:pPr>
        <w:ind w:left="6456" w:hanging="360"/>
      </w:pPr>
      <w:rPr>
        <w:rFonts w:hint="default"/>
      </w:rPr>
    </w:lvl>
    <w:lvl w:ilvl="1" w:tplc="08090019" w:tentative="1">
      <w:start w:val="1"/>
      <w:numFmt w:val="lowerLetter"/>
      <w:lvlText w:val="%2."/>
      <w:lvlJc w:val="left"/>
      <w:pPr>
        <w:ind w:left="7176" w:hanging="360"/>
      </w:pPr>
    </w:lvl>
    <w:lvl w:ilvl="2" w:tplc="0809001B" w:tentative="1">
      <w:start w:val="1"/>
      <w:numFmt w:val="lowerRoman"/>
      <w:lvlText w:val="%3."/>
      <w:lvlJc w:val="right"/>
      <w:pPr>
        <w:ind w:left="7896" w:hanging="180"/>
      </w:pPr>
    </w:lvl>
    <w:lvl w:ilvl="3" w:tplc="0809000F" w:tentative="1">
      <w:start w:val="1"/>
      <w:numFmt w:val="decimal"/>
      <w:lvlText w:val="%4."/>
      <w:lvlJc w:val="left"/>
      <w:pPr>
        <w:ind w:left="8616" w:hanging="360"/>
      </w:pPr>
    </w:lvl>
    <w:lvl w:ilvl="4" w:tplc="08090019" w:tentative="1">
      <w:start w:val="1"/>
      <w:numFmt w:val="lowerLetter"/>
      <w:lvlText w:val="%5."/>
      <w:lvlJc w:val="left"/>
      <w:pPr>
        <w:ind w:left="9336" w:hanging="360"/>
      </w:pPr>
    </w:lvl>
    <w:lvl w:ilvl="5" w:tplc="0809001B" w:tentative="1">
      <w:start w:val="1"/>
      <w:numFmt w:val="lowerRoman"/>
      <w:lvlText w:val="%6."/>
      <w:lvlJc w:val="right"/>
      <w:pPr>
        <w:ind w:left="10056" w:hanging="180"/>
      </w:pPr>
    </w:lvl>
    <w:lvl w:ilvl="6" w:tplc="0809000F" w:tentative="1">
      <w:start w:val="1"/>
      <w:numFmt w:val="decimal"/>
      <w:lvlText w:val="%7."/>
      <w:lvlJc w:val="left"/>
      <w:pPr>
        <w:ind w:left="10776" w:hanging="360"/>
      </w:pPr>
    </w:lvl>
    <w:lvl w:ilvl="7" w:tplc="08090019" w:tentative="1">
      <w:start w:val="1"/>
      <w:numFmt w:val="lowerLetter"/>
      <w:lvlText w:val="%8."/>
      <w:lvlJc w:val="left"/>
      <w:pPr>
        <w:ind w:left="11496" w:hanging="360"/>
      </w:pPr>
    </w:lvl>
    <w:lvl w:ilvl="8" w:tplc="0809001B" w:tentative="1">
      <w:start w:val="1"/>
      <w:numFmt w:val="lowerRoman"/>
      <w:lvlText w:val="%9."/>
      <w:lvlJc w:val="right"/>
      <w:pPr>
        <w:ind w:left="12216" w:hanging="180"/>
      </w:pPr>
    </w:lvl>
  </w:abstractNum>
  <w:abstractNum w:abstractNumId="13" w15:restartNumberingAfterBreak="0">
    <w:nsid w:val="2AA66FDA"/>
    <w:multiLevelType w:val="hybridMultilevel"/>
    <w:tmpl w:val="B85AC706"/>
    <w:lvl w:ilvl="0" w:tplc="37AA05AE">
      <w:start w:val="1"/>
      <w:numFmt w:val="lowerRoman"/>
      <w:lvlText w:val="%1)"/>
      <w:lvlJc w:val="right"/>
      <w:pPr>
        <w:ind w:left="720" w:hanging="360"/>
      </w:pPr>
      <w:rPr>
        <w:rFonts w:hint="default"/>
        <w:b w:val="0"/>
        <w:sz w:val="20"/>
      </w:rPr>
    </w:lvl>
    <w:lvl w:ilvl="1" w:tplc="37AA05AE">
      <w:start w:val="1"/>
      <w:numFmt w:val="lowerRoman"/>
      <w:lvlText w:val="%2)"/>
      <w:lvlJc w:val="right"/>
      <w:pPr>
        <w:ind w:left="1440" w:hanging="360"/>
      </w:pPr>
      <w:rPr>
        <w:rFonts w:hint="default"/>
        <w:b w:val="0"/>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A973E9"/>
    <w:multiLevelType w:val="multilevel"/>
    <w:tmpl w:val="014C1256"/>
    <w:lvl w:ilvl="0">
      <w:start w:val="1"/>
      <w:numFmt w:val="decimal"/>
      <w:lvlText w:val="%1."/>
      <w:lvlJc w:val="left"/>
      <w:pPr>
        <w:ind w:left="720" w:hanging="360"/>
      </w:pPr>
      <w:rPr>
        <w:rFonts w:hint="default"/>
      </w:rPr>
    </w:lvl>
    <w:lvl w:ilvl="1">
      <w:start w:val="5"/>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1A337C"/>
    <w:multiLevelType w:val="multilevel"/>
    <w:tmpl w:val="8CD8AEB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8F263E"/>
    <w:multiLevelType w:val="hybridMultilevel"/>
    <w:tmpl w:val="A0E28A40"/>
    <w:lvl w:ilvl="0" w:tplc="37AA05AE">
      <w:start w:val="1"/>
      <w:numFmt w:val="lowerRoman"/>
      <w:lvlText w:val="%1)"/>
      <w:lvlJc w:val="right"/>
      <w:pPr>
        <w:ind w:left="1440" w:hanging="360"/>
      </w:pPr>
      <w:rPr>
        <w:rFonts w:hint="default"/>
        <w:b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46F4F80"/>
    <w:multiLevelType w:val="hybridMultilevel"/>
    <w:tmpl w:val="4782CC98"/>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37167329"/>
    <w:multiLevelType w:val="hybridMultilevel"/>
    <w:tmpl w:val="6E02E48A"/>
    <w:lvl w:ilvl="0" w:tplc="83946AE0">
      <w:start w:val="1"/>
      <w:numFmt w:val="lowerRoman"/>
      <w:lvlText w:val="%1)"/>
      <w:lvlJc w:val="right"/>
      <w:pPr>
        <w:ind w:left="2040" w:hanging="360"/>
      </w:pPr>
      <w:rPr>
        <w:rFonts w:hint="default"/>
        <w:b w:val="0"/>
        <w:sz w:val="20"/>
      </w:rPr>
    </w:lvl>
    <w:lvl w:ilvl="1" w:tplc="099CEDC8">
      <w:start w:val="1"/>
      <w:numFmt w:val="lowerLetter"/>
      <w:lvlText w:val="%2)"/>
      <w:lvlJc w:val="left"/>
      <w:pPr>
        <w:ind w:left="2880" w:hanging="480"/>
      </w:pPr>
      <w:rPr>
        <w:rFonts w:hint="default"/>
      </w:r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19" w15:restartNumberingAfterBreak="0">
    <w:nsid w:val="37DE6C1F"/>
    <w:multiLevelType w:val="hybridMultilevel"/>
    <w:tmpl w:val="5F0CC82C"/>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20" w15:restartNumberingAfterBreak="0">
    <w:nsid w:val="394A1C0B"/>
    <w:multiLevelType w:val="hybridMultilevel"/>
    <w:tmpl w:val="EB6E64B8"/>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21"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67729D"/>
    <w:multiLevelType w:val="multilevel"/>
    <w:tmpl w:val="6CFCA1B6"/>
    <w:lvl w:ilvl="0">
      <w:start w:val="10"/>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EC8405D"/>
    <w:multiLevelType w:val="multilevel"/>
    <w:tmpl w:val="D84211D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0763C30"/>
    <w:multiLevelType w:val="hybridMultilevel"/>
    <w:tmpl w:val="8562670E"/>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25"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15:restartNumberingAfterBreak="0">
    <w:nsid w:val="421D054F"/>
    <w:multiLevelType w:val="multilevel"/>
    <w:tmpl w:val="8F0E7FD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4C56F9C"/>
    <w:multiLevelType w:val="hybridMultilevel"/>
    <w:tmpl w:val="1616A816"/>
    <w:lvl w:ilvl="0" w:tplc="37AA05AE">
      <w:start w:val="1"/>
      <w:numFmt w:val="lowerRoman"/>
      <w:lvlText w:val="%1)"/>
      <w:lvlJc w:val="righ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2F0CB4"/>
    <w:multiLevelType w:val="hybridMultilevel"/>
    <w:tmpl w:val="4DFC4A1E"/>
    <w:lvl w:ilvl="0" w:tplc="0809001B">
      <w:start w:val="1"/>
      <w:numFmt w:val="lowerRoman"/>
      <w:lvlText w:val="%1."/>
      <w:lvlJc w:val="right"/>
      <w:pPr>
        <w:ind w:left="720" w:hanging="360"/>
      </w:pPr>
    </w:lvl>
    <w:lvl w:ilvl="1" w:tplc="DE1EA934">
      <w:start w:val="1"/>
      <w:numFmt w:val="lowerLetter"/>
      <w:lvlText w:val="%2)"/>
      <w:lvlJc w:val="left"/>
      <w:pPr>
        <w:ind w:left="1440" w:hanging="360"/>
      </w:pPr>
      <w:rPr>
        <w:rFonts w:hint="default"/>
      </w:rPr>
    </w:lvl>
    <w:lvl w:ilvl="2" w:tplc="37AA05AE">
      <w:start w:val="1"/>
      <w:numFmt w:val="lowerRoman"/>
      <w:lvlText w:val="%3)"/>
      <w:lvlJc w:val="right"/>
      <w:pPr>
        <w:ind w:left="1740" w:hanging="180"/>
      </w:pPr>
      <w:rPr>
        <w:rFonts w:hint="default"/>
        <w:b w:val="0"/>
        <w:sz w:val="2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D90260"/>
    <w:multiLevelType w:val="hybridMultilevel"/>
    <w:tmpl w:val="A99076A8"/>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30" w15:restartNumberingAfterBreak="0">
    <w:nsid w:val="48A409C7"/>
    <w:multiLevelType w:val="hybridMultilevel"/>
    <w:tmpl w:val="3E8048C2"/>
    <w:lvl w:ilvl="0" w:tplc="EA7639EA">
      <w:start w:val="1"/>
      <w:numFmt w:val="lowerLetter"/>
      <w:lvlText w:val="(%1)"/>
      <w:lvlJc w:val="left"/>
      <w:pPr>
        <w:ind w:left="758" w:hanging="360"/>
      </w:pPr>
      <w:rPr>
        <w:rFonts w:hint="default"/>
      </w:r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31" w15:restartNumberingAfterBreak="0">
    <w:nsid w:val="48E8239C"/>
    <w:multiLevelType w:val="hybridMultilevel"/>
    <w:tmpl w:val="8E5499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D55EAA"/>
    <w:multiLevelType w:val="hybridMultilevel"/>
    <w:tmpl w:val="CB727DC4"/>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507C5970"/>
    <w:multiLevelType w:val="hybridMultilevel"/>
    <w:tmpl w:val="C87E1FAC"/>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50D13366"/>
    <w:multiLevelType w:val="multilevel"/>
    <w:tmpl w:val="AABC8052"/>
    <w:lvl w:ilvl="0">
      <w:start w:val="1"/>
      <w:numFmt w:val="decimal"/>
      <w:lvlText w:val="%1."/>
      <w:lvlJc w:val="left"/>
      <w:pPr>
        <w:ind w:left="720" w:hanging="360"/>
      </w:pPr>
      <w:rPr>
        <w:rFonts w:hint="default"/>
        <w:b/>
      </w:rPr>
    </w:lvl>
    <w:lvl w:ilvl="1">
      <w:start w:val="1"/>
      <w:numFmt w:val="lowerRoman"/>
      <w:lvlText w:val="%2."/>
      <w:lvlJc w:val="righ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5" w15:restartNumberingAfterBreak="0">
    <w:nsid w:val="53580BD8"/>
    <w:multiLevelType w:val="hybridMultilevel"/>
    <w:tmpl w:val="14D452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1B3D27"/>
    <w:multiLevelType w:val="hybridMultilevel"/>
    <w:tmpl w:val="9E1890A4"/>
    <w:lvl w:ilvl="0" w:tplc="37AA05AE">
      <w:start w:val="1"/>
      <w:numFmt w:val="lowerRoman"/>
      <w:lvlText w:val="%1)"/>
      <w:lvlJc w:val="righ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8B96FAB"/>
    <w:multiLevelType w:val="hybridMultilevel"/>
    <w:tmpl w:val="69B0190C"/>
    <w:lvl w:ilvl="0" w:tplc="37AA05AE">
      <w:start w:val="1"/>
      <w:numFmt w:val="lowerRoman"/>
      <w:lvlText w:val="%1)"/>
      <w:lvlJc w:val="right"/>
      <w:pPr>
        <w:ind w:left="2400" w:hanging="360"/>
      </w:pPr>
      <w:rPr>
        <w:rFonts w:hint="default"/>
        <w:b w:val="0"/>
        <w:sz w:val="20"/>
      </w:rPr>
    </w:lvl>
    <w:lvl w:ilvl="1" w:tplc="08090019" w:tentative="1">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39" w15:restartNumberingAfterBreak="0">
    <w:nsid w:val="5A291934"/>
    <w:multiLevelType w:val="multilevel"/>
    <w:tmpl w:val="15549B6E"/>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b/>
      </w:rPr>
    </w:lvl>
    <w:lvl w:ilvl="2">
      <w:start w:val="1"/>
      <w:numFmt w:val="bullet"/>
      <w:lvlText w:val=""/>
      <w:lvlJc w:val="left"/>
      <w:pPr>
        <w:ind w:left="1080" w:hanging="720"/>
      </w:pPr>
      <w:rPr>
        <w:rFonts w:ascii="Symbol" w:hAnsi="Symbol"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bullet"/>
      <w:lvlText w:val="o"/>
      <w:lvlJc w:val="left"/>
      <w:pPr>
        <w:ind w:left="1440" w:hanging="1080"/>
      </w:pPr>
      <w:rPr>
        <w:rFonts w:ascii="Courier New" w:hAnsi="Courier New" w:cs="Courier New"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0" w15:restartNumberingAfterBreak="0">
    <w:nsid w:val="60445CE4"/>
    <w:multiLevelType w:val="hybridMultilevel"/>
    <w:tmpl w:val="B21EDFE0"/>
    <w:lvl w:ilvl="0" w:tplc="37AA05AE">
      <w:start w:val="1"/>
      <w:numFmt w:val="lowerRoman"/>
      <w:lvlText w:val="%1)"/>
      <w:lvlJc w:val="righ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2875FA"/>
    <w:multiLevelType w:val="hybridMultilevel"/>
    <w:tmpl w:val="B8F4FCDA"/>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42" w15:restartNumberingAfterBreak="0">
    <w:nsid w:val="618B6DFD"/>
    <w:multiLevelType w:val="multilevel"/>
    <w:tmpl w:val="57CE0BA2"/>
    <w:lvl w:ilvl="0">
      <w:start w:val="1"/>
      <w:numFmt w:val="decimal"/>
      <w:lvlText w:val="%1."/>
      <w:lvlJc w:val="left"/>
      <w:pPr>
        <w:ind w:left="720" w:hanging="360"/>
      </w:pPr>
      <w:rPr>
        <w:rFonts w:hint="default"/>
        <w:b/>
      </w:rPr>
    </w:lvl>
    <w:lvl w:ilvl="1">
      <w:start w:val="1"/>
      <w:numFmt w:val="lowerRoman"/>
      <w:lvlText w:val="%2."/>
      <w:lvlJc w:val="righ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3"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3213FA9"/>
    <w:multiLevelType w:val="hybridMultilevel"/>
    <w:tmpl w:val="CD34D3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5" w15:restartNumberingAfterBreak="0">
    <w:nsid w:val="647D4C53"/>
    <w:multiLevelType w:val="hybridMultilevel"/>
    <w:tmpl w:val="87F091AC"/>
    <w:lvl w:ilvl="0" w:tplc="37AA05AE">
      <w:start w:val="1"/>
      <w:numFmt w:val="lowerRoman"/>
      <w:lvlText w:val="%1)"/>
      <w:lvlJc w:val="right"/>
      <w:pPr>
        <w:ind w:left="720" w:hanging="360"/>
      </w:pPr>
      <w:rPr>
        <w:rFonts w:hint="default"/>
        <w:b w:val="0"/>
        <w:sz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7305A23"/>
    <w:multiLevelType w:val="hybridMultilevel"/>
    <w:tmpl w:val="524A30E2"/>
    <w:lvl w:ilvl="0" w:tplc="08090017">
      <w:start w:val="1"/>
      <w:numFmt w:val="lowerLetter"/>
      <w:lvlText w:val="%1)"/>
      <w:lvlJc w:val="left"/>
      <w:pPr>
        <w:ind w:left="2400" w:hanging="360"/>
      </w:pPr>
    </w:lvl>
    <w:lvl w:ilvl="1" w:tplc="08090017">
      <w:start w:val="1"/>
      <w:numFmt w:val="lowerLetter"/>
      <w:lvlText w:val="%2)"/>
      <w:lvlJc w:val="left"/>
      <w:pPr>
        <w:ind w:left="3120" w:hanging="360"/>
      </w:pPr>
    </w:lvl>
    <w:lvl w:ilvl="2" w:tplc="0809001B" w:tentative="1">
      <w:start w:val="1"/>
      <w:numFmt w:val="lowerRoman"/>
      <w:lvlText w:val="%3."/>
      <w:lvlJc w:val="right"/>
      <w:pPr>
        <w:ind w:left="3840" w:hanging="180"/>
      </w:pPr>
    </w:lvl>
    <w:lvl w:ilvl="3" w:tplc="0809000F" w:tentative="1">
      <w:start w:val="1"/>
      <w:numFmt w:val="decimal"/>
      <w:lvlText w:val="%4."/>
      <w:lvlJc w:val="left"/>
      <w:pPr>
        <w:ind w:left="4560" w:hanging="360"/>
      </w:pPr>
    </w:lvl>
    <w:lvl w:ilvl="4" w:tplc="08090019" w:tentative="1">
      <w:start w:val="1"/>
      <w:numFmt w:val="lowerLetter"/>
      <w:lvlText w:val="%5."/>
      <w:lvlJc w:val="left"/>
      <w:pPr>
        <w:ind w:left="5280" w:hanging="360"/>
      </w:pPr>
    </w:lvl>
    <w:lvl w:ilvl="5" w:tplc="0809001B" w:tentative="1">
      <w:start w:val="1"/>
      <w:numFmt w:val="lowerRoman"/>
      <w:lvlText w:val="%6."/>
      <w:lvlJc w:val="right"/>
      <w:pPr>
        <w:ind w:left="6000" w:hanging="180"/>
      </w:pPr>
    </w:lvl>
    <w:lvl w:ilvl="6" w:tplc="0809000F" w:tentative="1">
      <w:start w:val="1"/>
      <w:numFmt w:val="decimal"/>
      <w:lvlText w:val="%7."/>
      <w:lvlJc w:val="left"/>
      <w:pPr>
        <w:ind w:left="6720" w:hanging="360"/>
      </w:pPr>
    </w:lvl>
    <w:lvl w:ilvl="7" w:tplc="08090019" w:tentative="1">
      <w:start w:val="1"/>
      <w:numFmt w:val="lowerLetter"/>
      <w:lvlText w:val="%8."/>
      <w:lvlJc w:val="left"/>
      <w:pPr>
        <w:ind w:left="7440" w:hanging="360"/>
      </w:pPr>
    </w:lvl>
    <w:lvl w:ilvl="8" w:tplc="0809001B" w:tentative="1">
      <w:start w:val="1"/>
      <w:numFmt w:val="lowerRoman"/>
      <w:lvlText w:val="%9."/>
      <w:lvlJc w:val="right"/>
      <w:pPr>
        <w:ind w:left="8160" w:hanging="180"/>
      </w:pPr>
    </w:lvl>
  </w:abstractNum>
  <w:abstractNum w:abstractNumId="48" w15:restartNumberingAfterBreak="0">
    <w:nsid w:val="6B7E112F"/>
    <w:multiLevelType w:val="hybridMultilevel"/>
    <w:tmpl w:val="FCF83DFE"/>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49" w15:restartNumberingAfterBreak="0">
    <w:nsid w:val="6B863174"/>
    <w:multiLevelType w:val="hybridMultilevel"/>
    <w:tmpl w:val="3522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F221D5"/>
    <w:multiLevelType w:val="multilevel"/>
    <w:tmpl w:val="47DE9D16"/>
    <w:lvl w:ilvl="0">
      <w:start w:val="1"/>
      <w:numFmt w:val="decimal"/>
      <w:lvlText w:val="%1."/>
      <w:lvlJc w:val="left"/>
      <w:pPr>
        <w:ind w:left="720" w:hanging="360"/>
      </w:pPr>
      <w:rPr>
        <w:rFonts w:hint="default"/>
        <w:b/>
      </w:rPr>
    </w:lvl>
    <w:lvl w:ilvl="1">
      <w:start w:val="1"/>
      <w:numFmt w:val="lowerRoman"/>
      <w:lvlText w:val="%2."/>
      <w:lvlJc w:val="righ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1" w15:restartNumberingAfterBreak="0">
    <w:nsid w:val="7111660E"/>
    <w:multiLevelType w:val="hybridMultilevel"/>
    <w:tmpl w:val="ED24159A"/>
    <w:lvl w:ilvl="0" w:tplc="37AA05AE">
      <w:start w:val="1"/>
      <w:numFmt w:val="lowerRoman"/>
      <w:lvlText w:val="%1)"/>
      <w:lvlJc w:val="right"/>
      <w:pPr>
        <w:ind w:left="1713" w:hanging="360"/>
      </w:pPr>
      <w:rPr>
        <w:rFonts w:hint="default"/>
        <w:b w:val="0"/>
        <w:sz w:val="20"/>
      </w:rPr>
    </w:lvl>
    <w:lvl w:ilvl="1" w:tplc="37AA05AE">
      <w:start w:val="1"/>
      <w:numFmt w:val="lowerRoman"/>
      <w:lvlText w:val="%2)"/>
      <w:lvlJc w:val="right"/>
      <w:pPr>
        <w:ind w:left="2433" w:hanging="360"/>
      </w:pPr>
      <w:rPr>
        <w:rFonts w:hint="default"/>
        <w:b w:val="0"/>
        <w:sz w:val="20"/>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2"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20B71F6"/>
    <w:multiLevelType w:val="hybridMultilevel"/>
    <w:tmpl w:val="892CD09E"/>
    <w:lvl w:ilvl="0" w:tplc="37AA05AE">
      <w:start w:val="1"/>
      <w:numFmt w:val="lowerRoman"/>
      <w:lvlText w:val="%1)"/>
      <w:lvlJc w:val="right"/>
      <w:pPr>
        <w:ind w:left="2040" w:hanging="360"/>
      </w:pPr>
      <w:rPr>
        <w:rFonts w:hint="default"/>
        <w:b w:val="0"/>
        <w:sz w:val="20"/>
      </w:rPr>
    </w:lvl>
    <w:lvl w:ilvl="1" w:tplc="54F6D09E">
      <w:start w:val="1"/>
      <w:numFmt w:val="lowerRoman"/>
      <w:lvlText w:val="%2)"/>
      <w:lvlJc w:val="left"/>
      <w:pPr>
        <w:ind w:left="3120" w:hanging="720"/>
      </w:pPr>
      <w:rPr>
        <w:rFonts w:ascii="Arial" w:hAnsi="Arial" w:cs="Arial" w:hint="default"/>
        <w:sz w:val="20"/>
      </w:r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54"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75CA1842"/>
    <w:multiLevelType w:val="multilevel"/>
    <w:tmpl w:val="6AD854B8"/>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D66FF8"/>
    <w:multiLevelType w:val="hybridMultilevel"/>
    <w:tmpl w:val="9BCA02B6"/>
    <w:lvl w:ilvl="0" w:tplc="37AA05AE">
      <w:start w:val="1"/>
      <w:numFmt w:val="lowerRoman"/>
      <w:lvlText w:val="%1)"/>
      <w:lvlJc w:val="right"/>
      <w:pPr>
        <w:ind w:left="1440" w:hanging="360"/>
      </w:pPr>
      <w:rPr>
        <w:rFonts w:hint="default"/>
        <w:b w:val="0"/>
        <w:sz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7"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C27E63"/>
    <w:multiLevelType w:val="hybridMultilevel"/>
    <w:tmpl w:val="CCBE494C"/>
    <w:lvl w:ilvl="0" w:tplc="37AA05AE">
      <w:start w:val="1"/>
      <w:numFmt w:val="lowerRoman"/>
      <w:lvlText w:val="%1)"/>
      <w:lvlJc w:val="right"/>
      <w:pPr>
        <w:ind w:left="2160" w:hanging="360"/>
      </w:pPr>
      <w:rPr>
        <w:rFonts w:hint="default"/>
        <w:b w:val="0"/>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9" w15:restartNumberingAfterBreak="0">
    <w:nsid w:val="795049B8"/>
    <w:multiLevelType w:val="hybridMultilevel"/>
    <w:tmpl w:val="CD629F26"/>
    <w:lvl w:ilvl="0" w:tplc="37AA05AE">
      <w:start w:val="1"/>
      <w:numFmt w:val="lowerRoman"/>
      <w:lvlText w:val="%1)"/>
      <w:lvlJc w:val="right"/>
      <w:pPr>
        <w:ind w:left="2040" w:hanging="360"/>
      </w:pPr>
      <w:rPr>
        <w:rFonts w:hint="default"/>
        <w:b w:val="0"/>
        <w:sz w:val="20"/>
      </w:rPr>
    </w:lvl>
    <w:lvl w:ilvl="1" w:tplc="08090019" w:tentative="1">
      <w:start w:val="1"/>
      <w:numFmt w:val="lowerLetter"/>
      <w:lvlText w:val="%2."/>
      <w:lvlJc w:val="left"/>
      <w:pPr>
        <w:ind w:left="2760" w:hanging="360"/>
      </w:pPr>
    </w:lvl>
    <w:lvl w:ilvl="2" w:tplc="0809001B" w:tentative="1">
      <w:start w:val="1"/>
      <w:numFmt w:val="lowerRoman"/>
      <w:lvlText w:val="%3."/>
      <w:lvlJc w:val="right"/>
      <w:pPr>
        <w:ind w:left="3480" w:hanging="180"/>
      </w:pPr>
    </w:lvl>
    <w:lvl w:ilvl="3" w:tplc="0809000F" w:tentative="1">
      <w:start w:val="1"/>
      <w:numFmt w:val="decimal"/>
      <w:lvlText w:val="%4."/>
      <w:lvlJc w:val="left"/>
      <w:pPr>
        <w:ind w:left="4200" w:hanging="360"/>
      </w:pPr>
    </w:lvl>
    <w:lvl w:ilvl="4" w:tplc="08090019" w:tentative="1">
      <w:start w:val="1"/>
      <w:numFmt w:val="lowerLetter"/>
      <w:lvlText w:val="%5."/>
      <w:lvlJc w:val="left"/>
      <w:pPr>
        <w:ind w:left="4920" w:hanging="360"/>
      </w:pPr>
    </w:lvl>
    <w:lvl w:ilvl="5" w:tplc="0809001B" w:tentative="1">
      <w:start w:val="1"/>
      <w:numFmt w:val="lowerRoman"/>
      <w:lvlText w:val="%6."/>
      <w:lvlJc w:val="right"/>
      <w:pPr>
        <w:ind w:left="5640" w:hanging="180"/>
      </w:pPr>
    </w:lvl>
    <w:lvl w:ilvl="6" w:tplc="0809000F" w:tentative="1">
      <w:start w:val="1"/>
      <w:numFmt w:val="decimal"/>
      <w:lvlText w:val="%7."/>
      <w:lvlJc w:val="left"/>
      <w:pPr>
        <w:ind w:left="6360" w:hanging="360"/>
      </w:pPr>
    </w:lvl>
    <w:lvl w:ilvl="7" w:tplc="08090019" w:tentative="1">
      <w:start w:val="1"/>
      <w:numFmt w:val="lowerLetter"/>
      <w:lvlText w:val="%8."/>
      <w:lvlJc w:val="left"/>
      <w:pPr>
        <w:ind w:left="7080" w:hanging="360"/>
      </w:pPr>
    </w:lvl>
    <w:lvl w:ilvl="8" w:tplc="0809001B" w:tentative="1">
      <w:start w:val="1"/>
      <w:numFmt w:val="lowerRoman"/>
      <w:lvlText w:val="%9."/>
      <w:lvlJc w:val="right"/>
      <w:pPr>
        <w:ind w:left="7800" w:hanging="180"/>
      </w:pPr>
    </w:lvl>
  </w:abstractNum>
  <w:abstractNum w:abstractNumId="60" w15:restartNumberingAfterBreak="0">
    <w:nsid w:val="7A705F53"/>
    <w:multiLevelType w:val="multilevel"/>
    <w:tmpl w:val="E6783AEA"/>
    <w:lvl w:ilvl="0">
      <w:start w:val="1"/>
      <w:numFmt w:val="decimal"/>
      <w:lvlText w:val="%1."/>
      <w:lvlJc w:val="left"/>
      <w:pPr>
        <w:ind w:left="720" w:hanging="360"/>
      </w:pPr>
      <w:rPr>
        <w:rFonts w:hint="default"/>
        <w:b/>
      </w:rPr>
    </w:lvl>
    <w:lvl w:ilvl="1">
      <w:start w:val="1"/>
      <w:numFmt w:val="lowerRoman"/>
      <w:lvlText w:val="%2."/>
      <w:lvlJc w:val="righ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1" w15:restartNumberingAfterBreak="0">
    <w:nsid w:val="7A9F7652"/>
    <w:multiLevelType w:val="hybridMultilevel"/>
    <w:tmpl w:val="FA564F7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DCA7856"/>
    <w:multiLevelType w:val="multilevel"/>
    <w:tmpl w:val="A8E275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3" w15:restartNumberingAfterBreak="0">
    <w:nsid w:val="7FA07AF3"/>
    <w:multiLevelType w:val="hybridMultilevel"/>
    <w:tmpl w:val="414EA224"/>
    <w:lvl w:ilvl="0" w:tplc="37AA05AE">
      <w:start w:val="1"/>
      <w:numFmt w:val="lowerRoman"/>
      <w:lvlText w:val="%1)"/>
      <w:lvlJc w:val="right"/>
      <w:pPr>
        <w:ind w:left="1713" w:hanging="360"/>
      </w:pPr>
      <w:rPr>
        <w:rFonts w:hint="default"/>
        <w:b w:val="0"/>
        <w:sz w:val="20"/>
      </w:rPr>
    </w:lvl>
    <w:lvl w:ilvl="1" w:tplc="37AA05AE">
      <w:start w:val="1"/>
      <w:numFmt w:val="lowerRoman"/>
      <w:lvlText w:val="%2)"/>
      <w:lvlJc w:val="right"/>
      <w:pPr>
        <w:ind w:left="2433" w:hanging="360"/>
      </w:pPr>
      <w:rPr>
        <w:rFonts w:hint="default"/>
        <w:b w:val="0"/>
        <w:sz w:val="20"/>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num w:numId="1">
    <w:abstractNumId w:val="52"/>
  </w:num>
  <w:num w:numId="2">
    <w:abstractNumId w:val="37"/>
  </w:num>
  <w:num w:numId="3">
    <w:abstractNumId w:val="2"/>
  </w:num>
  <w:num w:numId="4">
    <w:abstractNumId w:val="8"/>
  </w:num>
  <w:num w:numId="5">
    <w:abstractNumId w:val="25"/>
  </w:num>
  <w:num w:numId="6">
    <w:abstractNumId w:val="21"/>
  </w:num>
  <w:num w:numId="7">
    <w:abstractNumId w:val="6"/>
  </w:num>
  <w:num w:numId="8">
    <w:abstractNumId w:val="43"/>
  </w:num>
  <w:num w:numId="9">
    <w:abstractNumId w:val="46"/>
  </w:num>
  <w:num w:numId="10">
    <w:abstractNumId w:val="4"/>
  </w:num>
  <w:num w:numId="11">
    <w:abstractNumId w:val="57"/>
  </w:num>
  <w:num w:numId="12">
    <w:abstractNumId w:val="54"/>
  </w:num>
  <w:num w:numId="13">
    <w:abstractNumId w:val="22"/>
  </w:num>
  <w:num w:numId="14">
    <w:abstractNumId w:val="0"/>
  </w:num>
  <w:num w:numId="15">
    <w:abstractNumId w:val="45"/>
  </w:num>
  <w:num w:numId="16">
    <w:abstractNumId w:val="28"/>
  </w:num>
  <w:num w:numId="17">
    <w:abstractNumId w:val="1"/>
  </w:num>
  <w:num w:numId="18">
    <w:abstractNumId w:val="32"/>
  </w:num>
  <w:num w:numId="19">
    <w:abstractNumId w:val="29"/>
  </w:num>
  <w:num w:numId="20">
    <w:abstractNumId w:val="10"/>
  </w:num>
  <w:num w:numId="21">
    <w:abstractNumId w:val="19"/>
  </w:num>
  <w:num w:numId="22">
    <w:abstractNumId w:val="59"/>
  </w:num>
  <w:num w:numId="23">
    <w:abstractNumId w:val="58"/>
  </w:num>
  <w:num w:numId="24">
    <w:abstractNumId w:val="53"/>
  </w:num>
  <w:num w:numId="25">
    <w:abstractNumId w:val="41"/>
  </w:num>
  <w:num w:numId="26">
    <w:abstractNumId w:val="9"/>
  </w:num>
  <w:num w:numId="27">
    <w:abstractNumId w:val="27"/>
  </w:num>
  <w:num w:numId="28">
    <w:abstractNumId w:val="63"/>
  </w:num>
  <w:num w:numId="29">
    <w:abstractNumId w:val="51"/>
  </w:num>
  <w:num w:numId="30">
    <w:abstractNumId w:val="38"/>
  </w:num>
  <w:num w:numId="31">
    <w:abstractNumId w:val="36"/>
  </w:num>
  <w:num w:numId="32">
    <w:abstractNumId w:val="40"/>
  </w:num>
  <w:num w:numId="33">
    <w:abstractNumId w:val="16"/>
  </w:num>
  <w:num w:numId="34">
    <w:abstractNumId w:val="18"/>
  </w:num>
  <w:num w:numId="35">
    <w:abstractNumId w:val="13"/>
  </w:num>
  <w:num w:numId="36">
    <w:abstractNumId w:val="20"/>
  </w:num>
  <w:num w:numId="37">
    <w:abstractNumId w:val="24"/>
  </w:num>
  <w:num w:numId="38">
    <w:abstractNumId w:val="48"/>
  </w:num>
  <w:num w:numId="39">
    <w:abstractNumId w:val="33"/>
  </w:num>
  <w:num w:numId="40">
    <w:abstractNumId w:val="56"/>
  </w:num>
  <w:num w:numId="41">
    <w:abstractNumId w:val="47"/>
  </w:num>
  <w:num w:numId="42">
    <w:abstractNumId w:val="61"/>
  </w:num>
  <w:num w:numId="43">
    <w:abstractNumId w:val="62"/>
  </w:num>
  <w:num w:numId="44">
    <w:abstractNumId w:val="11"/>
  </w:num>
  <w:num w:numId="45">
    <w:abstractNumId w:val="14"/>
  </w:num>
  <w:num w:numId="46">
    <w:abstractNumId w:val="26"/>
  </w:num>
  <w:num w:numId="47">
    <w:abstractNumId w:val="15"/>
  </w:num>
  <w:num w:numId="48">
    <w:abstractNumId w:val="15"/>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abstractNumId w:val="49"/>
  </w:num>
  <w:num w:numId="50">
    <w:abstractNumId w:val="23"/>
  </w:num>
  <w:num w:numId="51">
    <w:abstractNumId w:val="5"/>
  </w:num>
  <w:num w:numId="52">
    <w:abstractNumId w:val="3"/>
  </w:num>
  <w:num w:numId="53">
    <w:abstractNumId w:val="55"/>
  </w:num>
  <w:num w:numId="54">
    <w:abstractNumId w:val="39"/>
  </w:num>
  <w:num w:numId="55">
    <w:abstractNumId w:val="34"/>
  </w:num>
  <w:num w:numId="56">
    <w:abstractNumId w:val="7"/>
  </w:num>
  <w:num w:numId="57">
    <w:abstractNumId w:val="42"/>
  </w:num>
  <w:num w:numId="58">
    <w:abstractNumId w:val="50"/>
  </w:num>
  <w:num w:numId="59">
    <w:abstractNumId w:val="60"/>
  </w:num>
  <w:num w:numId="60">
    <w:abstractNumId w:val="35"/>
  </w:num>
  <w:num w:numId="61">
    <w:abstractNumId w:val="44"/>
  </w:num>
  <w:num w:numId="62">
    <w:abstractNumId w:val="31"/>
  </w:num>
  <w:num w:numId="63">
    <w:abstractNumId w:val="12"/>
  </w:num>
  <w:num w:numId="64">
    <w:abstractNumId w:val="17"/>
  </w:num>
  <w:num w:numId="65">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0803"/>
    <w:rsid w:val="00004814"/>
    <w:rsid w:val="00006D63"/>
    <w:rsid w:val="00007A64"/>
    <w:rsid w:val="00010942"/>
    <w:rsid w:val="00011C32"/>
    <w:rsid w:val="000120DD"/>
    <w:rsid w:val="000123EF"/>
    <w:rsid w:val="00013644"/>
    <w:rsid w:val="000143AC"/>
    <w:rsid w:val="00017ACA"/>
    <w:rsid w:val="00017B74"/>
    <w:rsid w:val="00020654"/>
    <w:rsid w:val="000214D1"/>
    <w:rsid w:val="00025ECA"/>
    <w:rsid w:val="0002741A"/>
    <w:rsid w:val="000307AD"/>
    <w:rsid w:val="0003438E"/>
    <w:rsid w:val="00035ABD"/>
    <w:rsid w:val="00035CE0"/>
    <w:rsid w:val="0003602C"/>
    <w:rsid w:val="000360CE"/>
    <w:rsid w:val="0003671E"/>
    <w:rsid w:val="000403DD"/>
    <w:rsid w:val="0004083B"/>
    <w:rsid w:val="000418FC"/>
    <w:rsid w:val="00043643"/>
    <w:rsid w:val="00046E52"/>
    <w:rsid w:val="00050B17"/>
    <w:rsid w:val="00051017"/>
    <w:rsid w:val="00054B00"/>
    <w:rsid w:val="00054C2E"/>
    <w:rsid w:val="00054E9D"/>
    <w:rsid w:val="000554E4"/>
    <w:rsid w:val="00057A0D"/>
    <w:rsid w:val="00061176"/>
    <w:rsid w:val="00061B97"/>
    <w:rsid w:val="00062047"/>
    <w:rsid w:val="0006359A"/>
    <w:rsid w:val="00065BC6"/>
    <w:rsid w:val="00066A3B"/>
    <w:rsid w:val="00075F95"/>
    <w:rsid w:val="00081C73"/>
    <w:rsid w:val="000821DB"/>
    <w:rsid w:val="00085E99"/>
    <w:rsid w:val="000867A0"/>
    <w:rsid w:val="00086E05"/>
    <w:rsid w:val="00091D8C"/>
    <w:rsid w:val="00093F27"/>
    <w:rsid w:val="00095CAE"/>
    <w:rsid w:val="000A0A7E"/>
    <w:rsid w:val="000A4751"/>
    <w:rsid w:val="000A51A0"/>
    <w:rsid w:val="000A685D"/>
    <w:rsid w:val="000A70D3"/>
    <w:rsid w:val="000B054A"/>
    <w:rsid w:val="000B2F62"/>
    <w:rsid w:val="000B490E"/>
    <w:rsid w:val="000C09D8"/>
    <w:rsid w:val="000C27E3"/>
    <w:rsid w:val="000C3ECC"/>
    <w:rsid w:val="000C70D8"/>
    <w:rsid w:val="000D1105"/>
    <w:rsid w:val="000D1748"/>
    <w:rsid w:val="000D1F7D"/>
    <w:rsid w:val="000D2005"/>
    <w:rsid w:val="000D2633"/>
    <w:rsid w:val="000D30ED"/>
    <w:rsid w:val="000D457A"/>
    <w:rsid w:val="000D5598"/>
    <w:rsid w:val="000E558C"/>
    <w:rsid w:val="000E5F32"/>
    <w:rsid w:val="000F09FD"/>
    <w:rsid w:val="000F42DA"/>
    <w:rsid w:val="000F4935"/>
    <w:rsid w:val="00100EC3"/>
    <w:rsid w:val="00101918"/>
    <w:rsid w:val="0010299E"/>
    <w:rsid w:val="00104D2A"/>
    <w:rsid w:val="00115841"/>
    <w:rsid w:val="001209FF"/>
    <w:rsid w:val="00121135"/>
    <w:rsid w:val="001272CB"/>
    <w:rsid w:val="00130C4E"/>
    <w:rsid w:val="001319BE"/>
    <w:rsid w:val="00132428"/>
    <w:rsid w:val="001350C8"/>
    <w:rsid w:val="00136B42"/>
    <w:rsid w:val="00137AFF"/>
    <w:rsid w:val="00141465"/>
    <w:rsid w:val="00144E80"/>
    <w:rsid w:val="00147241"/>
    <w:rsid w:val="00152CC9"/>
    <w:rsid w:val="001532F3"/>
    <w:rsid w:val="0015515B"/>
    <w:rsid w:val="001562AB"/>
    <w:rsid w:val="00156595"/>
    <w:rsid w:val="00160015"/>
    <w:rsid w:val="0016029E"/>
    <w:rsid w:val="00162309"/>
    <w:rsid w:val="001626EB"/>
    <w:rsid w:val="00170FF8"/>
    <w:rsid w:val="00171BF7"/>
    <w:rsid w:val="00172DED"/>
    <w:rsid w:val="001733CF"/>
    <w:rsid w:val="00176511"/>
    <w:rsid w:val="00180B0E"/>
    <w:rsid w:val="00181F33"/>
    <w:rsid w:val="00182DE7"/>
    <w:rsid w:val="0018767C"/>
    <w:rsid w:val="001878BD"/>
    <w:rsid w:val="00190129"/>
    <w:rsid w:val="00191862"/>
    <w:rsid w:val="00196BC9"/>
    <w:rsid w:val="001A044F"/>
    <w:rsid w:val="001A2ED5"/>
    <w:rsid w:val="001A3F55"/>
    <w:rsid w:val="001A561D"/>
    <w:rsid w:val="001A5A93"/>
    <w:rsid w:val="001A7018"/>
    <w:rsid w:val="001B2D7C"/>
    <w:rsid w:val="001B4B16"/>
    <w:rsid w:val="001B75FD"/>
    <w:rsid w:val="001C14EF"/>
    <w:rsid w:val="001C1EA9"/>
    <w:rsid w:val="001C5E63"/>
    <w:rsid w:val="001C6AE6"/>
    <w:rsid w:val="001C6BC4"/>
    <w:rsid w:val="001D3B2E"/>
    <w:rsid w:val="001D51BB"/>
    <w:rsid w:val="001D5376"/>
    <w:rsid w:val="001D6A69"/>
    <w:rsid w:val="001E0FA0"/>
    <w:rsid w:val="001E12C7"/>
    <w:rsid w:val="001E2A3C"/>
    <w:rsid w:val="001E2F28"/>
    <w:rsid w:val="001E31A2"/>
    <w:rsid w:val="001E3EEB"/>
    <w:rsid w:val="001F4CD8"/>
    <w:rsid w:val="001F5359"/>
    <w:rsid w:val="001F53B2"/>
    <w:rsid w:val="001F593B"/>
    <w:rsid w:val="001F6C3E"/>
    <w:rsid w:val="001F6EB1"/>
    <w:rsid w:val="0020452F"/>
    <w:rsid w:val="00206003"/>
    <w:rsid w:val="002104A5"/>
    <w:rsid w:val="00210581"/>
    <w:rsid w:val="00210938"/>
    <w:rsid w:val="00211971"/>
    <w:rsid w:val="00212E36"/>
    <w:rsid w:val="00213D49"/>
    <w:rsid w:val="00214368"/>
    <w:rsid w:val="00221C72"/>
    <w:rsid w:val="00222128"/>
    <w:rsid w:val="00222136"/>
    <w:rsid w:val="002247BC"/>
    <w:rsid w:val="002258E2"/>
    <w:rsid w:val="00230EE6"/>
    <w:rsid w:val="00233359"/>
    <w:rsid w:val="00233E56"/>
    <w:rsid w:val="002344FE"/>
    <w:rsid w:val="00234A72"/>
    <w:rsid w:val="00237475"/>
    <w:rsid w:val="00243777"/>
    <w:rsid w:val="00246ED9"/>
    <w:rsid w:val="00247B7C"/>
    <w:rsid w:val="00250072"/>
    <w:rsid w:val="00251C4C"/>
    <w:rsid w:val="002521D9"/>
    <w:rsid w:val="002536BE"/>
    <w:rsid w:val="002542C3"/>
    <w:rsid w:val="002560EC"/>
    <w:rsid w:val="0025712B"/>
    <w:rsid w:val="00257E1F"/>
    <w:rsid w:val="00257E89"/>
    <w:rsid w:val="0026466B"/>
    <w:rsid w:val="00271579"/>
    <w:rsid w:val="002728F1"/>
    <w:rsid w:val="002729BB"/>
    <w:rsid w:val="00272AE4"/>
    <w:rsid w:val="00274116"/>
    <w:rsid w:val="00276215"/>
    <w:rsid w:val="00282AAF"/>
    <w:rsid w:val="00282F08"/>
    <w:rsid w:val="00284F84"/>
    <w:rsid w:val="0028533C"/>
    <w:rsid w:val="00285D72"/>
    <w:rsid w:val="00285DE4"/>
    <w:rsid w:val="00286C7C"/>
    <w:rsid w:val="00286D4D"/>
    <w:rsid w:val="00287850"/>
    <w:rsid w:val="0029230C"/>
    <w:rsid w:val="00292817"/>
    <w:rsid w:val="00293AB0"/>
    <w:rsid w:val="00295B7E"/>
    <w:rsid w:val="00295D0A"/>
    <w:rsid w:val="00295FDC"/>
    <w:rsid w:val="00296C49"/>
    <w:rsid w:val="00297BB8"/>
    <w:rsid w:val="002A00CF"/>
    <w:rsid w:val="002A03E4"/>
    <w:rsid w:val="002A1103"/>
    <w:rsid w:val="002A1225"/>
    <w:rsid w:val="002A1230"/>
    <w:rsid w:val="002A3E75"/>
    <w:rsid w:val="002A4239"/>
    <w:rsid w:val="002A46C7"/>
    <w:rsid w:val="002A4F92"/>
    <w:rsid w:val="002A547B"/>
    <w:rsid w:val="002B10B3"/>
    <w:rsid w:val="002B7419"/>
    <w:rsid w:val="002C16F2"/>
    <w:rsid w:val="002C2121"/>
    <w:rsid w:val="002C23CF"/>
    <w:rsid w:val="002C3D24"/>
    <w:rsid w:val="002C3DED"/>
    <w:rsid w:val="002D6CA0"/>
    <w:rsid w:val="002E08E4"/>
    <w:rsid w:val="002E14F7"/>
    <w:rsid w:val="002E2EDA"/>
    <w:rsid w:val="002E416A"/>
    <w:rsid w:val="002E489C"/>
    <w:rsid w:val="002E4C24"/>
    <w:rsid w:val="002E56C0"/>
    <w:rsid w:val="002E76B1"/>
    <w:rsid w:val="002F1531"/>
    <w:rsid w:val="002F42A7"/>
    <w:rsid w:val="002F7314"/>
    <w:rsid w:val="003022CC"/>
    <w:rsid w:val="003027CD"/>
    <w:rsid w:val="00302946"/>
    <w:rsid w:val="00302AA5"/>
    <w:rsid w:val="00302C36"/>
    <w:rsid w:val="00303DA5"/>
    <w:rsid w:val="003041C8"/>
    <w:rsid w:val="0030445A"/>
    <w:rsid w:val="003049D8"/>
    <w:rsid w:val="003106BD"/>
    <w:rsid w:val="0031083C"/>
    <w:rsid w:val="00311C8D"/>
    <w:rsid w:val="00312087"/>
    <w:rsid w:val="00313490"/>
    <w:rsid w:val="00317512"/>
    <w:rsid w:val="00317B76"/>
    <w:rsid w:val="00321936"/>
    <w:rsid w:val="00321DD6"/>
    <w:rsid w:val="003251EB"/>
    <w:rsid w:val="00325A4F"/>
    <w:rsid w:val="0032770B"/>
    <w:rsid w:val="003318F2"/>
    <w:rsid w:val="003325CA"/>
    <w:rsid w:val="00332EB4"/>
    <w:rsid w:val="00334460"/>
    <w:rsid w:val="00335BF4"/>
    <w:rsid w:val="003378E9"/>
    <w:rsid w:val="00343A4D"/>
    <w:rsid w:val="0034426C"/>
    <w:rsid w:val="003443D2"/>
    <w:rsid w:val="00347305"/>
    <w:rsid w:val="00347401"/>
    <w:rsid w:val="00352723"/>
    <w:rsid w:val="003600FE"/>
    <w:rsid w:val="0036062E"/>
    <w:rsid w:val="003617D5"/>
    <w:rsid w:val="00363BC2"/>
    <w:rsid w:val="003640B2"/>
    <w:rsid w:val="00366233"/>
    <w:rsid w:val="003711A5"/>
    <w:rsid w:val="00372698"/>
    <w:rsid w:val="0037574D"/>
    <w:rsid w:val="00380F9E"/>
    <w:rsid w:val="003862D3"/>
    <w:rsid w:val="00392BFB"/>
    <w:rsid w:val="00392C3C"/>
    <w:rsid w:val="003966B4"/>
    <w:rsid w:val="003A74C9"/>
    <w:rsid w:val="003B3DD4"/>
    <w:rsid w:val="003B5314"/>
    <w:rsid w:val="003B58C8"/>
    <w:rsid w:val="003B6E44"/>
    <w:rsid w:val="003C023F"/>
    <w:rsid w:val="003C1B49"/>
    <w:rsid w:val="003C1BE5"/>
    <w:rsid w:val="003C22A0"/>
    <w:rsid w:val="003C45B7"/>
    <w:rsid w:val="003C49B1"/>
    <w:rsid w:val="003C7BDB"/>
    <w:rsid w:val="003D228D"/>
    <w:rsid w:val="003D558C"/>
    <w:rsid w:val="003D68F8"/>
    <w:rsid w:val="003E024C"/>
    <w:rsid w:val="003E06B1"/>
    <w:rsid w:val="003E2EF1"/>
    <w:rsid w:val="003E3B85"/>
    <w:rsid w:val="003E3F8E"/>
    <w:rsid w:val="003E4DCF"/>
    <w:rsid w:val="003E4F56"/>
    <w:rsid w:val="003E5627"/>
    <w:rsid w:val="003E7866"/>
    <w:rsid w:val="003F29E4"/>
    <w:rsid w:val="003F4B06"/>
    <w:rsid w:val="003F60D4"/>
    <w:rsid w:val="004001AA"/>
    <w:rsid w:val="00401C91"/>
    <w:rsid w:val="00402DC7"/>
    <w:rsid w:val="0040727B"/>
    <w:rsid w:val="0041027C"/>
    <w:rsid w:val="00415099"/>
    <w:rsid w:val="00416F06"/>
    <w:rsid w:val="00417B97"/>
    <w:rsid w:val="00422A5E"/>
    <w:rsid w:val="004232C4"/>
    <w:rsid w:val="00423C54"/>
    <w:rsid w:val="004263D2"/>
    <w:rsid w:val="004303F3"/>
    <w:rsid w:val="0043072F"/>
    <w:rsid w:val="00432F6C"/>
    <w:rsid w:val="004341C1"/>
    <w:rsid w:val="00434F93"/>
    <w:rsid w:val="004405AC"/>
    <w:rsid w:val="00441A3F"/>
    <w:rsid w:val="004438CF"/>
    <w:rsid w:val="00445710"/>
    <w:rsid w:val="00447E4B"/>
    <w:rsid w:val="00447E99"/>
    <w:rsid w:val="00452E27"/>
    <w:rsid w:val="00453F76"/>
    <w:rsid w:val="00454A48"/>
    <w:rsid w:val="004561DE"/>
    <w:rsid w:val="00457AB5"/>
    <w:rsid w:val="00457B16"/>
    <w:rsid w:val="004610A7"/>
    <w:rsid w:val="004620E7"/>
    <w:rsid w:val="00462CAA"/>
    <w:rsid w:val="00462E1E"/>
    <w:rsid w:val="00466298"/>
    <w:rsid w:val="00471154"/>
    <w:rsid w:val="004742AF"/>
    <w:rsid w:val="00474A31"/>
    <w:rsid w:val="00475EF6"/>
    <w:rsid w:val="0047635F"/>
    <w:rsid w:val="004771E4"/>
    <w:rsid w:val="00481F1B"/>
    <w:rsid w:val="00481F30"/>
    <w:rsid w:val="00483A95"/>
    <w:rsid w:val="004848B2"/>
    <w:rsid w:val="004850FE"/>
    <w:rsid w:val="00486F74"/>
    <w:rsid w:val="004925F7"/>
    <w:rsid w:val="00493572"/>
    <w:rsid w:val="00493933"/>
    <w:rsid w:val="00494B2A"/>
    <w:rsid w:val="004A041F"/>
    <w:rsid w:val="004A1232"/>
    <w:rsid w:val="004A145D"/>
    <w:rsid w:val="004A2D2E"/>
    <w:rsid w:val="004A2F60"/>
    <w:rsid w:val="004A3E73"/>
    <w:rsid w:val="004A4DBE"/>
    <w:rsid w:val="004A612D"/>
    <w:rsid w:val="004A70DB"/>
    <w:rsid w:val="004B0FFC"/>
    <w:rsid w:val="004B2C6B"/>
    <w:rsid w:val="004B56BA"/>
    <w:rsid w:val="004B6413"/>
    <w:rsid w:val="004B7A43"/>
    <w:rsid w:val="004C1465"/>
    <w:rsid w:val="004C26B6"/>
    <w:rsid w:val="004C40D0"/>
    <w:rsid w:val="004C4D9C"/>
    <w:rsid w:val="004C700C"/>
    <w:rsid w:val="004C7469"/>
    <w:rsid w:val="004D123E"/>
    <w:rsid w:val="004D30B1"/>
    <w:rsid w:val="004E1996"/>
    <w:rsid w:val="004E24F3"/>
    <w:rsid w:val="004E3F6B"/>
    <w:rsid w:val="004E4236"/>
    <w:rsid w:val="004E65DD"/>
    <w:rsid w:val="004F04EE"/>
    <w:rsid w:val="004F1B61"/>
    <w:rsid w:val="004F50B9"/>
    <w:rsid w:val="0050015E"/>
    <w:rsid w:val="00504530"/>
    <w:rsid w:val="00505B17"/>
    <w:rsid w:val="00507ED5"/>
    <w:rsid w:val="0051229A"/>
    <w:rsid w:val="00514C85"/>
    <w:rsid w:val="0052231D"/>
    <w:rsid w:val="005226AF"/>
    <w:rsid w:val="00523849"/>
    <w:rsid w:val="005253EA"/>
    <w:rsid w:val="00525A79"/>
    <w:rsid w:val="00525DE7"/>
    <w:rsid w:val="00526249"/>
    <w:rsid w:val="00527862"/>
    <w:rsid w:val="00530E11"/>
    <w:rsid w:val="0053156B"/>
    <w:rsid w:val="00533D48"/>
    <w:rsid w:val="00545F74"/>
    <w:rsid w:val="00546925"/>
    <w:rsid w:val="00556699"/>
    <w:rsid w:val="00557BED"/>
    <w:rsid w:val="00560579"/>
    <w:rsid w:val="0056123B"/>
    <w:rsid w:val="005623DE"/>
    <w:rsid w:val="00562C56"/>
    <w:rsid w:val="005655F0"/>
    <w:rsid w:val="005712DF"/>
    <w:rsid w:val="00572217"/>
    <w:rsid w:val="00572F9C"/>
    <w:rsid w:val="00573796"/>
    <w:rsid w:val="00577483"/>
    <w:rsid w:val="00577E0D"/>
    <w:rsid w:val="00580131"/>
    <w:rsid w:val="00582141"/>
    <w:rsid w:val="0058280B"/>
    <w:rsid w:val="0058481F"/>
    <w:rsid w:val="005854E9"/>
    <w:rsid w:val="00586773"/>
    <w:rsid w:val="00586910"/>
    <w:rsid w:val="00586D6E"/>
    <w:rsid w:val="00586E0D"/>
    <w:rsid w:val="005873A1"/>
    <w:rsid w:val="005873D1"/>
    <w:rsid w:val="0058774A"/>
    <w:rsid w:val="00587ECD"/>
    <w:rsid w:val="0059120D"/>
    <w:rsid w:val="00595187"/>
    <w:rsid w:val="00596F82"/>
    <w:rsid w:val="005A10B7"/>
    <w:rsid w:val="005A10C1"/>
    <w:rsid w:val="005A2020"/>
    <w:rsid w:val="005A62B9"/>
    <w:rsid w:val="005A75A9"/>
    <w:rsid w:val="005A7A49"/>
    <w:rsid w:val="005B2030"/>
    <w:rsid w:val="005B2B0F"/>
    <w:rsid w:val="005B2B3B"/>
    <w:rsid w:val="005B3547"/>
    <w:rsid w:val="005B3C55"/>
    <w:rsid w:val="005C1B0D"/>
    <w:rsid w:val="005C394B"/>
    <w:rsid w:val="005C6209"/>
    <w:rsid w:val="005C7317"/>
    <w:rsid w:val="005D2E2F"/>
    <w:rsid w:val="005D4A6C"/>
    <w:rsid w:val="005D60E2"/>
    <w:rsid w:val="005D6D0C"/>
    <w:rsid w:val="005E26AD"/>
    <w:rsid w:val="005E33EC"/>
    <w:rsid w:val="005E5C2A"/>
    <w:rsid w:val="005E7A21"/>
    <w:rsid w:val="005F1A67"/>
    <w:rsid w:val="005F41A4"/>
    <w:rsid w:val="005F50EC"/>
    <w:rsid w:val="005F53FD"/>
    <w:rsid w:val="005F5462"/>
    <w:rsid w:val="005F764E"/>
    <w:rsid w:val="005F7879"/>
    <w:rsid w:val="005F7ACA"/>
    <w:rsid w:val="006006A4"/>
    <w:rsid w:val="0060462D"/>
    <w:rsid w:val="006054E4"/>
    <w:rsid w:val="006057E9"/>
    <w:rsid w:val="006059EB"/>
    <w:rsid w:val="006071E6"/>
    <w:rsid w:val="00607E79"/>
    <w:rsid w:val="00612BB9"/>
    <w:rsid w:val="00613601"/>
    <w:rsid w:val="006161A6"/>
    <w:rsid w:val="00617401"/>
    <w:rsid w:val="0062073F"/>
    <w:rsid w:val="00625E58"/>
    <w:rsid w:val="006263C2"/>
    <w:rsid w:val="00627DD8"/>
    <w:rsid w:val="00630832"/>
    <w:rsid w:val="006324BE"/>
    <w:rsid w:val="00632F01"/>
    <w:rsid w:val="00633E71"/>
    <w:rsid w:val="00635835"/>
    <w:rsid w:val="0064192C"/>
    <w:rsid w:val="006473CE"/>
    <w:rsid w:val="00647CE1"/>
    <w:rsid w:val="00652C37"/>
    <w:rsid w:val="00653749"/>
    <w:rsid w:val="0065418A"/>
    <w:rsid w:val="0065418E"/>
    <w:rsid w:val="00654974"/>
    <w:rsid w:val="006568A4"/>
    <w:rsid w:val="006608DE"/>
    <w:rsid w:val="00660EE8"/>
    <w:rsid w:val="00662928"/>
    <w:rsid w:val="00663DD4"/>
    <w:rsid w:val="006678F5"/>
    <w:rsid w:val="006728D6"/>
    <w:rsid w:val="006732E3"/>
    <w:rsid w:val="00673794"/>
    <w:rsid w:val="00673B5A"/>
    <w:rsid w:val="0067648E"/>
    <w:rsid w:val="00691916"/>
    <w:rsid w:val="00697808"/>
    <w:rsid w:val="006A1C87"/>
    <w:rsid w:val="006A3D90"/>
    <w:rsid w:val="006A5D23"/>
    <w:rsid w:val="006B11C3"/>
    <w:rsid w:val="006B18ED"/>
    <w:rsid w:val="006B5CAC"/>
    <w:rsid w:val="006B6BC2"/>
    <w:rsid w:val="006C1714"/>
    <w:rsid w:val="006C3C2D"/>
    <w:rsid w:val="006D0E9D"/>
    <w:rsid w:val="006D4839"/>
    <w:rsid w:val="006D567A"/>
    <w:rsid w:val="006D66AE"/>
    <w:rsid w:val="006D70EC"/>
    <w:rsid w:val="006D7B38"/>
    <w:rsid w:val="006E1CBE"/>
    <w:rsid w:val="006E366E"/>
    <w:rsid w:val="006E4F6E"/>
    <w:rsid w:val="006E7F41"/>
    <w:rsid w:val="006F0FA8"/>
    <w:rsid w:val="006F1FB8"/>
    <w:rsid w:val="006F2BD2"/>
    <w:rsid w:val="006F5B24"/>
    <w:rsid w:val="00700713"/>
    <w:rsid w:val="00700D06"/>
    <w:rsid w:val="00701088"/>
    <w:rsid w:val="00701173"/>
    <w:rsid w:val="00702357"/>
    <w:rsid w:val="00704B33"/>
    <w:rsid w:val="0070775A"/>
    <w:rsid w:val="00707B13"/>
    <w:rsid w:val="007112C4"/>
    <w:rsid w:val="00712E6C"/>
    <w:rsid w:val="0071398C"/>
    <w:rsid w:val="0071664B"/>
    <w:rsid w:val="007177C8"/>
    <w:rsid w:val="00717A12"/>
    <w:rsid w:val="007235E5"/>
    <w:rsid w:val="0072507A"/>
    <w:rsid w:val="0072560D"/>
    <w:rsid w:val="007260C5"/>
    <w:rsid w:val="00727278"/>
    <w:rsid w:val="0073064C"/>
    <w:rsid w:val="00731E50"/>
    <w:rsid w:val="007320BD"/>
    <w:rsid w:val="007321D8"/>
    <w:rsid w:val="00734DF8"/>
    <w:rsid w:val="00737262"/>
    <w:rsid w:val="007373EE"/>
    <w:rsid w:val="0074198D"/>
    <w:rsid w:val="00741AC3"/>
    <w:rsid w:val="0074334D"/>
    <w:rsid w:val="0074384B"/>
    <w:rsid w:val="0074388E"/>
    <w:rsid w:val="00746387"/>
    <w:rsid w:val="00750464"/>
    <w:rsid w:val="0076058A"/>
    <w:rsid w:val="00762A6E"/>
    <w:rsid w:val="00764174"/>
    <w:rsid w:val="0076504D"/>
    <w:rsid w:val="00765A69"/>
    <w:rsid w:val="00765B57"/>
    <w:rsid w:val="00765EAA"/>
    <w:rsid w:val="007706EB"/>
    <w:rsid w:val="00771D74"/>
    <w:rsid w:val="00772C7C"/>
    <w:rsid w:val="00772E74"/>
    <w:rsid w:val="007745A6"/>
    <w:rsid w:val="00774AB2"/>
    <w:rsid w:val="00774BAA"/>
    <w:rsid w:val="00775E8F"/>
    <w:rsid w:val="00782567"/>
    <w:rsid w:val="00783686"/>
    <w:rsid w:val="00785BA7"/>
    <w:rsid w:val="007870AA"/>
    <w:rsid w:val="00787341"/>
    <w:rsid w:val="00787ABB"/>
    <w:rsid w:val="00790786"/>
    <w:rsid w:val="007907FA"/>
    <w:rsid w:val="00793CCB"/>
    <w:rsid w:val="00794046"/>
    <w:rsid w:val="00795EA4"/>
    <w:rsid w:val="00795EAC"/>
    <w:rsid w:val="007A03ED"/>
    <w:rsid w:val="007A1D00"/>
    <w:rsid w:val="007A3B96"/>
    <w:rsid w:val="007A4560"/>
    <w:rsid w:val="007A5614"/>
    <w:rsid w:val="007A6CAD"/>
    <w:rsid w:val="007B08A7"/>
    <w:rsid w:val="007B3382"/>
    <w:rsid w:val="007B3C69"/>
    <w:rsid w:val="007B3DDA"/>
    <w:rsid w:val="007B3E30"/>
    <w:rsid w:val="007B5C24"/>
    <w:rsid w:val="007B6F17"/>
    <w:rsid w:val="007B7EDB"/>
    <w:rsid w:val="007C72C2"/>
    <w:rsid w:val="007D01C1"/>
    <w:rsid w:val="007D1677"/>
    <w:rsid w:val="007D5874"/>
    <w:rsid w:val="007E1E49"/>
    <w:rsid w:val="007E4CDB"/>
    <w:rsid w:val="007E5498"/>
    <w:rsid w:val="007E7203"/>
    <w:rsid w:val="007E73CF"/>
    <w:rsid w:val="007E7696"/>
    <w:rsid w:val="007F048F"/>
    <w:rsid w:val="007F0DAC"/>
    <w:rsid w:val="007F11AE"/>
    <w:rsid w:val="007F26C3"/>
    <w:rsid w:val="007F296B"/>
    <w:rsid w:val="007F29DD"/>
    <w:rsid w:val="007F40FD"/>
    <w:rsid w:val="0080077F"/>
    <w:rsid w:val="008010FD"/>
    <w:rsid w:val="00803215"/>
    <w:rsid w:val="008035AD"/>
    <w:rsid w:val="00811CAA"/>
    <w:rsid w:val="00814F3F"/>
    <w:rsid w:val="00815695"/>
    <w:rsid w:val="0082019B"/>
    <w:rsid w:val="00821603"/>
    <w:rsid w:val="0082319A"/>
    <w:rsid w:val="00827BE4"/>
    <w:rsid w:val="0083050B"/>
    <w:rsid w:val="00831F5D"/>
    <w:rsid w:val="008332EE"/>
    <w:rsid w:val="0083552E"/>
    <w:rsid w:val="008364BD"/>
    <w:rsid w:val="008403F2"/>
    <w:rsid w:val="00842385"/>
    <w:rsid w:val="00842A77"/>
    <w:rsid w:val="00843497"/>
    <w:rsid w:val="00843B70"/>
    <w:rsid w:val="00850A9C"/>
    <w:rsid w:val="008529A8"/>
    <w:rsid w:val="00852CD5"/>
    <w:rsid w:val="00854CBE"/>
    <w:rsid w:val="00856F70"/>
    <w:rsid w:val="00860B91"/>
    <w:rsid w:val="0086417D"/>
    <w:rsid w:val="008653C3"/>
    <w:rsid w:val="00872221"/>
    <w:rsid w:val="00873148"/>
    <w:rsid w:val="00873E8B"/>
    <w:rsid w:val="00875B05"/>
    <w:rsid w:val="00876123"/>
    <w:rsid w:val="00876DCB"/>
    <w:rsid w:val="008807AE"/>
    <w:rsid w:val="008845EE"/>
    <w:rsid w:val="00884A8D"/>
    <w:rsid w:val="00885066"/>
    <w:rsid w:val="0088578E"/>
    <w:rsid w:val="0089154C"/>
    <w:rsid w:val="00892DBB"/>
    <w:rsid w:val="0089427E"/>
    <w:rsid w:val="00895DF5"/>
    <w:rsid w:val="00896225"/>
    <w:rsid w:val="00897998"/>
    <w:rsid w:val="008A01AA"/>
    <w:rsid w:val="008A0673"/>
    <w:rsid w:val="008A1C41"/>
    <w:rsid w:val="008A35AD"/>
    <w:rsid w:val="008A75A9"/>
    <w:rsid w:val="008B180B"/>
    <w:rsid w:val="008B2718"/>
    <w:rsid w:val="008B523D"/>
    <w:rsid w:val="008B68C6"/>
    <w:rsid w:val="008B6B39"/>
    <w:rsid w:val="008C0300"/>
    <w:rsid w:val="008C2F93"/>
    <w:rsid w:val="008C4FC6"/>
    <w:rsid w:val="008C58B4"/>
    <w:rsid w:val="008C635A"/>
    <w:rsid w:val="008C67C1"/>
    <w:rsid w:val="008C7AAD"/>
    <w:rsid w:val="008D0E50"/>
    <w:rsid w:val="008D4A51"/>
    <w:rsid w:val="008D6777"/>
    <w:rsid w:val="008E0D5E"/>
    <w:rsid w:val="008E17A6"/>
    <w:rsid w:val="008E4826"/>
    <w:rsid w:val="008E56DD"/>
    <w:rsid w:val="008E6DEA"/>
    <w:rsid w:val="008F2DEB"/>
    <w:rsid w:val="008F366B"/>
    <w:rsid w:val="008F41C7"/>
    <w:rsid w:val="008F5765"/>
    <w:rsid w:val="008F7DEF"/>
    <w:rsid w:val="00901E06"/>
    <w:rsid w:val="00901FF2"/>
    <w:rsid w:val="00903532"/>
    <w:rsid w:val="0090416F"/>
    <w:rsid w:val="00905A35"/>
    <w:rsid w:val="0090616C"/>
    <w:rsid w:val="009105AE"/>
    <w:rsid w:val="0091266A"/>
    <w:rsid w:val="00912C3C"/>
    <w:rsid w:val="00920D4A"/>
    <w:rsid w:val="00924628"/>
    <w:rsid w:val="009263CF"/>
    <w:rsid w:val="00933193"/>
    <w:rsid w:val="009336C6"/>
    <w:rsid w:val="0093501B"/>
    <w:rsid w:val="00935DF1"/>
    <w:rsid w:val="00936FBF"/>
    <w:rsid w:val="00937192"/>
    <w:rsid w:val="00937AC7"/>
    <w:rsid w:val="009439C8"/>
    <w:rsid w:val="009503DC"/>
    <w:rsid w:val="00951AC0"/>
    <w:rsid w:val="00951F6F"/>
    <w:rsid w:val="00952670"/>
    <w:rsid w:val="009566F6"/>
    <w:rsid w:val="00956DDE"/>
    <w:rsid w:val="00960F0D"/>
    <w:rsid w:val="00962952"/>
    <w:rsid w:val="00962B9A"/>
    <w:rsid w:val="009647C0"/>
    <w:rsid w:val="009648A8"/>
    <w:rsid w:val="00964BF6"/>
    <w:rsid w:val="00965B24"/>
    <w:rsid w:val="009664B0"/>
    <w:rsid w:val="00970DFB"/>
    <w:rsid w:val="00971DD9"/>
    <w:rsid w:val="00972567"/>
    <w:rsid w:val="00980405"/>
    <w:rsid w:val="009806CA"/>
    <w:rsid w:val="009816A8"/>
    <w:rsid w:val="00982B51"/>
    <w:rsid w:val="009839B8"/>
    <w:rsid w:val="00984843"/>
    <w:rsid w:val="00984BB5"/>
    <w:rsid w:val="00991C94"/>
    <w:rsid w:val="00992162"/>
    <w:rsid w:val="009930AA"/>
    <w:rsid w:val="00996BC5"/>
    <w:rsid w:val="00996F50"/>
    <w:rsid w:val="0099723F"/>
    <w:rsid w:val="009A06A6"/>
    <w:rsid w:val="009A1A62"/>
    <w:rsid w:val="009A2F2B"/>
    <w:rsid w:val="009A4009"/>
    <w:rsid w:val="009A487F"/>
    <w:rsid w:val="009A67B0"/>
    <w:rsid w:val="009A6EAF"/>
    <w:rsid w:val="009A77F0"/>
    <w:rsid w:val="009C0F6D"/>
    <w:rsid w:val="009C12B9"/>
    <w:rsid w:val="009C6CC2"/>
    <w:rsid w:val="009D2BF7"/>
    <w:rsid w:val="009D7D39"/>
    <w:rsid w:val="009E1250"/>
    <w:rsid w:val="009E1641"/>
    <w:rsid w:val="009E7DEF"/>
    <w:rsid w:val="009F0A15"/>
    <w:rsid w:val="009F4C9F"/>
    <w:rsid w:val="00A01226"/>
    <w:rsid w:val="00A01B91"/>
    <w:rsid w:val="00A01E1E"/>
    <w:rsid w:val="00A031BF"/>
    <w:rsid w:val="00A0527E"/>
    <w:rsid w:val="00A0777D"/>
    <w:rsid w:val="00A0794A"/>
    <w:rsid w:val="00A21D42"/>
    <w:rsid w:val="00A21DC2"/>
    <w:rsid w:val="00A23803"/>
    <w:rsid w:val="00A2495E"/>
    <w:rsid w:val="00A24B09"/>
    <w:rsid w:val="00A2725C"/>
    <w:rsid w:val="00A31151"/>
    <w:rsid w:val="00A322DB"/>
    <w:rsid w:val="00A324DB"/>
    <w:rsid w:val="00A33C4D"/>
    <w:rsid w:val="00A34D4B"/>
    <w:rsid w:val="00A35A24"/>
    <w:rsid w:val="00A42036"/>
    <w:rsid w:val="00A443BA"/>
    <w:rsid w:val="00A463CC"/>
    <w:rsid w:val="00A50901"/>
    <w:rsid w:val="00A538E5"/>
    <w:rsid w:val="00A54B13"/>
    <w:rsid w:val="00A54E70"/>
    <w:rsid w:val="00A568C5"/>
    <w:rsid w:val="00A61D7A"/>
    <w:rsid w:val="00A63343"/>
    <w:rsid w:val="00A63D38"/>
    <w:rsid w:val="00A64DE2"/>
    <w:rsid w:val="00A66E35"/>
    <w:rsid w:val="00A66FEA"/>
    <w:rsid w:val="00A67FFE"/>
    <w:rsid w:val="00A701A9"/>
    <w:rsid w:val="00A72852"/>
    <w:rsid w:val="00A77E75"/>
    <w:rsid w:val="00A81AFE"/>
    <w:rsid w:val="00A82AA9"/>
    <w:rsid w:val="00A849A2"/>
    <w:rsid w:val="00A84F3C"/>
    <w:rsid w:val="00A86B97"/>
    <w:rsid w:val="00A87063"/>
    <w:rsid w:val="00A907A4"/>
    <w:rsid w:val="00A910DC"/>
    <w:rsid w:val="00A93DCD"/>
    <w:rsid w:val="00A97924"/>
    <w:rsid w:val="00AA240A"/>
    <w:rsid w:val="00AA619F"/>
    <w:rsid w:val="00AA78A3"/>
    <w:rsid w:val="00AB1A29"/>
    <w:rsid w:val="00AB295F"/>
    <w:rsid w:val="00AB2ADD"/>
    <w:rsid w:val="00AB4305"/>
    <w:rsid w:val="00AB4A8E"/>
    <w:rsid w:val="00AB782D"/>
    <w:rsid w:val="00AC50CE"/>
    <w:rsid w:val="00AC799B"/>
    <w:rsid w:val="00AD28C2"/>
    <w:rsid w:val="00AD3DEB"/>
    <w:rsid w:val="00AD7274"/>
    <w:rsid w:val="00AE0195"/>
    <w:rsid w:val="00AE0740"/>
    <w:rsid w:val="00AE1A92"/>
    <w:rsid w:val="00AE2A0D"/>
    <w:rsid w:val="00AE6047"/>
    <w:rsid w:val="00AE6445"/>
    <w:rsid w:val="00AF3A6F"/>
    <w:rsid w:val="00AF4C6D"/>
    <w:rsid w:val="00AF4F6A"/>
    <w:rsid w:val="00AF63C2"/>
    <w:rsid w:val="00AF7EEF"/>
    <w:rsid w:val="00B001E7"/>
    <w:rsid w:val="00B00340"/>
    <w:rsid w:val="00B00817"/>
    <w:rsid w:val="00B018F8"/>
    <w:rsid w:val="00B1001A"/>
    <w:rsid w:val="00B11B11"/>
    <w:rsid w:val="00B12436"/>
    <w:rsid w:val="00B1254A"/>
    <w:rsid w:val="00B12DD3"/>
    <w:rsid w:val="00B15D42"/>
    <w:rsid w:val="00B1720E"/>
    <w:rsid w:val="00B173A0"/>
    <w:rsid w:val="00B20BE8"/>
    <w:rsid w:val="00B235E6"/>
    <w:rsid w:val="00B25056"/>
    <w:rsid w:val="00B27C95"/>
    <w:rsid w:val="00B30ABD"/>
    <w:rsid w:val="00B328CE"/>
    <w:rsid w:val="00B32F03"/>
    <w:rsid w:val="00B32FFC"/>
    <w:rsid w:val="00B3338B"/>
    <w:rsid w:val="00B36917"/>
    <w:rsid w:val="00B41501"/>
    <w:rsid w:val="00B4637E"/>
    <w:rsid w:val="00B465B8"/>
    <w:rsid w:val="00B466B0"/>
    <w:rsid w:val="00B51CF1"/>
    <w:rsid w:val="00B54A7B"/>
    <w:rsid w:val="00B55774"/>
    <w:rsid w:val="00B5647D"/>
    <w:rsid w:val="00B56AB6"/>
    <w:rsid w:val="00B609DC"/>
    <w:rsid w:val="00B633A7"/>
    <w:rsid w:val="00B63F1F"/>
    <w:rsid w:val="00B6424A"/>
    <w:rsid w:val="00B65D5E"/>
    <w:rsid w:val="00B67C10"/>
    <w:rsid w:val="00B70D25"/>
    <w:rsid w:val="00B72ACE"/>
    <w:rsid w:val="00B73505"/>
    <w:rsid w:val="00B745DC"/>
    <w:rsid w:val="00B74E54"/>
    <w:rsid w:val="00B76FD4"/>
    <w:rsid w:val="00B812E9"/>
    <w:rsid w:val="00B83FC8"/>
    <w:rsid w:val="00B842C4"/>
    <w:rsid w:val="00B848AB"/>
    <w:rsid w:val="00B8497C"/>
    <w:rsid w:val="00B85F29"/>
    <w:rsid w:val="00B86095"/>
    <w:rsid w:val="00B91D9C"/>
    <w:rsid w:val="00B92A4E"/>
    <w:rsid w:val="00B92B47"/>
    <w:rsid w:val="00B92D4E"/>
    <w:rsid w:val="00B93C08"/>
    <w:rsid w:val="00B94C5A"/>
    <w:rsid w:val="00B9536C"/>
    <w:rsid w:val="00B9600D"/>
    <w:rsid w:val="00BA21C5"/>
    <w:rsid w:val="00BA267C"/>
    <w:rsid w:val="00BA2FAC"/>
    <w:rsid w:val="00BA4E07"/>
    <w:rsid w:val="00BB3AD6"/>
    <w:rsid w:val="00BB5733"/>
    <w:rsid w:val="00BB5972"/>
    <w:rsid w:val="00BB6EB0"/>
    <w:rsid w:val="00BC2462"/>
    <w:rsid w:val="00BC6E4A"/>
    <w:rsid w:val="00BC7083"/>
    <w:rsid w:val="00BC7B87"/>
    <w:rsid w:val="00BC7C39"/>
    <w:rsid w:val="00BD012A"/>
    <w:rsid w:val="00BD0BA9"/>
    <w:rsid w:val="00BD189A"/>
    <w:rsid w:val="00BD22B6"/>
    <w:rsid w:val="00BD6C7A"/>
    <w:rsid w:val="00BD7F36"/>
    <w:rsid w:val="00BE0A21"/>
    <w:rsid w:val="00BE2008"/>
    <w:rsid w:val="00BE4313"/>
    <w:rsid w:val="00BE78F6"/>
    <w:rsid w:val="00BF1BFF"/>
    <w:rsid w:val="00BF5999"/>
    <w:rsid w:val="00BF6283"/>
    <w:rsid w:val="00C00563"/>
    <w:rsid w:val="00C00874"/>
    <w:rsid w:val="00C01396"/>
    <w:rsid w:val="00C02534"/>
    <w:rsid w:val="00C040B4"/>
    <w:rsid w:val="00C0594E"/>
    <w:rsid w:val="00C05F4B"/>
    <w:rsid w:val="00C109C5"/>
    <w:rsid w:val="00C12D06"/>
    <w:rsid w:val="00C130F2"/>
    <w:rsid w:val="00C2316D"/>
    <w:rsid w:val="00C25799"/>
    <w:rsid w:val="00C31976"/>
    <w:rsid w:val="00C31ADF"/>
    <w:rsid w:val="00C34173"/>
    <w:rsid w:val="00C41720"/>
    <w:rsid w:val="00C4188A"/>
    <w:rsid w:val="00C43160"/>
    <w:rsid w:val="00C44F55"/>
    <w:rsid w:val="00C46D70"/>
    <w:rsid w:val="00C47D0D"/>
    <w:rsid w:val="00C563CE"/>
    <w:rsid w:val="00C56CF1"/>
    <w:rsid w:val="00C60590"/>
    <w:rsid w:val="00C61576"/>
    <w:rsid w:val="00C61CAE"/>
    <w:rsid w:val="00C6288D"/>
    <w:rsid w:val="00C73859"/>
    <w:rsid w:val="00C759A3"/>
    <w:rsid w:val="00C76D40"/>
    <w:rsid w:val="00C76E93"/>
    <w:rsid w:val="00C77734"/>
    <w:rsid w:val="00C77BD3"/>
    <w:rsid w:val="00C80F08"/>
    <w:rsid w:val="00C8124B"/>
    <w:rsid w:val="00C816DA"/>
    <w:rsid w:val="00C817B7"/>
    <w:rsid w:val="00C83840"/>
    <w:rsid w:val="00C8445E"/>
    <w:rsid w:val="00C84CF2"/>
    <w:rsid w:val="00C86E9B"/>
    <w:rsid w:val="00C86F8D"/>
    <w:rsid w:val="00C90095"/>
    <w:rsid w:val="00C902B9"/>
    <w:rsid w:val="00C90B0A"/>
    <w:rsid w:val="00C9433C"/>
    <w:rsid w:val="00C94456"/>
    <w:rsid w:val="00C9553E"/>
    <w:rsid w:val="00CA07CF"/>
    <w:rsid w:val="00CA09AC"/>
    <w:rsid w:val="00CA1784"/>
    <w:rsid w:val="00CA372A"/>
    <w:rsid w:val="00CA4502"/>
    <w:rsid w:val="00CA4AB0"/>
    <w:rsid w:val="00CA67EB"/>
    <w:rsid w:val="00CA71F6"/>
    <w:rsid w:val="00CB1E13"/>
    <w:rsid w:val="00CB47FE"/>
    <w:rsid w:val="00CB58E9"/>
    <w:rsid w:val="00CB5C8A"/>
    <w:rsid w:val="00CB70F5"/>
    <w:rsid w:val="00CB7282"/>
    <w:rsid w:val="00CC028A"/>
    <w:rsid w:val="00CC3246"/>
    <w:rsid w:val="00CC3B08"/>
    <w:rsid w:val="00CC5411"/>
    <w:rsid w:val="00CC6C36"/>
    <w:rsid w:val="00CC6DD5"/>
    <w:rsid w:val="00CC73DD"/>
    <w:rsid w:val="00CD020A"/>
    <w:rsid w:val="00CD05D2"/>
    <w:rsid w:val="00CD3A69"/>
    <w:rsid w:val="00CD5437"/>
    <w:rsid w:val="00CD6807"/>
    <w:rsid w:val="00CE0132"/>
    <w:rsid w:val="00CE184A"/>
    <w:rsid w:val="00CE375D"/>
    <w:rsid w:val="00CE4291"/>
    <w:rsid w:val="00CE6C59"/>
    <w:rsid w:val="00CF04D0"/>
    <w:rsid w:val="00CF11B5"/>
    <w:rsid w:val="00CF4CCA"/>
    <w:rsid w:val="00CF50F3"/>
    <w:rsid w:val="00CF55A9"/>
    <w:rsid w:val="00CF5D73"/>
    <w:rsid w:val="00CF6B41"/>
    <w:rsid w:val="00D00958"/>
    <w:rsid w:val="00D0217D"/>
    <w:rsid w:val="00D03EB6"/>
    <w:rsid w:val="00D04887"/>
    <w:rsid w:val="00D070A7"/>
    <w:rsid w:val="00D07875"/>
    <w:rsid w:val="00D10EEC"/>
    <w:rsid w:val="00D11BF3"/>
    <w:rsid w:val="00D15BD4"/>
    <w:rsid w:val="00D264B4"/>
    <w:rsid w:val="00D329B0"/>
    <w:rsid w:val="00D329E7"/>
    <w:rsid w:val="00D332C8"/>
    <w:rsid w:val="00D3524F"/>
    <w:rsid w:val="00D355D9"/>
    <w:rsid w:val="00D3776F"/>
    <w:rsid w:val="00D428AA"/>
    <w:rsid w:val="00D43130"/>
    <w:rsid w:val="00D44972"/>
    <w:rsid w:val="00D453DC"/>
    <w:rsid w:val="00D454C2"/>
    <w:rsid w:val="00D45B9C"/>
    <w:rsid w:val="00D46DCE"/>
    <w:rsid w:val="00D477CA"/>
    <w:rsid w:val="00D51F3C"/>
    <w:rsid w:val="00D52692"/>
    <w:rsid w:val="00D53476"/>
    <w:rsid w:val="00D54F98"/>
    <w:rsid w:val="00D57CFD"/>
    <w:rsid w:val="00D640B3"/>
    <w:rsid w:val="00D64433"/>
    <w:rsid w:val="00D6488D"/>
    <w:rsid w:val="00D66352"/>
    <w:rsid w:val="00D76D45"/>
    <w:rsid w:val="00D778F2"/>
    <w:rsid w:val="00D8124E"/>
    <w:rsid w:val="00D84603"/>
    <w:rsid w:val="00D852E7"/>
    <w:rsid w:val="00D85973"/>
    <w:rsid w:val="00D9180A"/>
    <w:rsid w:val="00D92DD6"/>
    <w:rsid w:val="00D92F04"/>
    <w:rsid w:val="00D97A42"/>
    <w:rsid w:val="00DA059F"/>
    <w:rsid w:val="00DA1959"/>
    <w:rsid w:val="00DA559D"/>
    <w:rsid w:val="00DB05B0"/>
    <w:rsid w:val="00DB1EF8"/>
    <w:rsid w:val="00DB23F9"/>
    <w:rsid w:val="00DB2FF1"/>
    <w:rsid w:val="00DB5DCE"/>
    <w:rsid w:val="00DB6F40"/>
    <w:rsid w:val="00DC1445"/>
    <w:rsid w:val="00DC3449"/>
    <w:rsid w:val="00DC3BBD"/>
    <w:rsid w:val="00DD1335"/>
    <w:rsid w:val="00DD7038"/>
    <w:rsid w:val="00DD768A"/>
    <w:rsid w:val="00DE0801"/>
    <w:rsid w:val="00DE3FA7"/>
    <w:rsid w:val="00DF187E"/>
    <w:rsid w:val="00DF5392"/>
    <w:rsid w:val="00DF63F3"/>
    <w:rsid w:val="00DF6FC0"/>
    <w:rsid w:val="00DF7853"/>
    <w:rsid w:val="00E001A8"/>
    <w:rsid w:val="00E011DC"/>
    <w:rsid w:val="00E01444"/>
    <w:rsid w:val="00E01F10"/>
    <w:rsid w:val="00E0715C"/>
    <w:rsid w:val="00E0749B"/>
    <w:rsid w:val="00E12935"/>
    <w:rsid w:val="00E13DDA"/>
    <w:rsid w:val="00E158EB"/>
    <w:rsid w:val="00E16B42"/>
    <w:rsid w:val="00E200B2"/>
    <w:rsid w:val="00E21475"/>
    <w:rsid w:val="00E21C6D"/>
    <w:rsid w:val="00E23217"/>
    <w:rsid w:val="00E31DF8"/>
    <w:rsid w:val="00E324AC"/>
    <w:rsid w:val="00E336BC"/>
    <w:rsid w:val="00E35A14"/>
    <w:rsid w:val="00E35FD6"/>
    <w:rsid w:val="00E3625E"/>
    <w:rsid w:val="00E36810"/>
    <w:rsid w:val="00E429A7"/>
    <w:rsid w:val="00E5073B"/>
    <w:rsid w:val="00E50F1F"/>
    <w:rsid w:val="00E517D9"/>
    <w:rsid w:val="00E5209F"/>
    <w:rsid w:val="00E52F9E"/>
    <w:rsid w:val="00E54292"/>
    <w:rsid w:val="00E554D8"/>
    <w:rsid w:val="00E560E6"/>
    <w:rsid w:val="00E60049"/>
    <w:rsid w:val="00E62E67"/>
    <w:rsid w:val="00E67058"/>
    <w:rsid w:val="00E70387"/>
    <w:rsid w:val="00E71A5D"/>
    <w:rsid w:val="00E73211"/>
    <w:rsid w:val="00E74015"/>
    <w:rsid w:val="00E776A6"/>
    <w:rsid w:val="00E77AF9"/>
    <w:rsid w:val="00E80D57"/>
    <w:rsid w:val="00E83C47"/>
    <w:rsid w:val="00E84F15"/>
    <w:rsid w:val="00E85C9B"/>
    <w:rsid w:val="00E94565"/>
    <w:rsid w:val="00E95E62"/>
    <w:rsid w:val="00E96BC5"/>
    <w:rsid w:val="00E97A07"/>
    <w:rsid w:val="00EA1359"/>
    <w:rsid w:val="00EA1E6A"/>
    <w:rsid w:val="00EA4999"/>
    <w:rsid w:val="00EB0B30"/>
    <w:rsid w:val="00EB1929"/>
    <w:rsid w:val="00EB1AA7"/>
    <w:rsid w:val="00EB26D0"/>
    <w:rsid w:val="00EB3163"/>
    <w:rsid w:val="00EB66DD"/>
    <w:rsid w:val="00EC11D7"/>
    <w:rsid w:val="00EC1464"/>
    <w:rsid w:val="00EC2055"/>
    <w:rsid w:val="00EC283E"/>
    <w:rsid w:val="00EC7B0F"/>
    <w:rsid w:val="00ED1E89"/>
    <w:rsid w:val="00ED6B57"/>
    <w:rsid w:val="00EE50A6"/>
    <w:rsid w:val="00EE5B9C"/>
    <w:rsid w:val="00EE62AA"/>
    <w:rsid w:val="00EE77F9"/>
    <w:rsid w:val="00EF0C63"/>
    <w:rsid w:val="00EF42F9"/>
    <w:rsid w:val="00EF6932"/>
    <w:rsid w:val="00F00B61"/>
    <w:rsid w:val="00F02C0B"/>
    <w:rsid w:val="00F02C21"/>
    <w:rsid w:val="00F0361D"/>
    <w:rsid w:val="00F07286"/>
    <w:rsid w:val="00F07703"/>
    <w:rsid w:val="00F14726"/>
    <w:rsid w:val="00F17BA6"/>
    <w:rsid w:val="00F21249"/>
    <w:rsid w:val="00F23637"/>
    <w:rsid w:val="00F241A7"/>
    <w:rsid w:val="00F24635"/>
    <w:rsid w:val="00F24A3F"/>
    <w:rsid w:val="00F24B46"/>
    <w:rsid w:val="00F27B7E"/>
    <w:rsid w:val="00F3155F"/>
    <w:rsid w:val="00F33073"/>
    <w:rsid w:val="00F3379B"/>
    <w:rsid w:val="00F36B49"/>
    <w:rsid w:val="00F42DBF"/>
    <w:rsid w:val="00F476FE"/>
    <w:rsid w:val="00F50012"/>
    <w:rsid w:val="00F50C68"/>
    <w:rsid w:val="00F5114D"/>
    <w:rsid w:val="00F52A9A"/>
    <w:rsid w:val="00F53AE9"/>
    <w:rsid w:val="00F55C55"/>
    <w:rsid w:val="00F57273"/>
    <w:rsid w:val="00F60AAD"/>
    <w:rsid w:val="00F62837"/>
    <w:rsid w:val="00F632CF"/>
    <w:rsid w:val="00F6604A"/>
    <w:rsid w:val="00F660C3"/>
    <w:rsid w:val="00F66431"/>
    <w:rsid w:val="00F677ED"/>
    <w:rsid w:val="00F6792C"/>
    <w:rsid w:val="00F70417"/>
    <w:rsid w:val="00F7436B"/>
    <w:rsid w:val="00F749FA"/>
    <w:rsid w:val="00F754FA"/>
    <w:rsid w:val="00F7598D"/>
    <w:rsid w:val="00F810B7"/>
    <w:rsid w:val="00F84D71"/>
    <w:rsid w:val="00F91422"/>
    <w:rsid w:val="00F932B6"/>
    <w:rsid w:val="00F93524"/>
    <w:rsid w:val="00F94626"/>
    <w:rsid w:val="00FA22F5"/>
    <w:rsid w:val="00FA4C3E"/>
    <w:rsid w:val="00FA4FAC"/>
    <w:rsid w:val="00FA6990"/>
    <w:rsid w:val="00FA6B97"/>
    <w:rsid w:val="00FA7176"/>
    <w:rsid w:val="00FA79D2"/>
    <w:rsid w:val="00FA7A50"/>
    <w:rsid w:val="00FB05D3"/>
    <w:rsid w:val="00FB3036"/>
    <w:rsid w:val="00FB53BD"/>
    <w:rsid w:val="00FB5D55"/>
    <w:rsid w:val="00FC1D48"/>
    <w:rsid w:val="00FC3E34"/>
    <w:rsid w:val="00FC4C1F"/>
    <w:rsid w:val="00FC64C4"/>
    <w:rsid w:val="00FD01A2"/>
    <w:rsid w:val="00FD3C38"/>
    <w:rsid w:val="00FE0CDD"/>
    <w:rsid w:val="00FE4A2D"/>
    <w:rsid w:val="00FE7A60"/>
    <w:rsid w:val="00FE7EB5"/>
    <w:rsid w:val="00FF010A"/>
    <w:rsid w:val="00FF0746"/>
    <w:rsid w:val="00FF15A1"/>
    <w:rsid w:val="00FF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52AF1"/>
  <w15:chartTrackingRefBased/>
  <w15:docId w15:val="{9EB205F0-7E22-4AD3-9F58-DEF696C3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7B0"/>
  </w:style>
  <w:style w:type="paragraph" w:styleId="Heading1">
    <w:name w:val="heading 1"/>
    <w:basedOn w:val="Normal"/>
    <w:next w:val="Normal"/>
    <w:link w:val="Heading1Char"/>
    <w:uiPriority w:val="9"/>
    <w:qFormat/>
    <w:rsid w:val="009A67B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9A67B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A67B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67B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9A67B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9A67B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unhideWhenUsed/>
    <w:qFormat/>
    <w:rsid w:val="009A67B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unhideWhenUsed/>
    <w:qFormat/>
    <w:rsid w:val="009A67B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A67B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basedOn w:val="DefaultParagraphFont"/>
    <w:link w:val="Heading1"/>
    <w:uiPriority w:val="9"/>
    <w:rsid w:val="009A67B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9A67B0"/>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9A67B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9A67B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rsid w:val="009A67B0"/>
    <w:rPr>
      <w:rFonts w:asciiTheme="majorHAnsi" w:eastAsiaTheme="majorEastAsia" w:hAnsiTheme="majorHAnsi" w:cstheme="majorBidi"/>
      <w:b/>
      <w:bCs/>
      <w:color w:val="1F3864" w:themeColor="accent1" w:themeShade="80"/>
    </w:rPr>
  </w:style>
  <w:style w:type="character" w:customStyle="1" w:styleId="Heading9Char">
    <w:name w:val="Heading 9 Char"/>
    <w:basedOn w:val="DefaultParagraphFont"/>
    <w:link w:val="Heading9"/>
    <w:uiPriority w:val="9"/>
    <w:semiHidden/>
    <w:rsid w:val="009A67B0"/>
    <w:rPr>
      <w:rFonts w:asciiTheme="majorHAnsi" w:eastAsiaTheme="majorEastAsia" w:hAnsiTheme="majorHAnsi" w:cstheme="majorBidi"/>
      <w:i/>
      <w:iCs/>
      <w:color w:val="1F3864" w:themeColor="accent1" w:themeShade="80"/>
    </w:rPr>
  </w:style>
  <w:style w:type="paragraph" w:styleId="ListParagraph">
    <w:name w:val="List Paragraph"/>
    <w:basedOn w:val="Normal"/>
    <w:uiPriority w:val="34"/>
    <w:qFormat/>
    <w:rsid w:val="001F593B"/>
    <w:pPr>
      <w:ind w:left="720"/>
      <w:contextualSpacing/>
    </w:pPr>
  </w:style>
  <w:style w:type="character" w:customStyle="1" w:styleId="Heading8Char">
    <w:name w:val="Heading 8 Char"/>
    <w:basedOn w:val="DefaultParagraphFont"/>
    <w:link w:val="Heading8"/>
    <w:uiPriority w:val="9"/>
    <w:rsid w:val="009A67B0"/>
    <w:rPr>
      <w:rFonts w:asciiTheme="majorHAnsi" w:eastAsiaTheme="majorEastAsia" w:hAnsiTheme="majorHAnsi" w:cstheme="majorBidi"/>
      <w:b/>
      <w:bCs/>
      <w:i/>
      <w:iCs/>
      <w:color w:val="1F3864" w:themeColor="accent1" w:themeShade="80"/>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rPr>
  </w:style>
  <w:style w:type="character" w:styleId="Emphasis">
    <w:name w:val="Emphasis"/>
    <w:basedOn w:val="DefaultParagraphFont"/>
    <w:uiPriority w:val="20"/>
    <w:qFormat/>
    <w:rsid w:val="009A67B0"/>
    <w:rPr>
      <w:i/>
      <w:iCs/>
    </w:rPr>
  </w:style>
  <w:style w:type="character" w:customStyle="1" w:styleId="TEXT0">
    <w:name w:val="TEXT 0"/>
    <w:rsid w:val="00A568C5"/>
    <w:rPr>
      <w:rFonts w:ascii="Arial" w:hAnsi="Arial" w:cs="Times New Roman"/>
      <w:sz w:val="24"/>
    </w:rPr>
  </w:style>
  <w:style w:type="paragraph" w:customStyle="1" w:styleId="ExampleSub1">
    <w:name w:val="Example Sub1"/>
    <w:basedOn w:val="Normal"/>
    <w:link w:val="ExampleSub1Char"/>
    <w:rsid w:val="00C61CAE"/>
    <w:pPr>
      <w:numPr>
        <w:numId w:val="12"/>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next w:val="Normal"/>
    <w:link w:val="TitleChar"/>
    <w:uiPriority w:val="10"/>
    <w:qFormat/>
    <w:rsid w:val="009A67B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A67B0"/>
    <w:rPr>
      <w:rFonts w:asciiTheme="majorHAnsi" w:eastAsiaTheme="majorEastAsia" w:hAnsiTheme="majorHAnsi" w:cstheme="majorBidi"/>
      <w:caps/>
      <w:color w:val="44546A" w:themeColor="text2"/>
      <w:spacing w:val="-15"/>
      <w:sz w:val="72"/>
      <w:szCs w:val="72"/>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unhideWhenUsed/>
    <w:rsid w:val="00D355D9"/>
    <w:rPr>
      <w:sz w:val="20"/>
      <w:szCs w:val="20"/>
    </w:rPr>
  </w:style>
  <w:style w:type="character" w:customStyle="1" w:styleId="CommentTextChar">
    <w:name w:val="Comment Text Char"/>
    <w:link w:val="CommentText"/>
    <w:uiPriority w:val="99"/>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 w:type="paragraph" w:customStyle="1" w:styleId="Normal1">
    <w:name w:val="Normal1"/>
    <w:basedOn w:val="Normal"/>
    <w:rsid w:val="00C01396"/>
    <w:pPr>
      <w:spacing w:after="0" w:line="240" w:lineRule="auto"/>
    </w:pPr>
    <w:rPr>
      <w:rFonts w:ascii="Times New Roman" w:hAnsi="Times New Roman"/>
      <w:sz w:val="24"/>
      <w:szCs w:val="24"/>
    </w:rPr>
  </w:style>
  <w:style w:type="character" w:customStyle="1" w:styleId="normalchar1">
    <w:name w:val="normal__char1"/>
    <w:rsid w:val="00C01396"/>
    <w:rPr>
      <w:rFonts w:ascii="Times New Roman" w:hAnsi="Times New Roman" w:cs="Times New Roman" w:hint="default"/>
      <w:sz w:val="24"/>
      <w:szCs w:val="24"/>
    </w:rPr>
  </w:style>
  <w:style w:type="character" w:styleId="PageNumber">
    <w:name w:val="page number"/>
    <w:rsid w:val="00C01396"/>
  </w:style>
  <w:style w:type="character" w:styleId="Strong">
    <w:name w:val="Strong"/>
    <w:basedOn w:val="DefaultParagraphFont"/>
    <w:uiPriority w:val="22"/>
    <w:qFormat/>
    <w:rsid w:val="009A67B0"/>
    <w:rPr>
      <w:b/>
      <w:bCs/>
    </w:rPr>
  </w:style>
  <w:style w:type="paragraph" w:styleId="Revision">
    <w:name w:val="Revision"/>
    <w:hidden/>
    <w:uiPriority w:val="99"/>
    <w:semiHidden/>
    <w:rsid w:val="00C01396"/>
    <w:rPr>
      <w:rFonts w:ascii="Times New Roman" w:hAnsi="Times New Roman"/>
      <w:sz w:val="24"/>
      <w:szCs w:val="24"/>
      <w:lang w:val="en-US" w:eastAsia="en-US"/>
    </w:rPr>
  </w:style>
  <w:style w:type="character" w:customStyle="1" w:styleId="Heading3Char">
    <w:name w:val="Heading 3 Char"/>
    <w:basedOn w:val="DefaultParagraphFont"/>
    <w:link w:val="Heading3"/>
    <w:uiPriority w:val="9"/>
    <w:rsid w:val="009A67B0"/>
    <w:rPr>
      <w:rFonts w:asciiTheme="majorHAnsi" w:eastAsiaTheme="majorEastAsia" w:hAnsiTheme="majorHAnsi" w:cstheme="majorBidi"/>
      <w:color w:val="2F5496" w:themeColor="accent1" w:themeShade="BF"/>
      <w:sz w:val="28"/>
      <w:szCs w:val="28"/>
    </w:rPr>
  </w:style>
  <w:style w:type="character" w:styleId="BookTitle">
    <w:name w:val="Book Title"/>
    <w:basedOn w:val="DefaultParagraphFont"/>
    <w:uiPriority w:val="33"/>
    <w:qFormat/>
    <w:rsid w:val="009A67B0"/>
    <w:rPr>
      <w:b/>
      <w:bCs/>
      <w:smallCaps/>
      <w:spacing w:val="10"/>
    </w:rPr>
  </w:style>
  <w:style w:type="character" w:styleId="UnresolvedMention">
    <w:name w:val="Unresolved Mention"/>
    <w:uiPriority w:val="99"/>
    <w:semiHidden/>
    <w:unhideWhenUsed/>
    <w:rsid w:val="0065418A"/>
    <w:rPr>
      <w:color w:val="808080"/>
      <w:shd w:val="clear" w:color="auto" w:fill="E6E6E6"/>
    </w:rPr>
  </w:style>
  <w:style w:type="character" w:customStyle="1" w:styleId="Heading4Char">
    <w:name w:val="Heading 4 Char"/>
    <w:basedOn w:val="DefaultParagraphFont"/>
    <w:link w:val="Heading4"/>
    <w:uiPriority w:val="9"/>
    <w:semiHidden/>
    <w:rsid w:val="009A67B0"/>
    <w:rPr>
      <w:rFonts w:asciiTheme="majorHAnsi" w:eastAsiaTheme="majorEastAsia" w:hAnsiTheme="majorHAnsi" w:cstheme="majorBidi"/>
      <w:color w:val="2F5496" w:themeColor="accent1" w:themeShade="BF"/>
      <w:sz w:val="24"/>
      <w:szCs w:val="24"/>
    </w:rPr>
  </w:style>
  <w:style w:type="paragraph" w:styleId="Caption">
    <w:name w:val="caption"/>
    <w:basedOn w:val="Normal"/>
    <w:next w:val="Normal"/>
    <w:uiPriority w:val="35"/>
    <w:semiHidden/>
    <w:unhideWhenUsed/>
    <w:qFormat/>
    <w:rsid w:val="009A67B0"/>
    <w:pPr>
      <w:spacing w:line="240" w:lineRule="auto"/>
    </w:pPr>
    <w:rPr>
      <w:b/>
      <w:bCs/>
      <w:smallCaps/>
      <w:color w:val="44546A" w:themeColor="text2"/>
    </w:rPr>
  </w:style>
  <w:style w:type="paragraph" w:styleId="Subtitle">
    <w:name w:val="Subtitle"/>
    <w:basedOn w:val="Normal"/>
    <w:next w:val="Normal"/>
    <w:link w:val="SubtitleChar"/>
    <w:uiPriority w:val="11"/>
    <w:qFormat/>
    <w:rsid w:val="009A67B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A67B0"/>
    <w:rPr>
      <w:rFonts w:asciiTheme="majorHAnsi" w:eastAsiaTheme="majorEastAsia" w:hAnsiTheme="majorHAnsi" w:cstheme="majorBidi"/>
      <w:color w:val="4472C4" w:themeColor="accent1"/>
      <w:sz w:val="28"/>
      <w:szCs w:val="28"/>
    </w:rPr>
  </w:style>
  <w:style w:type="paragraph" w:styleId="NoSpacing">
    <w:name w:val="No Spacing"/>
    <w:uiPriority w:val="1"/>
    <w:qFormat/>
    <w:rsid w:val="009A67B0"/>
    <w:pPr>
      <w:spacing w:after="0" w:line="240" w:lineRule="auto"/>
    </w:pPr>
  </w:style>
  <w:style w:type="paragraph" w:styleId="Quote">
    <w:name w:val="Quote"/>
    <w:basedOn w:val="Normal"/>
    <w:next w:val="Normal"/>
    <w:link w:val="QuoteChar"/>
    <w:uiPriority w:val="29"/>
    <w:qFormat/>
    <w:rsid w:val="009A67B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A67B0"/>
    <w:rPr>
      <w:color w:val="44546A" w:themeColor="text2"/>
      <w:sz w:val="24"/>
      <w:szCs w:val="24"/>
    </w:rPr>
  </w:style>
  <w:style w:type="paragraph" w:styleId="IntenseQuote">
    <w:name w:val="Intense Quote"/>
    <w:basedOn w:val="Normal"/>
    <w:next w:val="Normal"/>
    <w:link w:val="IntenseQuoteChar"/>
    <w:uiPriority w:val="30"/>
    <w:qFormat/>
    <w:rsid w:val="009A67B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A67B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A67B0"/>
    <w:rPr>
      <w:i/>
      <w:iCs/>
      <w:color w:val="595959" w:themeColor="text1" w:themeTint="A6"/>
    </w:rPr>
  </w:style>
  <w:style w:type="character" w:styleId="IntenseEmphasis">
    <w:name w:val="Intense Emphasis"/>
    <w:basedOn w:val="DefaultParagraphFont"/>
    <w:uiPriority w:val="21"/>
    <w:qFormat/>
    <w:rsid w:val="009A67B0"/>
    <w:rPr>
      <w:b/>
      <w:bCs/>
      <w:i/>
      <w:iCs/>
    </w:rPr>
  </w:style>
  <w:style w:type="character" w:styleId="SubtleReference">
    <w:name w:val="Subtle Reference"/>
    <w:basedOn w:val="DefaultParagraphFont"/>
    <w:uiPriority w:val="31"/>
    <w:qFormat/>
    <w:rsid w:val="009A67B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A67B0"/>
    <w:rPr>
      <w:b/>
      <w:bCs/>
      <w:smallCaps/>
      <w:color w:val="44546A" w:themeColor="text2"/>
      <w:u w:val="single"/>
    </w:rPr>
  </w:style>
  <w:style w:type="paragraph" w:styleId="TOCHeading">
    <w:name w:val="TOC Heading"/>
    <w:basedOn w:val="Heading1"/>
    <w:next w:val="Normal"/>
    <w:uiPriority w:val="39"/>
    <w:semiHidden/>
    <w:unhideWhenUsed/>
    <w:qFormat/>
    <w:rsid w:val="009A67B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446">
      <w:bodyDiv w:val="1"/>
      <w:marLeft w:val="0"/>
      <w:marRight w:val="0"/>
      <w:marTop w:val="0"/>
      <w:marBottom w:val="0"/>
      <w:divBdr>
        <w:top w:val="none" w:sz="0" w:space="0" w:color="auto"/>
        <w:left w:val="none" w:sz="0" w:space="0" w:color="auto"/>
        <w:bottom w:val="none" w:sz="0" w:space="0" w:color="auto"/>
        <w:right w:val="none" w:sz="0" w:space="0" w:color="auto"/>
      </w:divBdr>
    </w:div>
    <w:div w:id="52000244">
      <w:bodyDiv w:val="1"/>
      <w:marLeft w:val="0"/>
      <w:marRight w:val="0"/>
      <w:marTop w:val="0"/>
      <w:marBottom w:val="0"/>
      <w:divBdr>
        <w:top w:val="none" w:sz="0" w:space="0" w:color="auto"/>
        <w:left w:val="none" w:sz="0" w:space="0" w:color="auto"/>
        <w:bottom w:val="none" w:sz="0" w:space="0" w:color="auto"/>
        <w:right w:val="none" w:sz="0" w:space="0" w:color="auto"/>
      </w:divBdr>
    </w:div>
    <w:div w:id="56052044">
      <w:bodyDiv w:val="1"/>
      <w:marLeft w:val="0"/>
      <w:marRight w:val="0"/>
      <w:marTop w:val="0"/>
      <w:marBottom w:val="0"/>
      <w:divBdr>
        <w:top w:val="none" w:sz="0" w:space="0" w:color="auto"/>
        <w:left w:val="none" w:sz="0" w:space="0" w:color="auto"/>
        <w:bottom w:val="none" w:sz="0" w:space="0" w:color="auto"/>
        <w:right w:val="none" w:sz="0" w:space="0" w:color="auto"/>
      </w:divBdr>
    </w:div>
    <w:div w:id="134759639">
      <w:bodyDiv w:val="1"/>
      <w:marLeft w:val="0"/>
      <w:marRight w:val="0"/>
      <w:marTop w:val="0"/>
      <w:marBottom w:val="0"/>
      <w:divBdr>
        <w:top w:val="none" w:sz="0" w:space="0" w:color="auto"/>
        <w:left w:val="none" w:sz="0" w:space="0" w:color="auto"/>
        <w:bottom w:val="none" w:sz="0" w:space="0" w:color="auto"/>
        <w:right w:val="none" w:sz="0" w:space="0" w:color="auto"/>
      </w:divBdr>
    </w:div>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242838076">
      <w:bodyDiv w:val="1"/>
      <w:marLeft w:val="0"/>
      <w:marRight w:val="0"/>
      <w:marTop w:val="0"/>
      <w:marBottom w:val="0"/>
      <w:divBdr>
        <w:top w:val="none" w:sz="0" w:space="0" w:color="auto"/>
        <w:left w:val="none" w:sz="0" w:space="0" w:color="auto"/>
        <w:bottom w:val="none" w:sz="0" w:space="0" w:color="auto"/>
        <w:right w:val="none" w:sz="0" w:space="0" w:color="auto"/>
      </w:divBdr>
    </w:div>
    <w:div w:id="290206144">
      <w:bodyDiv w:val="1"/>
      <w:marLeft w:val="0"/>
      <w:marRight w:val="0"/>
      <w:marTop w:val="0"/>
      <w:marBottom w:val="0"/>
      <w:divBdr>
        <w:top w:val="none" w:sz="0" w:space="0" w:color="auto"/>
        <w:left w:val="none" w:sz="0" w:space="0" w:color="auto"/>
        <w:bottom w:val="none" w:sz="0" w:space="0" w:color="auto"/>
        <w:right w:val="none" w:sz="0" w:space="0" w:color="auto"/>
      </w:divBdr>
    </w:div>
    <w:div w:id="393939894">
      <w:bodyDiv w:val="1"/>
      <w:marLeft w:val="0"/>
      <w:marRight w:val="0"/>
      <w:marTop w:val="0"/>
      <w:marBottom w:val="0"/>
      <w:divBdr>
        <w:top w:val="none" w:sz="0" w:space="0" w:color="auto"/>
        <w:left w:val="none" w:sz="0" w:space="0" w:color="auto"/>
        <w:bottom w:val="none" w:sz="0" w:space="0" w:color="auto"/>
        <w:right w:val="none" w:sz="0" w:space="0" w:color="auto"/>
      </w:divBdr>
    </w:div>
    <w:div w:id="395980169">
      <w:bodyDiv w:val="1"/>
      <w:marLeft w:val="0"/>
      <w:marRight w:val="0"/>
      <w:marTop w:val="0"/>
      <w:marBottom w:val="0"/>
      <w:divBdr>
        <w:top w:val="none" w:sz="0" w:space="0" w:color="auto"/>
        <w:left w:val="none" w:sz="0" w:space="0" w:color="auto"/>
        <w:bottom w:val="none" w:sz="0" w:space="0" w:color="auto"/>
        <w:right w:val="none" w:sz="0" w:space="0" w:color="auto"/>
      </w:divBdr>
    </w:div>
    <w:div w:id="450321868">
      <w:bodyDiv w:val="1"/>
      <w:marLeft w:val="0"/>
      <w:marRight w:val="0"/>
      <w:marTop w:val="0"/>
      <w:marBottom w:val="0"/>
      <w:divBdr>
        <w:top w:val="none" w:sz="0" w:space="0" w:color="auto"/>
        <w:left w:val="none" w:sz="0" w:space="0" w:color="auto"/>
        <w:bottom w:val="none" w:sz="0" w:space="0" w:color="auto"/>
        <w:right w:val="none" w:sz="0" w:space="0" w:color="auto"/>
      </w:divBdr>
    </w:div>
    <w:div w:id="47560683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67638585">
      <w:bodyDiv w:val="1"/>
      <w:marLeft w:val="0"/>
      <w:marRight w:val="0"/>
      <w:marTop w:val="0"/>
      <w:marBottom w:val="0"/>
      <w:divBdr>
        <w:top w:val="none" w:sz="0" w:space="0" w:color="auto"/>
        <w:left w:val="none" w:sz="0" w:space="0" w:color="auto"/>
        <w:bottom w:val="none" w:sz="0" w:space="0" w:color="auto"/>
        <w:right w:val="none" w:sz="0" w:space="0" w:color="auto"/>
      </w:divBdr>
    </w:div>
    <w:div w:id="672954592">
      <w:bodyDiv w:val="1"/>
      <w:marLeft w:val="0"/>
      <w:marRight w:val="0"/>
      <w:marTop w:val="0"/>
      <w:marBottom w:val="0"/>
      <w:divBdr>
        <w:top w:val="none" w:sz="0" w:space="0" w:color="auto"/>
        <w:left w:val="none" w:sz="0" w:space="0" w:color="auto"/>
        <w:bottom w:val="none" w:sz="0" w:space="0" w:color="auto"/>
        <w:right w:val="none" w:sz="0" w:space="0" w:color="auto"/>
      </w:divBdr>
    </w:div>
    <w:div w:id="674958865">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17315278">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780684928">
      <w:bodyDiv w:val="1"/>
      <w:marLeft w:val="0"/>
      <w:marRight w:val="0"/>
      <w:marTop w:val="0"/>
      <w:marBottom w:val="0"/>
      <w:divBdr>
        <w:top w:val="none" w:sz="0" w:space="0" w:color="auto"/>
        <w:left w:val="none" w:sz="0" w:space="0" w:color="auto"/>
        <w:bottom w:val="none" w:sz="0" w:space="0" w:color="auto"/>
        <w:right w:val="none" w:sz="0" w:space="0" w:color="auto"/>
      </w:divBdr>
    </w:div>
    <w:div w:id="781388167">
      <w:bodyDiv w:val="1"/>
      <w:marLeft w:val="0"/>
      <w:marRight w:val="0"/>
      <w:marTop w:val="0"/>
      <w:marBottom w:val="0"/>
      <w:divBdr>
        <w:top w:val="none" w:sz="0" w:space="0" w:color="auto"/>
        <w:left w:val="none" w:sz="0" w:space="0" w:color="auto"/>
        <w:bottom w:val="none" w:sz="0" w:space="0" w:color="auto"/>
        <w:right w:val="none" w:sz="0" w:space="0" w:color="auto"/>
      </w:divBdr>
    </w:div>
    <w:div w:id="809706582">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4852138">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2808034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1522943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127351985">
      <w:bodyDiv w:val="1"/>
      <w:marLeft w:val="0"/>
      <w:marRight w:val="0"/>
      <w:marTop w:val="0"/>
      <w:marBottom w:val="0"/>
      <w:divBdr>
        <w:top w:val="none" w:sz="0" w:space="0" w:color="auto"/>
        <w:left w:val="none" w:sz="0" w:space="0" w:color="auto"/>
        <w:bottom w:val="none" w:sz="0" w:space="0" w:color="auto"/>
        <w:right w:val="none" w:sz="0" w:space="0" w:color="auto"/>
      </w:divBdr>
    </w:div>
    <w:div w:id="1134448662">
      <w:bodyDiv w:val="1"/>
      <w:marLeft w:val="0"/>
      <w:marRight w:val="0"/>
      <w:marTop w:val="0"/>
      <w:marBottom w:val="0"/>
      <w:divBdr>
        <w:top w:val="none" w:sz="0" w:space="0" w:color="auto"/>
        <w:left w:val="none" w:sz="0" w:space="0" w:color="auto"/>
        <w:bottom w:val="none" w:sz="0" w:space="0" w:color="auto"/>
        <w:right w:val="none" w:sz="0" w:space="0" w:color="auto"/>
      </w:divBdr>
    </w:div>
    <w:div w:id="1207838064">
      <w:bodyDiv w:val="1"/>
      <w:marLeft w:val="0"/>
      <w:marRight w:val="0"/>
      <w:marTop w:val="0"/>
      <w:marBottom w:val="0"/>
      <w:divBdr>
        <w:top w:val="none" w:sz="0" w:space="0" w:color="auto"/>
        <w:left w:val="none" w:sz="0" w:space="0" w:color="auto"/>
        <w:bottom w:val="none" w:sz="0" w:space="0" w:color="auto"/>
        <w:right w:val="none" w:sz="0" w:space="0" w:color="auto"/>
      </w:divBdr>
    </w:div>
    <w:div w:id="1249342333">
      <w:bodyDiv w:val="1"/>
      <w:marLeft w:val="0"/>
      <w:marRight w:val="0"/>
      <w:marTop w:val="0"/>
      <w:marBottom w:val="0"/>
      <w:divBdr>
        <w:top w:val="none" w:sz="0" w:space="0" w:color="auto"/>
        <w:left w:val="none" w:sz="0" w:space="0" w:color="auto"/>
        <w:bottom w:val="none" w:sz="0" w:space="0" w:color="auto"/>
        <w:right w:val="none" w:sz="0" w:space="0" w:color="auto"/>
      </w:divBdr>
    </w:div>
    <w:div w:id="1312979447">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399329783">
      <w:bodyDiv w:val="1"/>
      <w:marLeft w:val="0"/>
      <w:marRight w:val="0"/>
      <w:marTop w:val="0"/>
      <w:marBottom w:val="0"/>
      <w:divBdr>
        <w:top w:val="none" w:sz="0" w:space="0" w:color="auto"/>
        <w:left w:val="none" w:sz="0" w:space="0" w:color="auto"/>
        <w:bottom w:val="none" w:sz="0" w:space="0" w:color="auto"/>
        <w:right w:val="none" w:sz="0" w:space="0" w:color="auto"/>
      </w:divBdr>
    </w:div>
    <w:div w:id="1438673003">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82305108">
      <w:bodyDiv w:val="1"/>
      <w:marLeft w:val="0"/>
      <w:marRight w:val="0"/>
      <w:marTop w:val="0"/>
      <w:marBottom w:val="0"/>
      <w:divBdr>
        <w:top w:val="none" w:sz="0" w:space="0" w:color="auto"/>
        <w:left w:val="none" w:sz="0" w:space="0" w:color="auto"/>
        <w:bottom w:val="none" w:sz="0" w:space="0" w:color="auto"/>
        <w:right w:val="none" w:sz="0" w:space="0" w:color="auto"/>
      </w:divBdr>
    </w:div>
    <w:div w:id="1490750911">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642879591">
      <w:bodyDiv w:val="1"/>
      <w:marLeft w:val="0"/>
      <w:marRight w:val="0"/>
      <w:marTop w:val="0"/>
      <w:marBottom w:val="0"/>
      <w:divBdr>
        <w:top w:val="none" w:sz="0" w:space="0" w:color="auto"/>
        <w:left w:val="none" w:sz="0" w:space="0" w:color="auto"/>
        <w:bottom w:val="none" w:sz="0" w:space="0" w:color="auto"/>
        <w:right w:val="none" w:sz="0" w:space="0" w:color="auto"/>
      </w:divBdr>
    </w:div>
    <w:div w:id="1685091036">
      <w:bodyDiv w:val="1"/>
      <w:marLeft w:val="0"/>
      <w:marRight w:val="0"/>
      <w:marTop w:val="0"/>
      <w:marBottom w:val="0"/>
      <w:divBdr>
        <w:top w:val="none" w:sz="0" w:space="0" w:color="auto"/>
        <w:left w:val="none" w:sz="0" w:space="0" w:color="auto"/>
        <w:bottom w:val="none" w:sz="0" w:space="0" w:color="auto"/>
        <w:right w:val="none" w:sz="0" w:space="0" w:color="auto"/>
      </w:divBdr>
    </w:div>
    <w:div w:id="1751148075">
      <w:bodyDiv w:val="1"/>
      <w:marLeft w:val="0"/>
      <w:marRight w:val="0"/>
      <w:marTop w:val="0"/>
      <w:marBottom w:val="0"/>
      <w:divBdr>
        <w:top w:val="none" w:sz="0" w:space="0" w:color="auto"/>
        <w:left w:val="none" w:sz="0" w:space="0" w:color="auto"/>
        <w:bottom w:val="none" w:sz="0" w:space="0" w:color="auto"/>
        <w:right w:val="none" w:sz="0" w:space="0" w:color="auto"/>
      </w:divBdr>
    </w:div>
    <w:div w:id="1767194776">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817794507">
      <w:bodyDiv w:val="1"/>
      <w:marLeft w:val="0"/>
      <w:marRight w:val="0"/>
      <w:marTop w:val="0"/>
      <w:marBottom w:val="0"/>
      <w:divBdr>
        <w:top w:val="none" w:sz="0" w:space="0" w:color="auto"/>
        <w:left w:val="none" w:sz="0" w:space="0" w:color="auto"/>
        <w:bottom w:val="none" w:sz="0" w:space="0" w:color="auto"/>
        <w:right w:val="none" w:sz="0" w:space="0" w:color="auto"/>
      </w:divBdr>
    </w:div>
    <w:div w:id="1841700572">
      <w:bodyDiv w:val="1"/>
      <w:marLeft w:val="0"/>
      <w:marRight w:val="0"/>
      <w:marTop w:val="0"/>
      <w:marBottom w:val="0"/>
      <w:divBdr>
        <w:top w:val="none" w:sz="0" w:space="0" w:color="auto"/>
        <w:left w:val="none" w:sz="0" w:space="0" w:color="auto"/>
        <w:bottom w:val="none" w:sz="0" w:space="0" w:color="auto"/>
        <w:right w:val="none" w:sz="0" w:space="0" w:color="auto"/>
      </w:divBdr>
    </w:div>
    <w:div w:id="1885093695">
      <w:bodyDiv w:val="1"/>
      <w:marLeft w:val="0"/>
      <w:marRight w:val="0"/>
      <w:marTop w:val="0"/>
      <w:marBottom w:val="0"/>
      <w:divBdr>
        <w:top w:val="none" w:sz="0" w:space="0" w:color="auto"/>
        <w:left w:val="none" w:sz="0" w:space="0" w:color="auto"/>
        <w:bottom w:val="none" w:sz="0" w:space="0" w:color="auto"/>
        <w:right w:val="none" w:sz="0" w:space="0" w:color="auto"/>
      </w:divBdr>
    </w:div>
    <w:div w:id="1894274824">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 w:id="1947419804">
      <w:bodyDiv w:val="1"/>
      <w:marLeft w:val="0"/>
      <w:marRight w:val="0"/>
      <w:marTop w:val="0"/>
      <w:marBottom w:val="0"/>
      <w:divBdr>
        <w:top w:val="none" w:sz="0" w:space="0" w:color="auto"/>
        <w:left w:val="none" w:sz="0" w:space="0" w:color="auto"/>
        <w:bottom w:val="none" w:sz="0" w:space="0" w:color="auto"/>
        <w:right w:val="none" w:sz="0" w:space="0" w:color="auto"/>
      </w:divBdr>
    </w:div>
    <w:div w:id="20234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BAE2-59D2-419C-A38C-759FD8B9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3112</Words>
  <Characters>15542</Characters>
  <Application>Microsoft Office Word</Application>
  <DocSecurity>0</DocSecurity>
  <Lines>129</Lines>
  <Paragraphs>37</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4</cp:revision>
  <cp:lastPrinted>2013-12-19T15:54:00Z</cp:lastPrinted>
  <dcterms:created xsi:type="dcterms:W3CDTF">2021-01-28T11:24:00Z</dcterms:created>
  <dcterms:modified xsi:type="dcterms:W3CDTF">2021-01-28T13:25:00Z</dcterms:modified>
</cp:coreProperties>
</file>